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9D744">
      <w:pPr>
        <w:widowControl/>
        <w:jc w:val="left"/>
        <w:rPr>
          <w:rFonts w:eastAsia="黑体"/>
          <w:bCs/>
          <w:kern w:val="0"/>
          <w:szCs w:val="32"/>
        </w:rPr>
      </w:pPr>
      <w:r>
        <w:rPr>
          <w:rFonts w:eastAsia="黑体"/>
          <w:bCs/>
          <w:kern w:val="0"/>
          <w:szCs w:val="32"/>
        </w:rPr>
        <w:t>附件4</w:t>
      </w:r>
    </w:p>
    <w:p w14:paraId="0AD0602D">
      <w:pPr>
        <w:widowControl/>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lang w:eastAsia="zh-CN"/>
        </w:rPr>
        <w:t>2022</w:t>
      </w:r>
      <w:r>
        <w:rPr>
          <w:rFonts w:eastAsia="方正小标宋简体"/>
          <w:bCs/>
          <w:kern w:val="0"/>
          <w:sz w:val="44"/>
          <w:szCs w:val="44"/>
        </w:rPr>
        <w:t>年度项目支出绩效评价基础数据表</w:t>
      </w:r>
    </w:p>
    <w:p w14:paraId="4CA6B5C3">
      <w:pPr>
        <w:widowControl/>
        <w:jc w:val="left"/>
        <w:rPr>
          <w:rFonts w:eastAsia="宋体"/>
          <w:kern w:val="0"/>
          <w:sz w:val="24"/>
        </w:rPr>
      </w:pPr>
      <w:r>
        <w:rPr>
          <w:rFonts w:eastAsia="宋体"/>
          <w:kern w:val="0"/>
          <w:sz w:val="24"/>
        </w:rPr>
        <w:t>填报单位部门（盖章）：</w:t>
      </w:r>
      <w:r>
        <w:rPr>
          <w:rFonts w:hint="eastAsia" w:eastAsia="宋体"/>
          <w:kern w:val="0"/>
          <w:sz w:val="24"/>
          <w:lang w:eastAsia="zh-CN"/>
        </w:rPr>
        <w:t>桃江县职业中专学校</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 xml:space="preserve"> 年 </w:t>
      </w:r>
      <w:r>
        <w:rPr>
          <w:rFonts w:hint="eastAsia" w:eastAsia="宋体"/>
          <w:kern w:val="0"/>
          <w:sz w:val="24"/>
          <w:lang w:val="en-US" w:eastAsia="zh-CN"/>
        </w:rPr>
        <w:t>4</w:t>
      </w:r>
      <w:r>
        <w:rPr>
          <w:rFonts w:eastAsia="宋体"/>
          <w:kern w:val="0"/>
          <w:sz w:val="24"/>
        </w:rPr>
        <w:t xml:space="preserve"> 月</w:t>
      </w:r>
      <w:r>
        <w:rPr>
          <w:rFonts w:hint="eastAsia" w:eastAsia="宋体"/>
          <w:kern w:val="0"/>
          <w:sz w:val="24"/>
          <w:lang w:val="en-US" w:eastAsia="zh-CN"/>
        </w:rPr>
        <w:t>17</w:t>
      </w:r>
      <w:r>
        <w:rPr>
          <w:rFonts w:eastAsia="宋体"/>
          <w:kern w:val="0"/>
          <w:sz w:val="24"/>
        </w:rPr>
        <w:t xml:space="preserve"> 日             金额单位：万元（保留两位小数）</w:t>
      </w:r>
    </w:p>
    <w:tbl>
      <w:tblPr>
        <w:tblStyle w:val="7"/>
        <w:tblW w:w="15360" w:type="dxa"/>
        <w:jc w:val="center"/>
        <w:tblLayout w:type="fixed"/>
        <w:tblCellMar>
          <w:top w:w="0" w:type="dxa"/>
          <w:left w:w="108" w:type="dxa"/>
          <w:bottom w:w="0" w:type="dxa"/>
          <w:right w:w="108" w:type="dxa"/>
        </w:tblCellMar>
      </w:tblPr>
      <w:tblGrid>
        <w:gridCol w:w="640"/>
        <w:gridCol w:w="640"/>
        <w:gridCol w:w="925"/>
        <w:gridCol w:w="765"/>
        <w:gridCol w:w="755"/>
        <w:gridCol w:w="755"/>
        <w:gridCol w:w="640"/>
        <w:gridCol w:w="640"/>
        <w:gridCol w:w="640"/>
        <w:gridCol w:w="640"/>
        <w:gridCol w:w="640"/>
        <w:gridCol w:w="640"/>
        <w:gridCol w:w="640"/>
        <w:gridCol w:w="640"/>
        <w:gridCol w:w="640"/>
        <w:gridCol w:w="640"/>
        <w:gridCol w:w="708"/>
        <w:gridCol w:w="572"/>
        <w:gridCol w:w="640"/>
        <w:gridCol w:w="640"/>
        <w:gridCol w:w="640"/>
        <w:gridCol w:w="640"/>
        <w:gridCol w:w="640"/>
      </w:tblGrid>
      <w:tr w14:paraId="45231576">
        <w:tblPrEx>
          <w:tblCellMar>
            <w:top w:w="0" w:type="dxa"/>
            <w:left w:w="108" w:type="dxa"/>
            <w:bottom w:w="0" w:type="dxa"/>
            <w:right w:w="108" w:type="dxa"/>
          </w:tblCellMar>
        </w:tblPrEx>
        <w:trPr>
          <w:trHeight w:val="454" w:hRule="atLeast"/>
          <w:jc w:val="center"/>
        </w:trPr>
        <w:tc>
          <w:tcPr>
            <w:tcW w:w="4480" w:type="dxa"/>
            <w:gridSpan w:val="6"/>
            <w:tcBorders>
              <w:top w:val="single" w:color="auto" w:sz="12" w:space="0"/>
              <w:left w:val="single" w:color="auto" w:sz="12" w:space="0"/>
              <w:bottom w:val="single" w:color="auto" w:sz="4" w:space="0"/>
              <w:right w:val="single" w:color="000000" w:sz="4" w:space="0"/>
            </w:tcBorders>
            <w:noWrap w:val="0"/>
            <w:vAlign w:val="center"/>
          </w:tcPr>
          <w:p w14:paraId="4CA651DD">
            <w:pPr>
              <w:widowControl/>
              <w:spacing w:line="360" w:lineRule="exact"/>
              <w:jc w:val="left"/>
              <w:rPr>
                <w:rFonts w:hint="eastAsia" w:eastAsia="黑体"/>
                <w:bCs/>
                <w:kern w:val="0"/>
                <w:sz w:val="24"/>
                <w:lang w:val="en-US" w:eastAsia="zh-CN"/>
              </w:rPr>
            </w:pPr>
            <w:r>
              <w:rPr>
                <w:rFonts w:eastAsia="黑体"/>
                <w:bCs/>
                <w:kern w:val="0"/>
                <w:sz w:val="24"/>
              </w:rPr>
              <w:t>项目名称：</w:t>
            </w:r>
            <w:r>
              <w:rPr>
                <w:rFonts w:hint="eastAsia" w:eastAsia="黑体"/>
                <w:bCs/>
                <w:kern w:val="0"/>
                <w:sz w:val="24"/>
                <w:lang w:eastAsia="zh-CN"/>
              </w:rPr>
              <w:t>债券置换建设资金（提质扩容）</w:t>
            </w:r>
          </w:p>
        </w:tc>
        <w:tc>
          <w:tcPr>
            <w:tcW w:w="4480" w:type="dxa"/>
            <w:gridSpan w:val="7"/>
            <w:tcBorders>
              <w:top w:val="single" w:color="auto" w:sz="12" w:space="0"/>
              <w:left w:val="nil"/>
              <w:bottom w:val="single" w:color="auto" w:sz="4" w:space="0"/>
              <w:right w:val="single" w:color="000000" w:sz="4" w:space="0"/>
            </w:tcBorders>
            <w:noWrap w:val="0"/>
            <w:vAlign w:val="center"/>
          </w:tcPr>
          <w:p w14:paraId="52A786B7">
            <w:pPr>
              <w:widowControl/>
              <w:spacing w:line="360" w:lineRule="exact"/>
              <w:jc w:val="center"/>
              <w:rPr>
                <w:rFonts w:eastAsia="黑体"/>
                <w:bCs/>
                <w:kern w:val="0"/>
                <w:sz w:val="24"/>
              </w:rPr>
            </w:pPr>
            <w:r>
              <w:rPr>
                <w:rFonts w:eastAsia="黑体"/>
                <w:bCs/>
                <w:kern w:val="0"/>
                <w:sz w:val="24"/>
              </w:rPr>
              <w:t>项目总投资额：</w:t>
            </w:r>
            <w:r>
              <w:rPr>
                <w:rFonts w:eastAsia="黑体"/>
                <w:bCs/>
                <w:kern w:val="0"/>
                <w:sz w:val="24"/>
                <w:u w:val="single"/>
              </w:rPr>
              <w:t xml:space="preserve">  </w:t>
            </w:r>
            <w:r>
              <w:rPr>
                <w:rFonts w:hint="eastAsia" w:eastAsia="黑体"/>
                <w:bCs/>
                <w:kern w:val="0"/>
                <w:sz w:val="24"/>
                <w:u w:val="single"/>
                <w:lang w:val="en-US" w:eastAsia="zh-CN"/>
              </w:rPr>
              <w:t>8000</w:t>
            </w:r>
            <w:r>
              <w:rPr>
                <w:rFonts w:eastAsia="黑体"/>
                <w:bCs/>
                <w:kern w:val="0"/>
                <w:sz w:val="24"/>
                <w:u w:val="single"/>
              </w:rPr>
              <w:t xml:space="preserve">  </w:t>
            </w:r>
            <w:r>
              <w:rPr>
                <w:rFonts w:eastAsia="黑体"/>
                <w:bCs/>
                <w:kern w:val="0"/>
                <w:sz w:val="24"/>
              </w:rPr>
              <w:t>万元</w:t>
            </w:r>
          </w:p>
        </w:tc>
        <w:tc>
          <w:tcPr>
            <w:tcW w:w="6400" w:type="dxa"/>
            <w:gridSpan w:val="10"/>
            <w:tcBorders>
              <w:top w:val="single" w:color="auto" w:sz="12" w:space="0"/>
              <w:left w:val="nil"/>
              <w:bottom w:val="single" w:color="auto" w:sz="4" w:space="0"/>
              <w:right w:val="single" w:color="auto" w:sz="12" w:space="0"/>
            </w:tcBorders>
            <w:noWrap w:val="0"/>
            <w:vAlign w:val="center"/>
          </w:tcPr>
          <w:p w14:paraId="375990F2">
            <w:pPr>
              <w:widowControl/>
              <w:spacing w:line="360" w:lineRule="exact"/>
              <w:jc w:val="center"/>
              <w:rPr>
                <w:rFonts w:eastAsia="黑体"/>
                <w:bCs/>
                <w:kern w:val="0"/>
                <w:sz w:val="24"/>
              </w:rPr>
            </w:pPr>
            <w:r>
              <w:rPr>
                <w:rFonts w:eastAsia="黑体"/>
                <w:bCs/>
                <w:kern w:val="0"/>
                <w:sz w:val="24"/>
              </w:rPr>
              <w:t>项目完成时间：</w:t>
            </w:r>
            <w:r>
              <w:rPr>
                <w:rFonts w:eastAsia="黑体"/>
                <w:bCs/>
                <w:kern w:val="0"/>
                <w:sz w:val="24"/>
                <w:u w:val="single"/>
              </w:rPr>
              <w:t xml:space="preserve">  </w:t>
            </w:r>
            <w:r>
              <w:rPr>
                <w:rFonts w:hint="eastAsia" w:eastAsia="黑体"/>
                <w:bCs/>
                <w:kern w:val="0"/>
                <w:sz w:val="24"/>
                <w:u w:val="single"/>
                <w:lang w:val="en-US" w:eastAsia="zh-CN"/>
              </w:rPr>
              <w:t>2022</w:t>
            </w:r>
            <w:r>
              <w:rPr>
                <w:rFonts w:eastAsia="黑体"/>
                <w:bCs/>
                <w:kern w:val="0"/>
                <w:sz w:val="24"/>
                <w:u w:val="single"/>
              </w:rPr>
              <w:t xml:space="preserve"> </w:t>
            </w:r>
            <w:r>
              <w:rPr>
                <w:rFonts w:eastAsia="黑体"/>
                <w:bCs/>
                <w:kern w:val="0"/>
                <w:sz w:val="24"/>
              </w:rPr>
              <w:t>年</w:t>
            </w:r>
            <w:r>
              <w:rPr>
                <w:rFonts w:hint="eastAsia" w:eastAsia="黑体"/>
                <w:bCs/>
                <w:kern w:val="0"/>
                <w:sz w:val="24"/>
                <w:u w:val="single"/>
                <w:lang w:val="en-US" w:eastAsia="zh-CN"/>
              </w:rPr>
              <w:t>1</w:t>
            </w:r>
            <w:r>
              <w:rPr>
                <w:rFonts w:eastAsia="黑体"/>
                <w:bCs/>
                <w:kern w:val="0"/>
                <w:sz w:val="24"/>
              </w:rPr>
              <w:t>月</w:t>
            </w:r>
            <w:r>
              <w:rPr>
                <w:rFonts w:hint="eastAsia" w:eastAsia="黑体"/>
                <w:bCs/>
                <w:kern w:val="0"/>
                <w:sz w:val="24"/>
                <w:u w:val="single"/>
                <w:lang w:val="en-US" w:eastAsia="zh-CN"/>
              </w:rPr>
              <w:t>1</w:t>
            </w:r>
            <w:r>
              <w:rPr>
                <w:rFonts w:eastAsia="黑体"/>
                <w:bCs/>
                <w:kern w:val="0"/>
                <w:sz w:val="24"/>
              </w:rPr>
              <w:t>日—</w:t>
            </w:r>
            <w:r>
              <w:rPr>
                <w:rFonts w:eastAsia="黑体"/>
                <w:bCs/>
                <w:kern w:val="0"/>
                <w:sz w:val="24"/>
                <w:u w:val="single"/>
              </w:rPr>
              <w:t xml:space="preserve"> </w:t>
            </w:r>
            <w:r>
              <w:rPr>
                <w:rFonts w:hint="eastAsia" w:eastAsia="黑体"/>
                <w:bCs/>
                <w:kern w:val="0"/>
                <w:sz w:val="24"/>
                <w:u w:val="single"/>
                <w:lang w:val="en-US" w:eastAsia="zh-CN"/>
              </w:rPr>
              <w:t>2022</w:t>
            </w:r>
            <w:r>
              <w:rPr>
                <w:rFonts w:eastAsia="黑体"/>
                <w:bCs/>
                <w:kern w:val="0"/>
                <w:sz w:val="24"/>
                <w:u w:val="single"/>
              </w:rPr>
              <w:t xml:space="preserve"> </w:t>
            </w:r>
            <w:r>
              <w:rPr>
                <w:rFonts w:eastAsia="黑体"/>
                <w:bCs/>
                <w:kern w:val="0"/>
                <w:sz w:val="24"/>
              </w:rPr>
              <w:t>年</w:t>
            </w:r>
            <w:r>
              <w:rPr>
                <w:rFonts w:eastAsia="黑体"/>
                <w:bCs/>
                <w:kern w:val="0"/>
                <w:sz w:val="24"/>
                <w:u w:val="single"/>
              </w:rPr>
              <w:t xml:space="preserve"> </w:t>
            </w:r>
            <w:r>
              <w:rPr>
                <w:rFonts w:hint="eastAsia" w:eastAsia="黑体"/>
                <w:bCs/>
                <w:kern w:val="0"/>
                <w:sz w:val="24"/>
                <w:u w:val="single"/>
                <w:lang w:val="en-US" w:eastAsia="zh-CN"/>
              </w:rPr>
              <w:t>12</w:t>
            </w:r>
            <w:r>
              <w:rPr>
                <w:rFonts w:eastAsia="黑体"/>
                <w:bCs/>
                <w:kern w:val="0"/>
                <w:sz w:val="24"/>
                <w:u w:val="single"/>
              </w:rPr>
              <w:t xml:space="preserve"> </w:t>
            </w:r>
            <w:r>
              <w:rPr>
                <w:rFonts w:eastAsia="黑体"/>
                <w:bCs/>
                <w:kern w:val="0"/>
                <w:sz w:val="24"/>
              </w:rPr>
              <w:t>月</w:t>
            </w:r>
            <w:r>
              <w:rPr>
                <w:rFonts w:eastAsia="黑体"/>
                <w:bCs/>
                <w:kern w:val="0"/>
                <w:sz w:val="24"/>
                <w:u w:val="single"/>
              </w:rPr>
              <w:t xml:space="preserve"> </w:t>
            </w:r>
            <w:r>
              <w:rPr>
                <w:rFonts w:hint="eastAsia" w:eastAsia="黑体"/>
                <w:bCs/>
                <w:kern w:val="0"/>
                <w:sz w:val="24"/>
                <w:u w:val="single"/>
                <w:lang w:val="en-US" w:eastAsia="zh-CN"/>
              </w:rPr>
              <w:t>31</w:t>
            </w:r>
            <w:r>
              <w:rPr>
                <w:rFonts w:eastAsia="黑体"/>
                <w:bCs/>
                <w:kern w:val="0"/>
                <w:sz w:val="24"/>
              </w:rPr>
              <w:t>日</w:t>
            </w:r>
          </w:p>
        </w:tc>
      </w:tr>
      <w:tr w14:paraId="522E593C">
        <w:tblPrEx>
          <w:tblCellMar>
            <w:top w:w="0" w:type="dxa"/>
            <w:left w:w="108" w:type="dxa"/>
            <w:bottom w:w="0" w:type="dxa"/>
            <w:right w:w="108" w:type="dxa"/>
          </w:tblCellMar>
        </w:tblPrEx>
        <w:trPr>
          <w:trHeight w:val="454" w:hRule="atLeast"/>
          <w:jc w:val="center"/>
        </w:trPr>
        <w:tc>
          <w:tcPr>
            <w:tcW w:w="4480" w:type="dxa"/>
            <w:gridSpan w:val="6"/>
            <w:tcBorders>
              <w:top w:val="single" w:color="auto" w:sz="4" w:space="0"/>
              <w:left w:val="single" w:color="auto" w:sz="12" w:space="0"/>
              <w:bottom w:val="single" w:color="auto" w:sz="4" w:space="0"/>
              <w:right w:val="single" w:color="auto" w:sz="4" w:space="0"/>
            </w:tcBorders>
            <w:noWrap w:val="0"/>
            <w:vAlign w:val="center"/>
          </w:tcPr>
          <w:p w14:paraId="3C587578">
            <w:pPr>
              <w:widowControl/>
              <w:spacing w:line="360" w:lineRule="exact"/>
              <w:jc w:val="center"/>
              <w:rPr>
                <w:rFonts w:eastAsia="黑体"/>
                <w:bCs/>
                <w:kern w:val="0"/>
                <w:sz w:val="24"/>
              </w:rPr>
            </w:pPr>
            <w:r>
              <w:rPr>
                <w:rFonts w:eastAsia="黑体"/>
                <w:bCs/>
                <w:kern w:val="0"/>
                <w:sz w:val="24"/>
              </w:rPr>
              <w:t>一、</w:t>
            </w:r>
            <w:r>
              <w:rPr>
                <w:rFonts w:hint="eastAsia" w:eastAsia="黑体"/>
                <w:bCs/>
                <w:kern w:val="0"/>
                <w:sz w:val="24"/>
                <w:lang w:eastAsia="zh-CN"/>
              </w:rPr>
              <w:t>2022</w:t>
            </w:r>
            <w:r>
              <w:rPr>
                <w:rFonts w:eastAsia="黑体"/>
                <w:bCs/>
                <w:kern w:val="0"/>
                <w:sz w:val="24"/>
              </w:rPr>
              <w:t>年项目资金来源</w:t>
            </w:r>
          </w:p>
        </w:tc>
        <w:tc>
          <w:tcPr>
            <w:tcW w:w="4480" w:type="dxa"/>
            <w:gridSpan w:val="7"/>
            <w:tcBorders>
              <w:top w:val="single" w:color="auto" w:sz="4" w:space="0"/>
              <w:left w:val="nil"/>
              <w:bottom w:val="single" w:color="auto" w:sz="4" w:space="0"/>
              <w:right w:val="single" w:color="auto" w:sz="4" w:space="0"/>
            </w:tcBorders>
            <w:noWrap w:val="0"/>
            <w:vAlign w:val="center"/>
          </w:tcPr>
          <w:p w14:paraId="522F35DB">
            <w:pPr>
              <w:widowControl/>
              <w:spacing w:line="360" w:lineRule="exact"/>
              <w:jc w:val="center"/>
              <w:rPr>
                <w:rFonts w:eastAsia="黑体"/>
                <w:bCs/>
                <w:kern w:val="0"/>
                <w:sz w:val="24"/>
              </w:rPr>
            </w:pPr>
            <w:r>
              <w:rPr>
                <w:rFonts w:eastAsia="黑体"/>
                <w:bCs/>
                <w:kern w:val="0"/>
                <w:sz w:val="24"/>
              </w:rPr>
              <w:t>二、20</w:t>
            </w:r>
            <w:r>
              <w:rPr>
                <w:rFonts w:hint="eastAsia" w:eastAsia="黑体"/>
                <w:bCs/>
                <w:kern w:val="0"/>
                <w:sz w:val="24"/>
              </w:rPr>
              <w:t>2</w:t>
            </w:r>
            <w:r>
              <w:rPr>
                <w:rFonts w:hint="eastAsia" w:eastAsia="黑体"/>
                <w:bCs/>
                <w:kern w:val="0"/>
                <w:sz w:val="24"/>
                <w:lang w:val="en-US" w:eastAsia="zh-CN"/>
              </w:rPr>
              <w:t>2</w:t>
            </w:r>
            <w:r>
              <w:rPr>
                <w:rFonts w:hint="eastAsia" w:eastAsia="黑体"/>
                <w:bCs/>
                <w:kern w:val="0"/>
                <w:sz w:val="24"/>
              </w:rPr>
              <w:t>年</w:t>
            </w:r>
            <w:r>
              <w:rPr>
                <w:rFonts w:eastAsia="黑体"/>
                <w:bCs/>
                <w:kern w:val="0"/>
                <w:sz w:val="24"/>
              </w:rPr>
              <w:t>项目资金投入使用情况</w:t>
            </w:r>
          </w:p>
        </w:tc>
        <w:tc>
          <w:tcPr>
            <w:tcW w:w="6400" w:type="dxa"/>
            <w:gridSpan w:val="10"/>
            <w:tcBorders>
              <w:top w:val="single" w:color="auto" w:sz="4" w:space="0"/>
              <w:left w:val="nil"/>
              <w:bottom w:val="single" w:color="auto" w:sz="4" w:space="0"/>
              <w:right w:val="single" w:color="auto" w:sz="12" w:space="0"/>
            </w:tcBorders>
            <w:noWrap w:val="0"/>
            <w:vAlign w:val="center"/>
          </w:tcPr>
          <w:p w14:paraId="0F3E83AB">
            <w:pPr>
              <w:widowControl/>
              <w:spacing w:line="360" w:lineRule="exact"/>
              <w:jc w:val="center"/>
              <w:rPr>
                <w:rFonts w:eastAsia="黑体"/>
                <w:bCs/>
                <w:kern w:val="0"/>
                <w:sz w:val="24"/>
              </w:rPr>
            </w:pPr>
            <w:r>
              <w:rPr>
                <w:rFonts w:eastAsia="黑体"/>
                <w:bCs/>
                <w:kern w:val="0"/>
                <w:sz w:val="24"/>
              </w:rPr>
              <w:t>三、20</w:t>
            </w:r>
            <w:r>
              <w:rPr>
                <w:rFonts w:hint="eastAsia" w:eastAsia="黑体"/>
                <w:bCs/>
                <w:kern w:val="0"/>
                <w:sz w:val="24"/>
              </w:rPr>
              <w:t>2</w:t>
            </w:r>
            <w:r>
              <w:rPr>
                <w:rFonts w:hint="eastAsia" w:eastAsia="黑体"/>
                <w:bCs/>
                <w:kern w:val="0"/>
                <w:sz w:val="24"/>
                <w:lang w:val="en-US" w:eastAsia="zh-CN"/>
              </w:rPr>
              <w:t>2</w:t>
            </w:r>
            <w:r>
              <w:rPr>
                <w:rFonts w:eastAsia="黑体"/>
                <w:bCs/>
                <w:kern w:val="0"/>
                <w:sz w:val="24"/>
              </w:rPr>
              <w:t>年项目完成情况（完成项目数量指标）</w:t>
            </w:r>
          </w:p>
        </w:tc>
      </w:tr>
      <w:tr w14:paraId="5C46A012">
        <w:tblPrEx>
          <w:tblCellMar>
            <w:top w:w="0" w:type="dxa"/>
            <w:left w:w="108" w:type="dxa"/>
            <w:bottom w:w="0" w:type="dxa"/>
            <w:right w:w="108" w:type="dxa"/>
          </w:tblCellMar>
        </w:tblPrEx>
        <w:trPr>
          <w:trHeight w:val="1134" w:hRule="atLeast"/>
          <w:jc w:val="center"/>
        </w:trPr>
        <w:tc>
          <w:tcPr>
            <w:tcW w:w="640" w:type="dxa"/>
            <w:tcBorders>
              <w:top w:val="nil"/>
              <w:left w:val="single" w:color="auto" w:sz="12" w:space="0"/>
              <w:bottom w:val="single" w:color="auto" w:sz="4" w:space="0"/>
              <w:right w:val="single" w:color="auto" w:sz="4" w:space="0"/>
            </w:tcBorders>
            <w:noWrap w:val="0"/>
            <w:vAlign w:val="center"/>
          </w:tcPr>
          <w:p w14:paraId="3BB3466F">
            <w:pPr>
              <w:widowControl/>
              <w:spacing w:line="360" w:lineRule="exact"/>
              <w:jc w:val="center"/>
              <w:rPr>
                <w:rFonts w:hint="eastAsia" w:eastAsia="黑体"/>
                <w:bCs/>
                <w:kern w:val="0"/>
                <w:sz w:val="24"/>
                <w:lang w:eastAsia="zh-CN"/>
              </w:rPr>
            </w:pPr>
            <w:r>
              <w:rPr>
                <w:rFonts w:eastAsia="黑体"/>
                <w:bCs/>
                <w:kern w:val="0"/>
                <w:sz w:val="24"/>
              </w:rPr>
              <w:t>小</w:t>
            </w:r>
          </w:p>
          <w:p w14:paraId="41C9FA2E">
            <w:pPr>
              <w:widowControl/>
              <w:spacing w:line="360" w:lineRule="exact"/>
              <w:jc w:val="center"/>
              <w:rPr>
                <w:rFonts w:eastAsia="黑体"/>
                <w:bCs/>
                <w:kern w:val="0"/>
                <w:sz w:val="24"/>
              </w:rPr>
            </w:pPr>
            <w:r>
              <w:rPr>
                <w:rFonts w:eastAsia="黑体"/>
                <w:bCs/>
                <w:kern w:val="0"/>
                <w:sz w:val="24"/>
              </w:rPr>
              <w:t>计</w:t>
            </w:r>
          </w:p>
        </w:tc>
        <w:tc>
          <w:tcPr>
            <w:tcW w:w="640" w:type="dxa"/>
            <w:tcBorders>
              <w:top w:val="nil"/>
              <w:left w:val="nil"/>
              <w:bottom w:val="single" w:color="auto" w:sz="4" w:space="0"/>
              <w:right w:val="single" w:color="auto" w:sz="4" w:space="0"/>
            </w:tcBorders>
            <w:noWrap w:val="0"/>
            <w:vAlign w:val="center"/>
          </w:tcPr>
          <w:p w14:paraId="3EAD4158">
            <w:pPr>
              <w:widowControl/>
              <w:spacing w:line="280" w:lineRule="exact"/>
              <w:jc w:val="center"/>
              <w:rPr>
                <w:rFonts w:eastAsia="黑体"/>
                <w:bCs/>
                <w:kern w:val="0"/>
                <w:sz w:val="24"/>
              </w:rPr>
            </w:pPr>
            <w:r>
              <w:rPr>
                <w:rFonts w:eastAsia="黑体"/>
                <w:bCs/>
                <w:kern w:val="0"/>
                <w:sz w:val="24"/>
              </w:rPr>
              <w:t>上年</w:t>
            </w:r>
          </w:p>
          <w:p w14:paraId="42F724D3">
            <w:pPr>
              <w:widowControl/>
              <w:spacing w:line="280" w:lineRule="exact"/>
              <w:jc w:val="center"/>
              <w:rPr>
                <w:rFonts w:eastAsia="黑体"/>
                <w:bCs/>
                <w:kern w:val="0"/>
                <w:sz w:val="24"/>
              </w:rPr>
            </w:pPr>
            <w:r>
              <w:rPr>
                <w:rFonts w:eastAsia="黑体"/>
                <w:bCs/>
                <w:kern w:val="0"/>
                <w:sz w:val="24"/>
              </w:rPr>
              <w:t>结</w:t>
            </w:r>
          </w:p>
          <w:p w14:paraId="2E92F15C">
            <w:pPr>
              <w:widowControl/>
              <w:spacing w:line="280" w:lineRule="exact"/>
              <w:jc w:val="center"/>
              <w:rPr>
                <w:rFonts w:eastAsia="黑体"/>
                <w:bCs/>
                <w:kern w:val="0"/>
                <w:sz w:val="24"/>
              </w:rPr>
            </w:pPr>
            <w:r>
              <w:rPr>
                <w:rFonts w:eastAsia="黑体"/>
                <w:bCs/>
                <w:kern w:val="0"/>
                <w:sz w:val="24"/>
              </w:rPr>
              <w:t>转</w:t>
            </w:r>
          </w:p>
          <w:p w14:paraId="3F67049D">
            <w:pPr>
              <w:widowControl/>
              <w:spacing w:line="280" w:lineRule="exact"/>
              <w:jc w:val="center"/>
              <w:rPr>
                <w:rFonts w:eastAsia="黑体"/>
                <w:bCs/>
                <w:kern w:val="0"/>
                <w:sz w:val="24"/>
              </w:rPr>
            </w:pPr>
            <w:r>
              <w:rPr>
                <w:rFonts w:eastAsia="黑体"/>
                <w:bCs/>
                <w:kern w:val="0"/>
                <w:sz w:val="24"/>
              </w:rPr>
              <w:t>结余</w:t>
            </w:r>
          </w:p>
        </w:tc>
        <w:tc>
          <w:tcPr>
            <w:tcW w:w="925" w:type="dxa"/>
            <w:tcBorders>
              <w:top w:val="nil"/>
              <w:left w:val="nil"/>
              <w:bottom w:val="single" w:color="auto" w:sz="4" w:space="0"/>
              <w:right w:val="single" w:color="auto" w:sz="4" w:space="0"/>
            </w:tcBorders>
            <w:noWrap w:val="0"/>
            <w:vAlign w:val="center"/>
          </w:tcPr>
          <w:p w14:paraId="42CE3BD1">
            <w:pPr>
              <w:widowControl/>
              <w:spacing w:line="280" w:lineRule="exact"/>
              <w:jc w:val="center"/>
              <w:rPr>
                <w:rFonts w:eastAsia="黑体"/>
                <w:bCs/>
                <w:kern w:val="0"/>
                <w:sz w:val="24"/>
              </w:rPr>
            </w:pPr>
            <w:r>
              <w:rPr>
                <w:rFonts w:eastAsia="黑体"/>
                <w:bCs/>
                <w:kern w:val="0"/>
                <w:sz w:val="24"/>
              </w:rPr>
              <w:t>本</w:t>
            </w:r>
          </w:p>
          <w:p w14:paraId="6CA27443">
            <w:pPr>
              <w:widowControl/>
              <w:spacing w:line="280" w:lineRule="exact"/>
              <w:jc w:val="center"/>
              <w:rPr>
                <w:rFonts w:eastAsia="黑体"/>
                <w:bCs/>
                <w:kern w:val="0"/>
                <w:sz w:val="24"/>
              </w:rPr>
            </w:pPr>
            <w:r>
              <w:rPr>
                <w:rFonts w:eastAsia="黑体"/>
                <w:bCs/>
                <w:kern w:val="0"/>
                <w:sz w:val="24"/>
              </w:rPr>
              <w:t>年</w:t>
            </w:r>
          </w:p>
          <w:p w14:paraId="3847EC4A">
            <w:pPr>
              <w:widowControl/>
              <w:spacing w:line="280" w:lineRule="exact"/>
              <w:jc w:val="center"/>
              <w:rPr>
                <w:rFonts w:eastAsia="黑体"/>
                <w:bCs/>
                <w:kern w:val="0"/>
                <w:sz w:val="24"/>
              </w:rPr>
            </w:pPr>
            <w:r>
              <w:rPr>
                <w:rFonts w:eastAsia="黑体"/>
                <w:bCs/>
                <w:kern w:val="0"/>
                <w:sz w:val="24"/>
              </w:rPr>
              <w:t>上</w:t>
            </w:r>
          </w:p>
          <w:p w14:paraId="25A57B3E">
            <w:pPr>
              <w:widowControl/>
              <w:spacing w:line="280" w:lineRule="exact"/>
              <w:jc w:val="center"/>
              <w:rPr>
                <w:rFonts w:eastAsia="黑体"/>
                <w:bCs/>
                <w:kern w:val="0"/>
                <w:sz w:val="24"/>
              </w:rPr>
            </w:pPr>
            <w:r>
              <w:rPr>
                <w:rFonts w:eastAsia="黑体"/>
                <w:bCs/>
                <w:kern w:val="0"/>
                <w:sz w:val="24"/>
              </w:rPr>
              <w:t>级</w:t>
            </w:r>
          </w:p>
          <w:p w14:paraId="0719D033">
            <w:pPr>
              <w:widowControl/>
              <w:spacing w:line="280" w:lineRule="exact"/>
              <w:jc w:val="center"/>
              <w:rPr>
                <w:rFonts w:eastAsia="黑体"/>
                <w:bCs/>
                <w:kern w:val="0"/>
                <w:sz w:val="24"/>
              </w:rPr>
            </w:pPr>
            <w:r>
              <w:rPr>
                <w:rFonts w:eastAsia="黑体"/>
                <w:bCs/>
                <w:kern w:val="0"/>
                <w:sz w:val="24"/>
              </w:rPr>
              <w:t>拨</w:t>
            </w:r>
          </w:p>
          <w:p w14:paraId="5E1B1CA4">
            <w:pPr>
              <w:widowControl/>
              <w:spacing w:line="280" w:lineRule="exact"/>
              <w:jc w:val="center"/>
              <w:rPr>
                <w:rFonts w:eastAsia="黑体"/>
                <w:bCs/>
                <w:kern w:val="0"/>
                <w:sz w:val="24"/>
              </w:rPr>
            </w:pPr>
            <w:r>
              <w:rPr>
                <w:rFonts w:eastAsia="黑体"/>
                <w:bCs/>
                <w:kern w:val="0"/>
                <w:sz w:val="24"/>
              </w:rPr>
              <w:t>款</w:t>
            </w:r>
          </w:p>
        </w:tc>
        <w:tc>
          <w:tcPr>
            <w:tcW w:w="765" w:type="dxa"/>
            <w:tcBorders>
              <w:top w:val="nil"/>
              <w:left w:val="nil"/>
              <w:bottom w:val="single" w:color="auto" w:sz="4" w:space="0"/>
              <w:right w:val="single" w:color="auto" w:sz="4" w:space="0"/>
            </w:tcBorders>
            <w:noWrap w:val="0"/>
            <w:textDirection w:val="tbRlV"/>
            <w:vAlign w:val="center"/>
          </w:tcPr>
          <w:p w14:paraId="79B4436E">
            <w:pPr>
              <w:widowControl/>
              <w:spacing w:line="280" w:lineRule="exact"/>
              <w:ind w:left="113" w:right="113"/>
              <w:jc w:val="center"/>
              <w:rPr>
                <w:rFonts w:eastAsia="黑体"/>
                <w:bCs/>
                <w:kern w:val="0"/>
                <w:sz w:val="24"/>
              </w:rPr>
            </w:pPr>
            <w:r>
              <w:rPr>
                <w:rFonts w:eastAsia="黑体"/>
                <w:bCs/>
                <w:kern w:val="0"/>
                <w:sz w:val="24"/>
              </w:rPr>
              <w:t>本年县级财政拨款</w:t>
            </w:r>
          </w:p>
        </w:tc>
        <w:tc>
          <w:tcPr>
            <w:tcW w:w="755" w:type="dxa"/>
            <w:tcBorders>
              <w:top w:val="nil"/>
              <w:left w:val="nil"/>
              <w:bottom w:val="single" w:color="auto" w:sz="4" w:space="0"/>
              <w:right w:val="single" w:color="auto" w:sz="4" w:space="0"/>
            </w:tcBorders>
            <w:noWrap w:val="0"/>
            <w:vAlign w:val="center"/>
          </w:tcPr>
          <w:p w14:paraId="6A060682">
            <w:pPr>
              <w:widowControl/>
              <w:spacing w:line="280" w:lineRule="exact"/>
              <w:jc w:val="center"/>
              <w:rPr>
                <w:rFonts w:hint="eastAsia" w:eastAsia="黑体"/>
                <w:bCs/>
                <w:kern w:val="0"/>
                <w:sz w:val="24"/>
              </w:rPr>
            </w:pPr>
            <w:r>
              <w:rPr>
                <w:rFonts w:hint="eastAsia" w:eastAsia="黑体"/>
                <w:bCs/>
                <w:kern w:val="0"/>
                <w:sz w:val="24"/>
              </w:rPr>
              <w:t>债</w:t>
            </w:r>
          </w:p>
          <w:p w14:paraId="245BFBA5">
            <w:pPr>
              <w:widowControl/>
              <w:spacing w:line="280" w:lineRule="exact"/>
              <w:jc w:val="both"/>
              <w:rPr>
                <w:rFonts w:hint="eastAsia" w:eastAsia="黑体"/>
                <w:bCs/>
                <w:kern w:val="0"/>
                <w:sz w:val="24"/>
              </w:rPr>
            </w:pPr>
          </w:p>
          <w:p w14:paraId="02ABAC7E">
            <w:pPr>
              <w:widowControl/>
              <w:spacing w:line="280" w:lineRule="exact"/>
              <w:jc w:val="center"/>
              <w:rPr>
                <w:rFonts w:hint="eastAsia" w:eastAsia="黑体"/>
                <w:bCs/>
                <w:kern w:val="0"/>
                <w:sz w:val="24"/>
              </w:rPr>
            </w:pPr>
            <w:r>
              <w:rPr>
                <w:rFonts w:hint="eastAsia" w:eastAsia="黑体"/>
                <w:bCs/>
                <w:kern w:val="0"/>
                <w:sz w:val="24"/>
              </w:rPr>
              <w:t>务</w:t>
            </w:r>
          </w:p>
          <w:p w14:paraId="701D3DC1">
            <w:pPr>
              <w:widowControl/>
              <w:spacing w:line="280" w:lineRule="exact"/>
              <w:jc w:val="center"/>
              <w:rPr>
                <w:rFonts w:hint="eastAsia" w:eastAsia="黑体"/>
                <w:bCs/>
                <w:kern w:val="0"/>
                <w:sz w:val="24"/>
              </w:rPr>
            </w:pPr>
          </w:p>
          <w:p w14:paraId="53D7692F">
            <w:pPr>
              <w:widowControl/>
              <w:spacing w:line="280" w:lineRule="exact"/>
              <w:jc w:val="center"/>
              <w:rPr>
                <w:rFonts w:hint="eastAsia" w:eastAsia="黑体"/>
                <w:bCs/>
                <w:kern w:val="0"/>
                <w:sz w:val="24"/>
              </w:rPr>
            </w:pPr>
            <w:r>
              <w:rPr>
                <w:rFonts w:hint="eastAsia" w:eastAsia="黑体"/>
                <w:bCs/>
                <w:kern w:val="0"/>
                <w:sz w:val="24"/>
              </w:rPr>
              <w:t>资</w:t>
            </w:r>
          </w:p>
          <w:p w14:paraId="0BE6C5A0">
            <w:pPr>
              <w:widowControl/>
              <w:spacing w:line="280" w:lineRule="exact"/>
              <w:jc w:val="center"/>
              <w:rPr>
                <w:rFonts w:hint="eastAsia" w:eastAsia="黑体"/>
                <w:bCs/>
                <w:kern w:val="0"/>
                <w:sz w:val="24"/>
              </w:rPr>
            </w:pPr>
          </w:p>
          <w:p w14:paraId="54BA5C2F">
            <w:pPr>
              <w:widowControl/>
              <w:spacing w:line="280" w:lineRule="exact"/>
              <w:jc w:val="center"/>
              <w:rPr>
                <w:rFonts w:hint="eastAsia" w:eastAsia="黑体"/>
                <w:bCs/>
                <w:kern w:val="0"/>
                <w:sz w:val="24"/>
              </w:rPr>
            </w:pPr>
            <w:r>
              <w:rPr>
                <w:rFonts w:hint="eastAsia" w:eastAsia="黑体"/>
                <w:bCs/>
                <w:kern w:val="0"/>
                <w:sz w:val="24"/>
              </w:rPr>
              <w:t>金</w:t>
            </w:r>
          </w:p>
        </w:tc>
        <w:tc>
          <w:tcPr>
            <w:tcW w:w="755" w:type="dxa"/>
            <w:tcBorders>
              <w:top w:val="nil"/>
              <w:left w:val="nil"/>
              <w:bottom w:val="single" w:color="auto" w:sz="4" w:space="0"/>
              <w:right w:val="single" w:color="auto" w:sz="4" w:space="0"/>
            </w:tcBorders>
            <w:noWrap w:val="0"/>
            <w:vAlign w:val="center"/>
          </w:tcPr>
          <w:p w14:paraId="1C44926F">
            <w:pPr>
              <w:widowControl/>
              <w:spacing w:line="280" w:lineRule="exact"/>
              <w:jc w:val="center"/>
              <w:rPr>
                <w:rFonts w:eastAsia="黑体"/>
                <w:bCs/>
                <w:kern w:val="0"/>
                <w:sz w:val="24"/>
              </w:rPr>
            </w:pPr>
            <w:r>
              <w:rPr>
                <w:rFonts w:eastAsia="黑体"/>
                <w:bCs/>
                <w:kern w:val="0"/>
                <w:sz w:val="24"/>
              </w:rPr>
              <w:t>其</w:t>
            </w:r>
          </w:p>
          <w:p w14:paraId="19EB6852">
            <w:pPr>
              <w:widowControl/>
              <w:spacing w:line="280" w:lineRule="exact"/>
              <w:jc w:val="center"/>
              <w:rPr>
                <w:rFonts w:eastAsia="黑体"/>
                <w:bCs/>
                <w:kern w:val="0"/>
                <w:sz w:val="24"/>
              </w:rPr>
            </w:pPr>
          </w:p>
          <w:p w14:paraId="687DC075">
            <w:pPr>
              <w:widowControl/>
              <w:spacing w:line="280" w:lineRule="exact"/>
              <w:jc w:val="center"/>
              <w:rPr>
                <w:rFonts w:eastAsia="黑体"/>
                <w:bCs/>
                <w:kern w:val="0"/>
                <w:sz w:val="24"/>
              </w:rPr>
            </w:pPr>
            <w:r>
              <w:rPr>
                <w:rFonts w:eastAsia="黑体"/>
                <w:bCs/>
                <w:kern w:val="0"/>
                <w:sz w:val="24"/>
              </w:rPr>
              <w:t>他</w:t>
            </w:r>
          </w:p>
          <w:p w14:paraId="506840A7">
            <w:pPr>
              <w:widowControl/>
              <w:spacing w:line="280" w:lineRule="exact"/>
              <w:jc w:val="center"/>
              <w:rPr>
                <w:rFonts w:eastAsia="黑体"/>
                <w:bCs/>
                <w:kern w:val="0"/>
                <w:sz w:val="24"/>
              </w:rPr>
            </w:pPr>
          </w:p>
          <w:p w14:paraId="44D4FCD2">
            <w:pPr>
              <w:widowControl/>
              <w:spacing w:line="280" w:lineRule="exact"/>
              <w:jc w:val="center"/>
              <w:rPr>
                <w:rFonts w:eastAsia="黑体"/>
                <w:bCs/>
                <w:kern w:val="0"/>
                <w:sz w:val="24"/>
              </w:rPr>
            </w:pPr>
            <w:r>
              <w:rPr>
                <w:rFonts w:eastAsia="黑体"/>
                <w:bCs/>
                <w:kern w:val="0"/>
                <w:sz w:val="24"/>
              </w:rPr>
              <w:t>自</w:t>
            </w:r>
          </w:p>
          <w:p w14:paraId="00DD66A2">
            <w:pPr>
              <w:widowControl/>
              <w:spacing w:line="280" w:lineRule="exact"/>
              <w:jc w:val="center"/>
              <w:rPr>
                <w:rFonts w:eastAsia="黑体"/>
                <w:bCs/>
                <w:kern w:val="0"/>
                <w:sz w:val="24"/>
              </w:rPr>
            </w:pPr>
          </w:p>
          <w:p w14:paraId="086BE2F3">
            <w:pPr>
              <w:widowControl/>
              <w:spacing w:line="280" w:lineRule="exact"/>
              <w:jc w:val="center"/>
              <w:rPr>
                <w:rFonts w:eastAsia="黑体"/>
                <w:bCs/>
                <w:kern w:val="0"/>
                <w:sz w:val="24"/>
              </w:rPr>
            </w:pPr>
            <w:r>
              <w:rPr>
                <w:rFonts w:eastAsia="黑体"/>
                <w:bCs/>
                <w:kern w:val="0"/>
                <w:sz w:val="24"/>
              </w:rPr>
              <w:t>筹</w:t>
            </w:r>
          </w:p>
        </w:tc>
        <w:tc>
          <w:tcPr>
            <w:tcW w:w="640" w:type="dxa"/>
            <w:tcBorders>
              <w:top w:val="nil"/>
              <w:left w:val="nil"/>
              <w:bottom w:val="single" w:color="auto" w:sz="4" w:space="0"/>
              <w:right w:val="single" w:color="auto" w:sz="4" w:space="0"/>
            </w:tcBorders>
            <w:noWrap w:val="0"/>
            <w:vAlign w:val="center"/>
          </w:tcPr>
          <w:p w14:paraId="6FBD2982">
            <w:pPr>
              <w:widowControl/>
              <w:spacing w:line="280" w:lineRule="exact"/>
              <w:jc w:val="center"/>
              <w:rPr>
                <w:rFonts w:eastAsia="黑体"/>
                <w:bCs/>
                <w:kern w:val="0"/>
                <w:sz w:val="24"/>
              </w:rPr>
            </w:pPr>
            <w:r>
              <w:rPr>
                <w:rFonts w:eastAsia="黑体"/>
                <w:bCs/>
                <w:kern w:val="0"/>
                <w:sz w:val="24"/>
              </w:rPr>
              <w:t>本</w:t>
            </w:r>
          </w:p>
          <w:p w14:paraId="34094A40">
            <w:pPr>
              <w:widowControl/>
              <w:spacing w:line="280" w:lineRule="exact"/>
              <w:jc w:val="center"/>
              <w:rPr>
                <w:rFonts w:eastAsia="黑体"/>
                <w:bCs/>
                <w:kern w:val="0"/>
                <w:sz w:val="24"/>
              </w:rPr>
            </w:pPr>
            <w:r>
              <w:rPr>
                <w:rFonts w:eastAsia="黑体"/>
                <w:bCs/>
                <w:kern w:val="0"/>
                <w:sz w:val="24"/>
              </w:rPr>
              <w:t>年小计</w:t>
            </w:r>
          </w:p>
        </w:tc>
        <w:tc>
          <w:tcPr>
            <w:tcW w:w="640" w:type="dxa"/>
            <w:tcBorders>
              <w:top w:val="nil"/>
              <w:left w:val="nil"/>
              <w:bottom w:val="single" w:color="auto" w:sz="4" w:space="0"/>
              <w:right w:val="single" w:color="auto" w:sz="4" w:space="0"/>
            </w:tcBorders>
            <w:noWrap w:val="0"/>
            <w:vAlign w:val="center"/>
          </w:tcPr>
          <w:p w14:paraId="14DADC1B">
            <w:pPr>
              <w:widowControl/>
              <w:spacing w:line="360" w:lineRule="exact"/>
              <w:jc w:val="center"/>
              <w:rPr>
                <w:rFonts w:eastAsia="黑体"/>
                <w:bCs/>
                <w:kern w:val="0"/>
                <w:sz w:val="24"/>
              </w:rPr>
            </w:pPr>
            <w:r>
              <w:rPr>
                <w:rFonts w:eastAsia="黑体"/>
                <w:bCs/>
                <w:kern w:val="0"/>
                <w:sz w:val="24"/>
              </w:rPr>
              <w:t>工资福利支出</w:t>
            </w:r>
          </w:p>
        </w:tc>
        <w:tc>
          <w:tcPr>
            <w:tcW w:w="640" w:type="dxa"/>
            <w:tcBorders>
              <w:top w:val="nil"/>
              <w:left w:val="nil"/>
              <w:bottom w:val="single" w:color="auto" w:sz="4" w:space="0"/>
              <w:right w:val="single" w:color="auto" w:sz="4" w:space="0"/>
            </w:tcBorders>
            <w:noWrap w:val="0"/>
            <w:vAlign w:val="center"/>
          </w:tcPr>
          <w:p w14:paraId="7396A4C6">
            <w:pPr>
              <w:widowControl/>
              <w:spacing w:line="360" w:lineRule="exact"/>
              <w:jc w:val="center"/>
              <w:rPr>
                <w:rFonts w:eastAsia="黑体"/>
                <w:bCs/>
                <w:kern w:val="0"/>
                <w:sz w:val="24"/>
              </w:rPr>
            </w:pPr>
            <w:r>
              <w:rPr>
                <w:rFonts w:eastAsia="黑体"/>
                <w:bCs/>
                <w:kern w:val="0"/>
                <w:sz w:val="24"/>
              </w:rPr>
              <w:t>商品和服务支出</w:t>
            </w:r>
          </w:p>
        </w:tc>
        <w:tc>
          <w:tcPr>
            <w:tcW w:w="640" w:type="dxa"/>
            <w:tcBorders>
              <w:top w:val="nil"/>
              <w:left w:val="nil"/>
              <w:bottom w:val="single" w:color="auto" w:sz="4" w:space="0"/>
              <w:right w:val="single" w:color="auto" w:sz="4" w:space="0"/>
            </w:tcBorders>
            <w:noWrap w:val="0"/>
            <w:vAlign w:val="center"/>
          </w:tcPr>
          <w:p w14:paraId="7D070E7B">
            <w:pPr>
              <w:widowControl/>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640" w:type="dxa"/>
            <w:tcBorders>
              <w:top w:val="nil"/>
              <w:left w:val="nil"/>
              <w:bottom w:val="single" w:color="auto" w:sz="4" w:space="0"/>
              <w:right w:val="single" w:color="auto" w:sz="4" w:space="0"/>
            </w:tcBorders>
            <w:noWrap w:val="0"/>
            <w:vAlign w:val="center"/>
          </w:tcPr>
          <w:p w14:paraId="545CA26A">
            <w:pPr>
              <w:widowControl/>
              <w:spacing w:line="360" w:lineRule="exact"/>
              <w:jc w:val="center"/>
              <w:rPr>
                <w:rFonts w:hint="eastAsia" w:eastAsia="黑体"/>
                <w:bCs/>
                <w:kern w:val="0"/>
                <w:sz w:val="24"/>
              </w:rPr>
            </w:pPr>
            <w:r>
              <w:rPr>
                <w:rFonts w:hint="eastAsia" w:eastAsia="黑体"/>
                <w:bCs/>
                <w:kern w:val="0"/>
                <w:sz w:val="24"/>
              </w:rPr>
              <w:t>债务利息及费用支出</w:t>
            </w:r>
          </w:p>
        </w:tc>
        <w:tc>
          <w:tcPr>
            <w:tcW w:w="640" w:type="dxa"/>
            <w:tcBorders>
              <w:top w:val="nil"/>
              <w:left w:val="nil"/>
              <w:bottom w:val="single" w:color="auto" w:sz="4" w:space="0"/>
              <w:right w:val="single" w:color="auto" w:sz="4" w:space="0"/>
            </w:tcBorders>
            <w:noWrap w:val="0"/>
            <w:vAlign w:val="center"/>
          </w:tcPr>
          <w:p w14:paraId="4E5C82F2">
            <w:pPr>
              <w:widowControl/>
              <w:spacing w:line="360" w:lineRule="exact"/>
              <w:jc w:val="center"/>
              <w:rPr>
                <w:rFonts w:eastAsia="黑体"/>
                <w:bCs/>
                <w:kern w:val="0"/>
                <w:sz w:val="24"/>
              </w:rPr>
            </w:pPr>
            <w:r>
              <w:rPr>
                <w:rFonts w:eastAsia="黑体"/>
                <w:bCs/>
                <w:kern w:val="0"/>
                <w:sz w:val="24"/>
              </w:rPr>
              <w:t>资本性支出</w:t>
            </w:r>
          </w:p>
        </w:tc>
        <w:tc>
          <w:tcPr>
            <w:tcW w:w="640" w:type="dxa"/>
            <w:tcBorders>
              <w:top w:val="nil"/>
              <w:left w:val="nil"/>
              <w:bottom w:val="single" w:color="auto" w:sz="4" w:space="0"/>
              <w:right w:val="single" w:color="auto" w:sz="4" w:space="0"/>
            </w:tcBorders>
            <w:noWrap w:val="0"/>
            <w:vAlign w:val="center"/>
          </w:tcPr>
          <w:p w14:paraId="08F1E227">
            <w:pPr>
              <w:widowControl/>
              <w:spacing w:line="360" w:lineRule="exact"/>
              <w:jc w:val="center"/>
              <w:rPr>
                <w:rFonts w:hint="eastAsia" w:eastAsia="黑体"/>
                <w:bCs/>
                <w:kern w:val="0"/>
                <w:sz w:val="24"/>
                <w:lang w:eastAsia="zh-CN"/>
              </w:rPr>
            </w:pPr>
            <w:r>
              <w:rPr>
                <w:rFonts w:eastAsia="黑体"/>
                <w:bCs/>
                <w:kern w:val="0"/>
                <w:sz w:val="24"/>
              </w:rPr>
              <w:t>其</w:t>
            </w:r>
          </w:p>
          <w:p w14:paraId="1E6C7025">
            <w:pPr>
              <w:widowControl/>
              <w:spacing w:line="360" w:lineRule="exact"/>
              <w:jc w:val="center"/>
              <w:rPr>
                <w:rFonts w:eastAsia="黑体"/>
                <w:bCs/>
                <w:kern w:val="0"/>
                <w:sz w:val="24"/>
              </w:rPr>
            </w:pPr>
            <w:r>
              <w:rPr>
                <w:rFonts w:eastAsia="黑体"/>
                <w:bCs/>
                <w:kern w:val="0"/>
                <w:sz w:val="24"/>
              </w:rPr>
              <w:t>他支出</w:t>
            </w:r>
          </w:p>
        </w:tc>
        <w:tc>
          <w:tcPr>
            <w:tcW w:w="640" w:type="dxa"/>
            <w:tcBorders>
              <w:top w:val="nil"/>
              <w:left w:val="nil"/>
              <w:bottom w:val="single" w:color="auto" w:sz="4" w:space="0"/>
              <w:right w:val="single" w:color="auto" w:sz="4" w:space="0"/>
            </w:tcBorders>
            <w:noWrap w:val="0"/>
            <w:vAlign w:val="center"/>
          </w:tcPr>
          <w:p w14:paraId="01679D24">
            <w:pPr>
              <w:widowControl/>
              <w:spacing w:line="360" w:lineRule="exact"/>
              <w:jc w:val="center"/>
              <w:rPr>
                <w:rFonts w:hint="default" w:eastAsia="黑体"/>
                <w:bCs/>
                <w:kern w:val="0"/>
                <w:sz w:val="24"/>
                <w:lang w:val="en-US" w:eastAsia="zh-CN"/>
              </w:rPr>
            </w:pPr>
            <w:r>
              <w:rPr>
                <w:rFonts w:hint="eastAsia" w:eastAsia="黑体"/>
                <w:bCs/>
                <w:kern w:val="0"/>
                <w:sz w:val="24"/>
                <w:lang w:eastAsia="zh-CN"/>
              </w:rPr>
              <w:t>宿舍楼</w:t>
            </w:r>
          </w:p>
        </w:tc>
        <w:tc>
          <w:tcPr>
            <w:tcW w:w="640" w:type="dxa"/>
            <w:tcBorders>
              <w:top w:val="nil"/>
              <w:left w:val="nil"/>
              <w:bottom w:val="single" w:color="auto" w:sz="4" w:space="0"/>
              <w:right w:val="single" w:color="auto" w:sz="4" w:space="0"/>
            </w:tcBorders>
            <w:noWrap w:val="0"/>
            <w:vAlign w:val="center"/>
          </w:tcPr>
          <w:p w14:paraId="019611A8">
            <w:pPr>
              <w:widowControl/>
              <w:spacing w:line="360" w:lineRule="exact"/>
              <w:jc w:val="center"/>
              <w:rPr>
                <w:rFonts w:hint="eastAsia" w:eastAsia="黑体"/>
                <w:bCs/>
                <w:kern w:val="0"/>
                <w:sz w:val="24"/>
                <w:lang w:eastAsia="zh-CN"/>
              </w:rPr>
            </w:pPr>
          </w:p>
        </w:tc>
        <w:tc>
          <w:tcPr>
            <w:tcW w:w="640" w:type="dxa"/>
            <w:tcBorders>
              <w:top w:val="nil"/>
              <w:left w:val="nil"/>
              <w:bottom w:val="single" w:color="auto" w:sz="4" w:space="0"/>
              <w:right w:val="single" w:color="auto" w:sz="4" w:space="0"/>
            </w:tcBorders>
            <w:noWrap w:val="0"/>
            <w:vAlign w:val="center"/>
          </w:tcPr>
          <w:p w14:paraId="2F038C43">
            <w:pPr>
              <w:widowControl/>
              <w:spacing w:line="360" w:lineRule="exact"/>
              <w:jc w:val="center"/>
              <w:rPr>
                <w:rFonts w:hint="eastAsia" w:eastAsia="黑体"/>
                <w:bCs/>
                <w:kern w:val="0"/>
                <w:sz w:val="24"/>
                <w:lang w:eastAsia="zh-CN"/>
              </w:rPr>
            </w:pPr>
            <w:r>
              <w:rPr>
                <w:rFonts w:hint="eastAsia" w:eastAsia="黑体"/>
                <w:bCs/>
                <w:kern w:val="0"/>
                <w:sz w:val="24"/>
                <w:lang w:eastAsia="zh-CN"/>
              </w:rPr>
              <w:t>田径场</w:t>
            </w:r>
          </w:p>
        </w:tc>
        <w:tc>
          <w:tcPr>
            <w:tcW w:w="708" w:type="dxa"/>
            <w:tcBorders>
              <w:top w:val="nil"/>
              <w:left w:val="nil"/>
              <w:bottom w:val="single" w:color="auto" w:sz="4" w:space="0"/>
              <w:right w:val="single" w:color="auto" w:sz="4" w:space="0"/>
            </w:tcBorders>
            <w:noWrap w:val="0"/>
            <w:vAlign w:val="center"/>
          </w:tcPr>
          <w:p w14:paraId="600AACE4">
            <w:pPr>
              <w:widowControl/>
              <w:spacing w:line="360" w:lineRule="exact"/>
              <w:jc w:val="center"/>
              <w:rPr>
                <w:rFonts w:hint="eastAsia" w:eastAsia="黑体"/>
                <w:bCs/>
                <w:kern w:val="0"/>
                <w:sz w:val="24"/>
                <w:lang w:eastAsia="zh-CN"/>
              </w:rPr>
            </w:pPr>
            <w:r>
              <w:rPr>
                <w:rFonts w:hint="eastAsia" w:eastAsia="黑体"/>
                <w:bCs/>
                <w:kern w:val="0"/>
                <w:sz w:val="24"/>
                <w:lang w:eastAsia="zh-CN"/>
              </w:rPr>
              <w:t>看</w:t>
            </w:r>
          </w:p>
          <w:p w14:paraId="1D14DA5C">
            <w:pPr>
              <w:widowControl/>
              <w:spacing w:line="360" w:lineRule="exact"/>
              <w:jc w:val="center"/>
              <w:rPr>
                <w:rFonts w:hint="eastAsia" w:eastAsia="黑体"/>
                <w:bCs/>
                <w:kern w:val="0"/>
                <w:sz w:val="24"/>
                <w:lang w:eastAsia="zh-CN"/>
              </w:rPr>
            </w:pPr>
          </w:p>
          <w:p w14:paraId="48A8D3A5">
            <w:pPr>
              <w:widowControl/>
              <w:spacing w:line="360" w:lineRule="exact"/>
              <w:jc w:val="center"/>
              <w:rPr>
                <w:rFonts w:hint="eastAsia" w:eastAsia="黑体"/>
                <w:bCs/>
                <w:kern w:val="0"/>
                <w:sz w:val="24"/>
                <w:lang w:eastAsia="zh-CN"/>
              </w:rPr>
            </w:pPr>
            <w:r>
              <w:rPr>
                <w:rFonts w:hint="eastAsia" w:eastAsia="黑体"/>
                <w:bCs/>
                <w:kern w:val="0"/>
                <w:sz w:val="24"/>
                <w:lang w:eastAsia="zh-CN"/>
              </w:rPr>
              <w:t>台</w:t>
            </w:r>
          </w:p>
        </w:tc>
        <w:tc>
          <w:tcPr>
            <w:tcW w:w="572" w:type="dxa"/>
            <w:tcBorders>
              <w:top w:val="nil"/>
              <w:left w:val="nil"/>
              <w:bottom w:val="single" w:color="auto" w:sz="4" w:space="0"/>
              <w:right w:val="single" w:color="auto" w:sz="4" w:space="0"/>
            </w:tcBorders>
            <w:noWrap w:val="0"/>
            <w:vAlign w:val="center"/>
          </w:tcPr>
          <w:p w14:paraId="11F1A4D2">
            <w:pPr>
              <w:widowControl/>
              <w:spacing w:line="360" w:lineRule="exact"/>
              <w:jc w:val="center"/>
              <w:rPr>
                <w:rFonts w:hint="eastAsia" w:eastAsia="黑体"/>
                <w:bCs/>
                <w:kern w:val="0"/>
                <w:sz w:val="24"/>
                <w:lang w:eastAsia="zh-CN"/>
              </w:rPr>
            </w:pPr>
            <w:r>
              <w:rPr>
                <w:rFonts w:hint="eastAsia" w:eastAsia="黑体"/>
                <w:bCs/>
                <w:kern w:val="0"/>
                <w:sz w:val="24"/>
                <w:lang w:eastAsia="zh-CN"/>
              </w:rPr>
              <w:t>附属工程</w:t>
            </w:r>
          </w:p>
        </w:tc>
        <w:tc>
          <w:tcPr>
            <w:tcW w:w="640" w:type="dxa"/>
            <w:tcBorders>
              <w:top w:val="nil"/>
              <w:left w:val="nil"/>
              <w:bottom w:val="single" w:color="auto" w:sz="4" w:space="0"/>
              <w:right w:val="single" w:color="auto" w:sz="4" w:space="0"/>
            </w:tcBorders>
            <w:noWrap w:val="0"/>
            <w:vAlign w:val="center"/>
          </w:tcPr>
          <w:p w14:paraId="178DBF52">
            <w:pPr>
              <w:widowControl/>
              <w:spacing w:line="360" w:lineRule="exact"/>
              <w:jc w:val="center"/>
              <w:rPr>
                <w:rFonts w:hint="eastAsia" w:eastAsia="黑体"/>
                <w:bCs/>
                <w:kern w:val="0"/>
                <w:sz w:val="24"/>
                <w:lang w:eastAsia="zh-CN"/>
              </w:rPr>
            </w:pPr>
          </w:p>
        </w:tc>
        <w:tc>
          <w:tcPr>
            <w:tcW w:w="640" w:type="dxa"/>
            <w:tcBorders>
              <w:top w:val="nil"/>
              <w:left w:val="nil"/>
              <w:bottom w:val="single" w:color="auto" w:sz="4" w:space="0"/>
              <w:right w:val="single" w:color="auto" w:sz="4" w:space="0"/>
            </w:tcBorders>
            <w:noWrap w:val="0"/>
            <w:vAlign w:val="center"/>
          </w:tcPr>
          <w:p w14:paraId="23A7A464">
            <w:pPr>
              <w:widowControl/>
              <w:spacing w:line="360" w:lineRule="exact"/>
              <w:jc w:val="both"/>
              <w:rPr>
                <w:rFonts w:hint="eastAsia" w:eastAsia="黑体"/>
                <w:bCs/>
                <w:kern w:val="0"/>
                <w:sz w:val="24"/>
                <w:lang w:val="en-US" w:eastAsia="zh-CN"/>
              </w:rPr>
            </w:pPr>
          </w:p>
        </w:tc>
        <w:tc>
          <w:tcPr>
            <w:tcW w:w="640" w:type="dxa"/>
            <w:tcBorders>
              <w:top w:val="nil"/>
              <w:left w:val="nil"/>
              <w:bottom w:val="single" w:color="auto" w:sz="4" w:space="0"/>
              <w:right w:val="single" w:color="auto" w:sz="4" w:space="0"/>
            </w:tcBorders>
            <w:noWrap w:val="0"/>
            <w:vAlign w:val="center"/>
          </w:tcPr>
          <w:p w14:paraId="3409C960">
            <w:pPr>
              <w:widowControl/>
              <w:spacing w:line="360" w:lineRule="exact"/>
              <w:jc w:val="center"/>
              <w:rPr>
                <w:rFonts w:hint="eastAsia" w:eastAsia="黑体"/>
                <w:bCs/>
                <w:kern w:val="0"/>
                <w:sz w:val="24"/>
                <w:lang w:eastAsia="zh-CN"/>
              </w:rPr>
            </w:pPr>
          </w:p>
        </w:tc>
        <w:tc>
          <w:tcPr>
            <w:tcW w:w="640" w:type="dxa"/>
            <w:tcBorders>
              <w:top w:val="nil"/>
              <w:left w:val="nil"/>
              <w:bottom w:val="single" w:color="auto" w:sz="4" w:space="0"/>
              <w:right w:val="single" w:color="auto" w:sz="4" w:space="0"/>
            </w:tcBorders>
            <w:noWrap w:val="0"/>
            <w:vAlign w:val="center"/>
          </w:tcPr>
          <w:p w14:paraId="03E1C55D">
            <w:pPr>
              <w:widowControl/>
              <w:spacing w:line="360" w:lineRule="exact"/>
              <w:jc w:val="center"/>
              <w:rPr>
                <w:rFonts w:hint="eastAsia" w:eastAsia="黑体"/>
                <w:bCs/>
                <w:kern w:val="0"/>
                <w:sz w:val="24"/>
                <w:lang w:eastAsia="zh-CN"/>
              </w:rPr>
            </w:pPr>
          </w:p>
        </w:tc>
        <w:tc>
          <w:tcPr>
            <w:tcW w:w="640" w:type="dxa"/>
            <w:tcBorders>
              <w:top w:val="nil"/>
              <w:left w:val="nil"/>
              <w:bottom w:val="single" w:color="auto" w:sz="4" w:space="0"/>
              <w:right w:val="single" w:color="auto" w:sz="12" w:space="0"/>
            </w:tcBorders>
            <w:noWrap w:val="0"/>
            <w:vAlign w:val="center"/>
          </w:tcPr>
          <w:p w14:paraId="0828E295">
            <w:pPr>
              <w:widowControl/>
              <w:spacing w:line="360" w:lineRule="exact"/>
              <w:jc w:val="center"/>
              <w:rPr>
                <w:rFonts w:eastAsia="黑体"/>
                <w:bCs/>
                <w:kern w:val="0"/>
                <w:sz w:val="24"/>
              </w:rPr>
            </w:pPr>
          </w:p>
        </w:tc>
      </w:tr>
      <w:tr w14:paraId="6EB8E874">
        <w:tblPrEx>
          <w:tblCellMar>
            <w:top w:w="0" w:type="dxa"/>
            <w:left w:w="108" w:type="dxa"/>
            <w:bottom w:w="0" w:type="dxa"/>
            <w:right w:w="108" w:type="dxa"/>
          </w:tblCellMar>
        </w:tblPrEx>
        <w:trPr>
          <w:trHeight w:val="1302" w:hRule="atLeast"/>
          <w:jc w:val="center"/>
        </w:trPr>
        <w:tc>
          <w:tcPr>
            <w:tcW w:w="640" w:type="dxa"/>
            <w:tcBorders>
              <w:top w:val="nil"/>
              <w:left w:val="single" w:color="auto" w:sz="12" w:space="0"/>
              <w:bottom w:val="single" w:color="auto" w:sz="12" w:space="0"/>
              <w:right w:val="single" w:color="auto" w:sz="4" w:space="0"/>
            </w:tcBorders>
            <w:noWrap w:val="0"/>
            <w:vAlign w:val="center"/>
          </w:tcPr>
          <w:p w14:paraId="6FF751FE">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8000</w:t>
            </w:r>
          </w:p>
        </w:tc>
        <w:tc>
          <w:tcPr>
            <w:tcW w:w="640" w:type="dxa"/>
            <w:tcBorders>
              <w:top w:val="nil"/>
              <w:left w:val="nil"/>
              <w:bottom w:val="single" w:color="auto" w:sz="12" w:space="0"/>
              <w:right w:val="single" w:color="auto" w:sz="4" w:space="0"/>
            </w:tcBorders>
            <w:noWrap w:val="0"/>
            <w:vAlign w:val="center"/>
          </w:tcPr>
          <w:p w14:paraId="65C850A3">
            <w:pPr>
              <w:widowControl/>
              <w:spacing w:line="360" w:lineRule="exact"/>
              <w:jc w:val="center"/>
              <w:rPr>
                <w:rFonts w:eastAsia="宋体"/>
                <w:kern w:val="0"/>
                <w:sz w:val="20"/>
                <w:szCs w:val="20"/>
              </w:rPr>
            </w:pPr>
          </w:p>
        </w:tc>
        <w:tc>
          <w:tcPr>
            <w:tcW w:w="925" w:type="dxa"/>
            <w:tcBorders>
              <w:top w:val="nil"/>
              <w:left w:val="nil"/>
              <w:bottom w:val="single" w:color="auto" w:sz="12" w:space="0"/>
              <w:right w:val="single" w:color="auto" w:sz="4" w:space="0"/>
            </w:tcBorders>
            <w:noWrap w:val="0"/>
            <w:vAlign w:val="center"/>
          </w:tcPr>
          <w:p w14:paraId="2A6AF3B9">
            <w:pPr>
              <w:widowControl/>
              <w:spacing w:line="360" w:lineRule="exact"/>
              <w:jc w:val="center"/>
              <w:rPr>
                <w:rFonts w:hint="eastAsia" w:eastAsia="宋体"/>
                <w:kern w:val="0"/>
                <w:sz w:val="20"/>
                <w:szCs w:val="20"/>
                <w:lang w:val="en-US" w:eastAsia="zh-CN"/>
              </w:rPr>
            </w:pPr>
          </w:p>
        </w:tc>
        <w:tc>
          <w:tcPr>
            <w:tcW w:w="765" w:type="dxa"/>
            <w:tcBorders>
              <w:top w:val="nil"/>
              <w:left w:val="nil"/>
              <w:bottom w:val="single" w:color="auto" w:sz="12" w:space="0"/>
              <w:right w:val="single" w:color="auto" w:sz="4" w:space="0"/>
            </w:tcBorders>
            <w:noWrap w:val="0"/>
            <w:vAlign w:val="center"/>
          </w:tcPr>
          <w:p w14:paraId="5F70AC42">
            <w:pPr>
              <w:widowControl/>
              <w:spacing w:line="360" w:lineRule="exact"/>
              <w:jc w:val="center"/>
              <w:rPr>
                <w:rFonts w:eastAsia="宋体"/>
                <w:kern w:val="0"/>
                <w:sz w:val="20"/>
                <w:szCs w:val="20"/>
              </w:rPr>
            </w:pPr>
          </w:p>
        </w:tc>
        <w:tc>
          <w:tcPr>
            <w:tcW w:w="755" w:type="dxa"/>
            <w:tcBorders>
              <w:top w:val="nil"/>
              <w:left w:val="nil"/>
              <w:bottom w:val="single" w:color="auto" w:sz="12" w:space="0"/>
              <w:right w:val="single" w:color="auto" w:sz="4" w:space="0"/>
            </w:tcBorders>
            <w:noWrap w:val="0"/>
            <w:vAlign w:val="center"/>
          </w:tcPr>
          <w:p w14:paraId="3A8A0F43">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8000</w:t>
            </w:r>
          </w:p>
        </w:tc>
        <w:tc>
          <w:tcPr>
            <w:tcW w:w="755" w:type="dxa"/>
            <w:tcBorders>
              <w:top w:val="nil"/>
              <w:left w:val="nil"/>
              <w:bottom w:val="single" w:color="auto" w:sz="12" w:space="0"/>
              <w:right w:val="single" w:color="auto" w:sz="4" w:space="0"/>
            </w:tcBorders>
            <w:noWrap w:val="0"/>
            <w:vAlign w:val="center"/>
          </w:tcPr>
          <w:p w14:paraId="273E3D3C">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6A51CFAA">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8000</w:t>
            </w:r>
          </w:p>
        </w:tc>
        <w:tc>
          <w:tcPr>
            <w:tcW w:w="640" w:type="dxa"/>
            <w:tcBorders>
              <w:top w:val="nil"/>
              <w:left w:val="nil"/>
              <w:bottom w:val="single" w:color="auto" w:sz="12" w:space="0"/>
              <w:right w:val="single" w:color="auto" w:sz="4" w:space="0"/>
            </w:tcBorders>
            <w:noWrap w:val="0"/>
            <w:vAlign w:val="center"/>
          </w:tcPr>
          <w:p w14:paraId="7239D543">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64F8915B">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7A8A0E38">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2958A488">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0234C16E">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8000</w:t>
            </w:r>
          </w:p>
        </w:tc>
        <w:tc>
          <w:tcPr>
            <w:tcW w:w="640" w:type="dxa"/>
            <w:tcBorders>
              <w:top w:val="nil"/>
              <w:left w:val="nil"/>
              <w:bottom w:val="single" w:color="auto" w:sz="12" w:space="0"/>
              <w:right w:val="single" w:color="auto" w:sz="4" w:space="0"/>
            </w:tcBorders>
            <w:noWrap w:val="0"/>
            <w:vAlign w:val="center"/>
          </w:tcPr>
          <w:p w14:paraId="42D4CD7E">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33F51E5C">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2栋</w:t>
            </w:r>
          </w:p>
        </w:tc>
        <w:tc>
          <w:tcPr>
            <w:tcW w:w="640" w:type="dxa"/>
            <w:tcBorders>
              <w:top w:val="nil"/>
              <w:left w:val="nil"/>
              <w:bottom w:val="single" w:color="auto" w:sz="12" w:space="0"/>
              <w:right w:val="single" w:color="auto" w:sz="4" w:space="0"/>
            </w:tcBorders>
            <w:noWrap w:val="0"/>
            <w:vAlign w:val="center"/>
          </w:tcPr>
          <w:p w14:paraId="459532CB">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1个</w:t>
            </w:r>
          </w:p>
        </w:tc>
        <w:tc>
          <w:tcPr>
            <w:tcW w:w="640" w:type="dxa"/>
            <w:tcBorders>
              <w:top w:val="nil"/>
              <w:left w:val="nil"/>
              <w:bottom w:val="single" w:color="auto" w:sz="12" w:space="0"/>
              <w:right w:val="single" w:color="auto" w:sz="4" w:space="0"/>
            </w:tcBorders>
            <w:noWrap w:val="0"/>
            <w:vAlign w:val="center"/>
          </w:tcPr>
          <w:p w14:paraId="6E15E3CE">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1个</w:t>
            </w:r>
          </w:p>
        </w:tc>
        <w:tc>
          <w:tcPr>
            <w:tcW w:w="708" w:type="dxa"/>
            <w:tcBorders>
              <w:top w:val="nil"/>
              <w:left w:val="nil"/>
              <w:bottom w:val="single" w:color="auto" w:sz="12" w:space="0"/>
              <w:right w:val="single" w:color="auto" w:sz="4" w:space="0"/>
            </w:tcBorders>
            <w:noWrap w:val="0"/>
            <w:vAlign w:val="center"/>
          </w:tcPr>
          <w:p w14:paraId="212A0A13">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1个</w:t>
            </w:r>
          </w:p>
        </w:tc>
        <w:tc>
          <w:tcPr>
            <w:tcW w:w="572" w:type="dxa"/>
            <w:tcBorders>
              <w:top w:val="nil"/>
              <w:left w:val="nil"/>
              <w:bottom w:val="single" w:color="auto" w:sz="12" w:space="0"/>
              <w:right w:val="single" w:color="auto" w:sz="4" w:space="0"/>
            </w:tcBorders>
            <w:noWrap w:val="0"/>
            <w:vAlign w:val="center"/>
          </w:tcPr>
          <w:p w14:paraId="413C5AC6">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1个</w:t>
            </w:r>
          </w:p>
        </w:tc>
        <w:tc>
          <w:tcPr>
            <w:tcW w:w="640" w:type="dxa"/>
            <w:tcBorders>
              <w:top w:val="nil"/>
              <w:left w:val="nil"/>
              <w:bottom w:val="single" w:color="auto" w:sz="12" w:space="0"/>
              <w:right w:val="single" w:color="auto" w:sz="4" w:space="0"/>
            </w:tcBorders>
            <w:noWrap w:val="0"/>
            <w:vAlign w:val="center"/>
          </w:tcPr>
          <w:p w14:paraId="67AF0707">
            <w:pPr>
              <w:widowControl/>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14:paraId="05AB9431">
            <w:pPr>
              <w:widowControl/>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14:paraId="097AA6AE">
            <w:pPr>
              <w:widowControl/>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14:paraId="063B0C66">
            <w:pPr>
              <w:widowControl/>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12" w:space="0"/>
            </w:tcBorders>
            <w:noWrap w:val="0"/>
            <w:vAlign w:val="center"/>
          </w:tcPr>
          <w:p w14:paraId="7F14A028">
            <w:pPr>
              <w:widowControl/>
              <w:spacing w:line="360" w:lineRule="exact"/>
              <w:jc w:val="center"/>
              <w:rPr>
                <w:rFonts w:eastAsia="宋体"/>
                <w:kern w:val="0"/>
                <w:sz w:val="20"/>
                <w:szCs w:val="20"/>
              </w:rPr>
            </w:pPr>
          </w:p>
        </w:tc>
      </w:tr>
    </w:tbl>
    <w:p w14:paraId="13B9F763">
      <w:pPr>
        <w:widowControl/>
        <w:spacing w:line="360" w:lineRule="exact"/>
        <w:ind w:left="470" w:hanging="470" w:hangingChars="196"/>
        <w:jc w:val="left"/>
        <w:rPr>
          <w:rFonts w:eastAsia="宋体"/>
          <w:kern w:val="0"/>
          <w:sz w:val="18"/>
          <w:szCs w:val="18"/>
        </w:rPr>
      </w:pPr>
      <w:r>
        <w:rPr>
          <w:rFonts w:eastAsia="宋体"/>
          <w:bCs/>
          <w:kern w:val="0"/>
          <w:sz w:val="24"/>
        </w:rPr>
        <w:t>注：本表按项目填写，一个项目一张表格。</w:t>
      </w:r>
      <w:r>
        <w:rPr>
          <w:rFonts w:eastAsia="宋体"/>
          <w:kern w:val="0"/>
          <w:sz w:val="24"/>
        </w:rPr>
        <w:t>完成项目数量指标是指完成项目的具体指标，单位为米、公里、平方米、亩、立方、件、个、头、次、人等等；“1--10”填写指标名称，如村级道路硬化，下栏填写指标数值，如5公里</w:t>
      </w:r>
      <w:r>
        <w:rPr>
          <w:rFonts w:eastAsia="宋体"/>
          <w:kern w:val="0"/>
          <w:sz w:val="18"/>
          <w:szCs w:val="18"/>
        </w:rPr>
        <w:t>。</w:t>
      </w:r>
    </w:p>
    <w:p w14:paraId="12A7FB67">
      <w:pPr>
        <w:widowControl/>
        <w:spacing w:before="120" w:beforeLines="50" w:line="320" w:lineRule="exact"/>
        <w:jc w:val="left"/>
        <w:rPr>
          <w:rFonts w:eastAsia="宋体"/>
          <w:kern w:val="0"/>
          <w:sz w:val="24"/>
        </w:rPr>
        <w:sectPr>
          <w:footerReference r:id="rId3" w:type="default"/>
          <w:pgSz w:w="16840" w:h="11907" w:orient="landscape"/>
          <w:pgMar w:top="1418" w:right="1418" w:bottom="1418" w:left="1418" w:header="851" w:footer="1304" w:gutter="0"/>
          <w:cols w:space="720" w:num="1"/>
          <w:docGrid w:linePitch="534" w:charSpace="704"/>
        </w:sectPr>
      </w:pPr>
      <w:r>
        <w:rPr>
          <w:rFonts w:eastAsia="宋体"/>
          <w:kern w:val="0"/>
          <w:sz w:val="24"/>
        </w:rPr>
        <w:t xml:space="preserve">填报人：     </w:t>
      </w:r>
      <w:r>
        <w:rPr>
          <w:rFonts w:hint="eastAsia" w:eastAsia="宋体"/>
          <w:kern w:val="0"/>
          <w:sz w:val="24"/>
          <w:lang w:eastAsia="zh-CN"/>
        </w:rPr>
        <w:t>丁赛乾</w:t>
      </w:r>
      <w:r>
        <w:rPr>
          <w:rFonts w:eastAsia="宋体"/>
          <w:kern w:val="0"/>
          <w:sz w:val="24"/>
        </w:rPr>
        <w:t xml:space="preserve">                                     项目负责人（签字）：         </w:t>
      </w:r>
      <w:r>
        <w:rPr>
          <w:rFonts w:hint="eastAsia" w:eastAsia="宋体"/>
          <w:kern w:val="0"/>
          <w:sz w:val="24"/>
          <w:lang w:eastAsia="zh-CN"/>
        </w:rPr>
        <w:t>周育班</w:t>
      </w:r>
      <w:r>
        <w:rPr>
          <w:rFonts w:eastAsia="宋体"/>
          <w:kern w:val="0"/>
          <w:sz w:val="24"/>
        </w:rPr>
        <w:t xml:space="preserve">      </w:t>
      </w:r>
      <w:bookmarkStart w:id="0" w:name="_GoBack"/>
      <w:bookmarkEnd w:id="0"/>
    </w:p>
    <w:p w14:paraId="09742EA2">
      <w:pPr>
        <w:widowControl/>
        <w:jc w:val="left"/>
        <w:rPr>
          <w:rFonts w:eastAsia="黑体"/>
          <w:bCs/>
          <w:kern w:val="0"/>
          <w:sz w:val="44"/>
          <w:szCs w:val="44"/>
        </w:rPr>
      </w:pPr>
      <w:r>
        <w:rPr>
          <w:rFonts w:eastAsia="黑体"/>
          <w:bCs/>
          <w:kern w:val="0"/>
          <w:szCs w:val="32"/>
        </w:rPr>
        <w:t>附件5</w:t>
      </w:r>
    </w:p>
    <w:p w14:paraId="42C3979B">
      <w:pPr>
        <w:widowControl/>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lang w:eastAsia="zh-CN"/>
        </w:rPr>
        <w:t>2022</w:t>
      </w:r>
      <w:r>
        <w:rPr>
          <w:rFonts w:eastAsia="方正小标宋简体"/>
          <w:bCs/>
          <w:kern w:val="0"/>
          <w:sz w:val="44"/>
          <w:szCs w:val="44"/>
        </w:rPr>
        <w:t>年度项目支出绩效评价指标及评分表</w:t>
      </w:r>
    </w:p>
    <w:p w14:paraId="2A39404D">
      <w:pPr>
        <w:widowControl/>
        <w:jc w:val="left"/>
        <w:rPr>
          <w:rFonts w:hint="eastAsia" w:eastAsia="宋体"/>
          <w:kern w:val="0"/>
          <w:sz w:val="24"/>
          <w:lang w:val="en-US" w:eastAsia="zh-CN"/>
        </w:rPr>
      </w:pPr>
      <w:r>
        <w:rPr>
          <w:rFonts w:eastAsia="宋体"/>
          <w:kern w:val="0"/>
          <w:sz w:val="24"/>
        </w:rPr>
        <w:t>评价单位（盖章）：</w:t>
      </w:r>
      <w:r>
        <w:rPr>
          <w:rFonts w:hint="eastAsia" w:eastAsia="宋体"/>
          <w:kern w:val="0"/>
          <w:sz w:val="24"/>
          <w:lang w:eastAsia="zh-CN"/>
        </w:rPr>
        <w:t>桃江县职业中专学校</w:t>
      </w:r>
      <w:r>
        <w:rPr>
          <w:rFonts w:eastAsia="宋体"/>
          <w:kern w:val="0"/>
          <w:sz w:val="24"/>
        </w:rPr>
        <w:t xml:space="preserve">                      项目名称:</w:t>
      </w:r>
      <w:r>
        <w:rPr>
          <w:rFonts w:hint="eastAsia" w:eastAsia="宋体"/>
          <w:kern w:val="0"/>
          <w:sz w:val="24"/>
          <w:lang w:val="en-US" w:eastAsia="zh-CN"/>
        </w:rPr>
        <w:t xml:space="preserve"> 债券置换建设资金（提质扩容项目）</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14:paraId="6F5B81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noWrap w:val="0"/>
            <w:vAlign w:val="center"/>
          </w:tcPr>
          <w:p w14:paraId="0591E6D8">
            <w:pPr>
              <w:widowControl/>
              <w:spacing w:line="280" w:lineRule="exact"/>
              <w:jc w:val="center"/>
              <w:rPr>
                <w:rFonts w:hint="eastAsia" w:eastAsia="黑体"/>
                <w:bCs/>
                <w:kern w:val="0"/>
                <w:sz w:val="24"/>
                <w:lang w:eastAsia="zh-CN"/>
              </w:rPr>
            </w:pPr>
            <w:r>
              <w:rPr>
                <w:rFonts w:eastAsia="黑体"/>
                <w:bCs/>
                <w:kern w:val="0"/>
                <w:sz w:val="24"/>
              </w:rPr>
              <w:t>一级</w:t>
            </w:r>
          </w:p>
          <w:p w14:paraId="04AB3F0E">
            <w:pPr>
              <w:widowControl/>
              <w:spacing w:line="280" w:lineRule="exact"/>
              <w:jc w:val="center"/>
              <w:rPr>
                <w:rFonts w:eastAsia="黑体"/>
                <w:bCs/>
                <w:kern w:val="0"/>
                <w:sz w:val="24"/>
              </w:rPr>
            </w:pPr>
            <w:r>
              <w:rPr>
                <w:rFonts w:eastAsia="黑体"/>
                <w:bCs/>
                <w:kern w:val="0"/>
                <w:sz w:val="24"/>
              </w:rPr>
              <w:t>指标</w:t>
            </w:r>
          </w:p>
        </w:tc>
        <w:tc>
          <w:tcPr>
            <w:tcW w:w="1226" w:type="dxa"/>
            <w:noWrap w:val="0"/>
            <w:vAlign w:val="center"/>
          </w:tcPr>
          <w:p w14:paraId="44D9B568">
            <w:pPr>
              <w:widowControl/>
              <w:spacing w:line="280" w:lineRule="exact"/>
              <w:jc w:val="center"/>
              <w:rPr>
                <w:rFonts w:hint="eastAsia" w:eastAsia="黑体"/>
                <w:bCs/>
                <w:kern w:val="0"/>
                <w:sz w:val="24"/>
                <w:lang w:eastAsia="zh-CN"/>
              </w:rPr>
            </w:pPr>
            <w:r>
              <w:rPr>
                <w:rFonts w:eastAsia="黑体"/>
                <w:bCs/>
                <w:kern w:val="0"/>
                <w:sz w:val="24"/>
              </w:rPr>
              <w:t>二级</w:t>
            </w:r>
          </w:p>
          <w:p w14:paraId="26B757A9">
            <w:pPr>
              <w:widowControl/>
              <w:spacing w:line="280" w:lineRule="exact"/>
              <w:jc w:val="center"/>
              <w:rPr>
                <w:rFonts w:eastAsia="黑体"/>
                <w:bCs/>
                <w:kern w:val="0"/>
                <w:sz w:val="24"/>
              </w:rPr>
            </w:pPr>
            <w:r>
              <w:rPr>
                <w:rFonts w:eastAsia="黑体"/>
                <w:bCs/>
                <w:kern w:val="0"/>
                <w:sz w:val="24"/>
              </w:rPr>
              <w:t>指标</w:t>
            </w:r>
          </w:p>
        </w:tc>
        <w:tc>
          <w:tcPr>
            <w:tcW w:w="1141" w:type="dxa"/>
            <w:noWrap w:val="0"/>
            <w:vAlign w:val="center"/>
          </w:tcPr>
          <w:p w14:paraId="33FAE0C0">
            <w:pPr>
              <w:widowControl/>
              <w:spacing w:line="280" w:lineRule="exact"/>
              <w:jc w:val="center"/>
              <w:rPr>
                <w:rFonts w:hint="eastAsia" w:eastAsia="黑体"/>
                <w:bCs/>
                <w:kern w:val="0"/>
                <w:sz w:val="24"/>
                <w:lang w:eastAsia="zh-CN"/>
              </w:rPr>
            </w:pPr>
            <w:r>
              <w:rPr>
                <w:rFonts w:eastAsia="黑体"/>
                <w:bCs/>
                <w:kern w:val="0"/>
                <w:sz w:val="24"/>
              </w:rPr>
              <w:t>三级</w:t>
            </w:r>
          </w:p>
          <w:p w14:paraId="2E35C5BF">
            <w:pPr>
              <w:widowControl/>
              <w:spacing w:line="280" w:lineRule="exact"/>
              <w:jc w:val="center"/>
              <w:rPr>
                <w:rFonts w:eastAsia="黑体"/>
                <w:bCs/>
                <w:kern w:val="0"/>
                <w:sz w:val="24"/>
              </w:rPr>
            </w:pPr>
            <w:r>
              <w:rPr>
                <w:rFonts w:eastAsia="黑体"/>
                <w:bCs/>
                <w:kern w:val="0"/>
                <w:sz w:val="24"/>
              </w:rPr>
              <w:t>指标</w:t>
            </w:r>
          </w:p>
        </w:tc>
        <w:tc>
          <w:tcPr>
            <w:tcW w:w="3582" w:type="dxa"/>
            <w:noWrap w:val="0"/>
            <w:vAlign w:val="center"/>
          </w:tcPr>
          <w:p w14:paraId="3183EE7A">
            <w:pPr>
              <w:widowControl/>
              <w:spacing w:line="280" w:lineRule="exact"/>
              <w:jc w:val="center"/>
              <w:rPr>
                <w:rFonts w:eastAsia="黑体"/>
                <w:bCs/>
                <w:kern w:val="0"/>
                <w:sz w:val="24"/>
              </w:rPr>
            </w:pPr>
            <w:r>
              <w:rPr>
                <w:rFonts w:eastAsia="黑体"/>
                <w:bCs/>
                <w:kern w:val="0"/>
                <w:sz w:val="24"/>
              </w:rPr>
              <w:t>指标内容</w:t>
            </w:r>
          </w:p>
        </w:tc>
        <w:tc>
          <w:tcPr>
            <w:tcW w:w="6267" w:type="dxa"/>
            <w:noWrap w:val="0"/>
            <w:vAlign w:val="center"/>
          </w:tcPr>
          <w:p w14:paraId="1C0D789A">
            <w:pPr>
              <w:widowControl/>
              <w:spacing w:line="280" w:lineRule="exact"/>
              <w:jc w:val="center"/>
              <w:rPr>
                <w:rFonts w:eastAsia="黑体"/>
                <w:bCs/>
                <w:kern w:val="0"/>
                <w:sz w:val="24"/>
              </w:rPr>
            </w:pPr>
            <w:r>
              <w:rPr>
                <w:rFonts w:eastAsia="黑体"/>
                <w:bCs/>
                <w:kern w:val="0"/>
                <w:sz w:val="24"/>
              </w:rPr>
              <w:t>指标说明</w:t>
            </w:r>
          </w:p>
        </w:tc>
        <w:tc>
          <w:tcPr>
            <w:tcW w:w="667" w:type="dxa"/>
            <w:noWrap w:val="0"/>
            <w:vAlign w:val="center"/>
          </w:tcPr>
          <w:p w14:paraId="5C2CB146">
            <w:pPr>
              <w:widowControl/>
              <w:spacing w:line="280" w:lineRule="exact"/>
              <w:jc w:val="center"/>
              <w:rPr>
                <w:rFonts w:eastAsia="黑体"/>
                <w:bCs/>
                <w:kern w:val="0"/>
                <w:sz w:val="24"/>
              </w:rPr>
            </w:pPr>
            <w:r>
              <w:rPr>
                <w:rFonts w:eastAsia="黑体"/>
                <w:bCs/>
                <w:kern w:val="0"/>
                <w:sz w:val="24"/>
              </w:rPr>
              <w:t>分值</w:t>
            </w:r>
          </w:p>
        </w:tc>
        <w:tc>
          <w:tcPr>
            <w:tcW w:w="736" w:type="dxa"/>
            <w:noWrap w:val="0"/>
            <w:vAlign w:val="center"/>
          </w:tcPr>
          <w:p w14:paraId="79ADAAEE">
            <w:pPr>
              <w:widowControl/>
              <w:spacing w:line="280" w:lineRule="exact"/>
              <w:jc w:val="center"/>
              <w:rPr>
                <w:rFonts w:eastAsia="黑体"/>
                <w:bCs/>
                <w:kern w:val="0"/>
                <w:sz w:val="24"/>
              </w:rPr>
            </w:pPr>
            <w:r>
              <w:rPr>
                <w:rFonts w:eastAsia="黑体"/>
                <w:bCs/>
                <w:kern w:val="0"/>
                <w:sz w:val="24"/>
              </w:rPr>
              <w:t>自评得分</w:t>
            </w:r>
          </w:p>
        </w:tc>
        <w:tc>
          <w:tcPr>
            <w:tcW w:w="723" w:type="dxa"/>
            <w:noWrap w:val="0"/>
            <w:vAlign w:val="center"/>
          </w:tcPr>
          <w:p w14:paraId="06E9043F">
            <w:pPr>
              <w:widowControl/>
              <w:spacing w:line="280" w:lineRule="exact"/>
              <w:jc w:val="center"/>
              <w:rPr>
                <w:rFonts w:eastAsia="黑体"/>
                <w:bCs/>
                <w:kern w:val="0"/>
                <w:sz w:val="24"/>
              </w:rPr>
            </w:pPr>
            <w:r>
              <w:rPr>
                <w:rFonts w:eastAsia="黑体"/>
                <w:bCs/>
                <w:kern w:val="0"/>
                <w:sz w:val="24"/>
              </w:rPr>
              <w:t>审核得分</w:t>
            </w:r>
          </w:p>
        </w:tc>
      </w:tr>
      <w:tr w14:paraId="7F075F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2B5A6E27">
            <w:pPr>
              <w:widowControl/>
              <w:spacing w:line="360" w:lineRule="exact"/>
              <w:jc w:val="center"/>
              <w:rPr>
                <w:rFonts w:eastAsia="宋体"/>
                <w:kern w:val="0"/>
                <w:sz w:val="24"/>
              </w:rPr>
            </w:pPr>
            <w:r>
              <w:rPr>
                <w:rFonts w:eastAsia="宋体"/>
                <w:kern w:val="0"/>
                <w:sz w:val="24"/>
              </w:rPr>
              <w:t>投入</w:t>
            </w:r>
          </w:p>
          <w:p w14:paraId="3F2AF76C">
            <w:pPr>
              <w:widowControl/>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7CBA3DD2">
            <w:pPr>
              <w:widowControl/>
              <w:spacing w:line="390" w:lineRule="exact"/>
              <w:jc w:val="center"/>
              <w:rPr>
                <w:rFonts w:hint="eastAsia" w:eastAsia="宋体"/>
                <w:kern w:val="0"/>
                <w:sz w:val="24"/>
                <w:lang w:eastAsia="zh-CN"/>
              </w:rPr>
            </w:pPr>
            <w:r>
              <w:rPr>
                <w:rFonts w:eastAsia="宋体"/>
                <w:kern w:val="0"/>
                <w:sz w:val="24"/>
              </w:rPr>
              <w:t>项目</w:t>
            </w:r>
          </w:p>
          <w:p w14:paraId="70461138">
            <w:pPr>
              <w:widowControl/>
              <w:spacing w:line="390" w:lineRule="exact"/>
              <w:jc w:val="center"/>
              <w:rPr>
                <w:rFonts w:hint="eastAsia" w:eastAsia="宋体"/>
                <w:kern w:val="0"/>
                <w:sz w:val="24"/>
                <w:lang w:eastAsia="zh-CN"/>
              </w:rPr>
            </w:pPr>
            <w:r>
              <w:rPr>
                <w:rFonts w:eastAsia="宋体"/>
                <w:kern w:val="0"/>
                <w:sz w:val="24"/>
              </w:rPr>
              <w:t>立项</w:t>
            </w:r>
          </w:p>
          <w:p w14:paraId="0128B7CD">
            <w:pPr>
              <w:widowControl/>
              <w:spacing w:line="390" w:lineRule="exact"/>
              <w:jc w:val="center"/>
              <w:rPr>
                <w:rFonts w:eastAsia="宋体"/>
                <w:kern w:val="0"/>
                <w:sz w:val="24"/>
              </w:rPr>
            </w:pPr>
            <w:r>
              <w:rPr>
                <w:rFonts w:eastAsia="宋体"/>
                <w:kern w:val="0"/>
                <w:sz w:val="24"/>
              </w:rPr>
              <w:t>（</w:t>
            </w:r>
            <w:r>
              <w:rPr>
                <w:rFonts w:hint="eastAsia" w:eastAsia="宋体"/>
                <w:kern w:val="0"/>
                <w:sz w:val="24"/>
              </w:rPr>
              <w:t>13</w:t>
            </w:r>
            <w:r>
              <w:rPr>
                <w:rFonts w:eastAsia="宋体"/>
                <w:kern w:val="0"/>
                <w:sz w:val="24"/>
              </w:rPr>
              <w:t>分）</w:t>
            </w:r>
          </w:p>
          <w:p w14:paraId="036E4343">
            <w:pPr>
              <w:widowControl/>
              <w:spacing w:line="390" w:lineRule="exact"/>
              <w:jc w:val="center"/>
              <w:rPr>
                <w:rFonts w:eastAsia="宋体"/>
                <w:kern w:val="0"/>
                <w:sz w:val="24"/>
              </w:rPr>
            </w:pPr>
          </w:p>
        </w:tc>
        <w:tc>
          <w:tcPr>
            <w:tcW w:w="1141" w:type="dxa"/>
            <w:vMerge w:val="restart"/>
            <w:noWrap w:val="0"/>
            <w:vAlign w:val="center"/>
          </w:tcPr>
          <w:p w14:paraId="155CF212">
            <w:pPr>
              <w:widowControl/>
              <w:spacing w:line="390" w:lineRule="exact"/>
              <w:jc w:val="center"/>
              <w:rPr>
                <w:rFonts w:hint="eastAsia" w:eastAsia="宋体"/>
                <w:kern w:val="0"/>
                <w:sz w:val="24"/>
                <w:lang w:eastAsia="zh-CN"/>
              </w:rPr>
            </w:pPr>
            <w:r>
              <w:rPr>
                <w:rFonts w:eastAsia="宋体"/>
                <w:kern w:val="0"/>
                <w:sz w:val="24"/>
              </w:rPr>
              <w:t>立项</w:t>
            </w:r>
          </w:p>
          <w:p w14:paraId="25B62D52">
            <w:pPr>
              <w:widowControl/>
              <w:spacing w:line="390" w:lineRule="exact"/>
              <w:jc w:val="center"/>
              <w:rPr>
                <w:rFonts w:hint="eastAsia" w:eastAsia="宋体"/>
                <w:kern w:val="0"/>
                <w:sz w:val="24"/>
                <w:lang w:eastAsia="zh-CN"/>
              </w:rPr>
            </w:pPr>
            <w:r>
              <w:rPr>
                <w:rFonts w:eastAsia="宋体"/>
                <w:kern w:val="0"/>
                <w:sz w:val="24"/>
              </w:rPr>
              <w:t>规范性</w:t>
            </w:r>
          </w:p>
          <w:p w14:paraId="3DD3BEC8">
            <w:pPr>
              <w:widowControl/>
              <w:spacing w:line="390" w:lineRule="exact"/>
              <w:jc w:val="center"/>
              <w:rPr>
                <w:rFonts w:eastAsia="宋体"/>
                <w:kern w:val="0"/>
                <w:sz w:val="24"/>
              </w:rPr>
            </w:pPr>
            <w:r>
              <w:rPr>
                <w:rFonts w:eastAsia="宋体"/>
                <w:kern w:val="0"/>
                <w:sz w:val="24"/>
              </w:rPr>
              <w:t>（3分）</w:t>
            </w:r>
          </w:p>
        </w:tc>
        <w:tc>
          <w:tcPr>
            <w:tcW w:w="3582" w:type="dxa"/>
            <w:vMerge w:val="restart"/>
            <w:noWrap w:val="0"/>
            <w:vAlign w:val="center"/>
          </w:tcPr>
          <w:p w14:paraId="0B20C891">
            <w:pPr>
              <w:widowControl/>
              <w:spacing w:line="390" w:lineRule="exact"/>
              <w:jc w:val="left"/>
              <w:rPr>
                <w:rFonts w:eastAsia="宋体"/>
                <w:kern w:val="0"/>
                <w:sz w:val="24"/>
              </w:rPr>
            </w:pPr>
            <w:r>
              <w:rPr>
                <w:rFonts w:eastAsia="宋体"/>
                <w:kern w:val="0"/>
                <w:sz w:val="24"/>
              </w:rPr>
              <w:t>项目的申请、设立过程是否符合相关要求。</w:t>
            </w:r>
          </w:p>
        </w:tc>
        <w:tc>
          <w:tcPr>
            <w:tcW w:w="6267" w:type="dxa"/>
            <w:noWrap w:val="0"/>
            <w:vAlign w:val="center"/>
          </w:tcPr>
          <w:p w14:paraId="5FF0A511">
            <w:pPr>
              <w:widowControl/>
              <w:spacing w:line="390" w:lineRule="exact"/>
              <w:jc w:val="left"/>
              <w:rPr>
                <w:rFonts w:eastAsia="宋体"/>
                <w:kern w:val="0"/>
                <w:sz w:val="24"/>
              </w:rPr>
            </w:pPr>
            <w:r>
              <w:rPr>
                <w:rFonts w:eastAsia="宋体"/>
                <w:kern w:val="0"/>
                <w:sz w:val="24"/>
              </w:rPr>
              <w:t>1、项目是否按照规定的程序申请设立；</w:t>
            </w:r>
          </w:p>
        </w:tc>
        <w:tc>
          <w:tcPr>
            <w:tcW w:w="667" w:type="dxa"/>
            <w:noWrap w:val="0"/>
            <w:vAlign w:val="center"/>
          </w:tcPr>
          <w:p w14:paraId="27AD8553">
            <w:pPr>
              <w:widowControl/>
              <w:spacing w:line="360" w:lineRule="exact"/>
              <w:jc w:val="center"/>
              <w:rPr>
                <w:rFonts w:eastAsia="宋体"/>
                <w:kern w:val="0"/>
                <w:sz w:val="24"/>
              </w:rPr>
            </w:pPr>
            <w:r>
              <w:rPr>
                <w:rFonts w:eastAsia="宋体"/>
                <w:kern w:val="0"/>
                <w:sz w:val="24"/>
              </w:rPr>
              <w:t>1</w:t>
            </w:r>
          </w:p>
        </w:tc>
        <w:tc>
          <w:tcPr>
            <w:tcW w:w="736" w:type="dxa"/>
            <w:noWrap w:val="0"/>
            <w:vAlign w:val="center"/>
          </w:tcPr>
          <w:p w14:paraId="47C89478">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ED4FC1C">
            <w:pPr>
              <w:widowControl/>
              <w:spacing w:line="360" w:lineRule="exact"/>
              <w:jc w:val="left"/>
              <w:rPr>
                <w:rFonts w:eastAsia="宋体"/>
                <w:kern w:val="0"/>
                <w:sz w:val="24"/>
              </w:rPr>
            </w:pPr>
            <w:r>
              <w:rPr>
                <w:rFonts w:eastAsia="宋体"/>
                <w:kern w:val="0"/>
                <w:sz w:val="24"/>
              </w:rPr>
              <w:t>　</w:t>
            </w:r>
          </w:p>
        </w:tc>
      </w:tr>
      <w:tr w14:paraId="7ED6A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6EDEE6A">
            <w:pPr>
              <w:widowControl/>
              <w:spacing w:line="360" w:lineRule="exact"/>
              <w:jc w:val="left"/>
              <w:rPr>
                <w:rFonts w:eastAsia="宋体"/>
                <w:kern w:val="0"/>
                <w:sz w:val="24"/>
              </w:rPr>
            </w:pPr>
          </w:p>
        </w:tc>
        <w:tc>
          <w:tcPr>
            <w:tcW w:w="1226" w:type="dxa"/>
            <w:vMerge w:val="continue"/>
            <w:noWrap w:val="0"/>
            <w:vAlign w:val="center"/>
          </w:tcPr>
          <w:p w14:paraId="19EB381E">
            <w:pPr>
              <w:widowControl/>
              <w:spacing w:line="390" w:lineRule="exact"/>
              <w:jc w:val="left"/>
              <w:rPr>
                <w:rFonts w:eastAsia="宋体"/>
                <w:kern w:val="0"/>
                <w:sz w:val="24"/>
              </w:rPr>
            </w:pPr>
          </w:p>
        </w:tc>
        <w:tc>
          <w:tcPr>
            <w:tcW w:w="1141" w:type="dxa"/>
            <w:vMerge w:val="continue"/>
            <w:noWrap w:val="0"/>
            <w:vAlign w:val="center"/>
          </w:tcPr>
          <w:p w14:paraId="4B77EDEF">
            <w:pPr>
              <w:widowControl/>
              <w:spacing w:line="390" w:lineRule="exact"/>
              <w:jc w:val="left"/>
              <w:rPr>
                <w:rFonts w:eastAsia="宋体"/>
                <w:kern w:val="0"/>
                <w:sz w:val="24"/>
              </w:rPr>
            </w:pPr>
          </w:p>
        </w:tc>
        <w:tc>
          <w:tcPr>
            <w:tcW w:w="3582" w:type="dxa"/>
            <w:vMerge w:val="continue"/>
            <w:noWrap w:val="0"/>
            <w:vAlign w:val="center"/>
          </w:tcPr>
          <w:p w14:paraId="06F8B4C9">
            <w:pPr>
              <w:widowControl/>
              <w:spacing w:line="390" w:lineRule="exact"/>
              <w:jc w:val="left"/>
              <w:rPr>
                <w:rFonts w:eastAsia="宋体"/>
                <w:kern w:val="0"/>
                <w:sz w:val="24"/>
              </w:rPr>
            </w:pPr>
          </w:p>
        </w:tc>
        <w:tc>
          <w:tcPr>
            <w:tcW w:w="6267" w:type="dxa"/>
            <w:noWrap w:val="0"/>
            <w:vAlign w:val="center"/>
          </w:tcPr>
          <w:p w14:paraId="0B0372BF">
            <w:pPr>
              <w:widowControl/>
              <w:spacing w:line="390" w:lineRule="exact"/>
              <w:rPr>
                <w:rFonts w:eastAsia="宋体"/>
                <w:kern w:val="0"/>
                <w:sz w:val="24"/>
              </w:rPr>
            </w:pPr>
            <w:r>
              <w:rPr>
                <w:rFonts w:eastAsia="宋体"/>
                <w:kern w:val="0"/>
                <w:sz w:val="24"/>
              </w:rPr>
              <w:t>2、所提交的文件、材料是否符合相关要求；</w:t>
            </w:r>
          </w:p>
        </w:tc>
        <w:tc>
          <w:tcPr>
            <w:tcW w:w="667" w:type="dxa"/>
            <w:noWrap w:val="0"/>
            <w:vAlign w:val="center"/>
          </w:tcPr>
          <w:p w14:paraId="3FC2C006">
            <w:pPr>
              <w:widowControl/>
              <w:spacing w:line="360" w:lineRule="exact"/>
              <w:jc w:val="center"/>
              <w:rPr>
                <w:rFonts w:eastAsia="宋体"/>
                <w:kern w:val="0"/>
                <w:sz w:val="24"/>
              </w:rPr>
            </w:pPr>
            <w:r>
              <w:rPr>
                <w:rFonts w:eastAsia="宋体"/>
                <w:kern w:val="0"/>
                <w:sz w:val="24"/>
              </w:rPr>
              <w:t>1</w:t>
            </w:r>
          </w:p>
        </w:tc>
        <w:tc>
          <w:tcPr>
            <w:tcW w:w="736" w:type="dxa"/>
            <w:noWrap w:val="0"/>
            <w:vAlign w:val="center"/>
          </w:tcPr>
          <w:p w14:paraId="198C4FA7">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4A656C26">
            <w:pPr>
              <w:widowControl/>
              <w:spacing w:line="360" w:lineRule="exact"/>
              <w:jc w:val="left"/>
              <w:rPr>
                <w:rFonts w:eastAsia="宋体"/>
                <w:kern w:val="0"/>
                <w:sz w:val="24"/>
              </w:rPr>
            </w:pPr>
            <w:r>
              <w:rPr>
                <w:rFonts w:eastAsia="宋体"/>
                <w:kern w:val="0"/>
                <w:sz w:val="24"/>
              </w:rPr>
              <w:t>　</w:t>
            </w:r>
          </w:p>
        </w:tc>
      </w:tr>
      <w:tr w14:paraId="6ADCDD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132FA3C">
            <w:pPr>
              <w:widowControl/>
              <w:spacing w:line="360" w:lineRule="exact"/>
              <w:jc w:val="left"/>
              <w:rPr>
                <w:rFonts w:eastAsia="宋体"/>
                <w:kern w:val="0"/>
                <w:sz w:val="24"/>
              </w:rPr>
            </w:pPr>
          </w:p>
        </w:tc>
        <w:tc>
          <w:tcPr>
            <w:tcW w:w="1226" w:type="dxa"/>
            <w:vMerge w:val="continue"/>
            <w:noWrap w:val="0"/>
            <w:vAlign w:val="center"/>
          </w:tcPr>
          <w:p w14:paraId="7FA3B660">
            <w:pPr>
              <w:widowControl/>
              <w:spacing w:line="390" w:lineRule="exact"/>
              <w:jc w:val="left"/>
              <w:rPr>
                <w:rFonts w:eastAsia="宋体"/>
                <w:kern w:val="0"/>
                <w:sz w:val="24"/>
              </w:rPr>
            </w:pPr>
          </w:p>
        </w:tc>
        <w:tc>
          <w:tcPr>
            <w:tcW w:w="1141" w:type="dxa"/>
            <w:vMerge w:val="continue"/>
            <w:noWrap w:val="0"/>
            <w:vAlign w:val="center"/>
          </w:tcPr>
          <w:p w14:paraId="684AED05">
            <w:pPr>
              <w:widowControl/>
              <w:spacing w:line="390" w:lineRule="exact"/>
              <w:jc w:val="left"/>
              <w:rPr>
                <w:rFonts w:eastAsia="宋体"/>
                <w:kern w:val="0"/>
                <w:sz w:val="24"/>
              </w:rPr>
            </w:pPr>
          </w:p>
        </w:tc>
        <w:tc>
          <w:tcPr>
            <w:tcW w:w="3582" w:type="dxa"/>
            <w:vMerge w:val="continue"/>
            <w:noWrap w:val="0"/>
            <w:vAlign w:val="center"/>
          </w:tcPr>
          <w:p w14:paraId="790D93B5">
            <w:pPr>
              <w:widowControl/>
              <w:spacing w:line="390" w:lineRule="exact"/>
              <w:jc w:val="left"/>
              <w:rPr>
                <w:rFonts w:eastAsia="宋体"/>
                <w:kern w:val="0"/>
                <w:sz w:val="24"/>
              </w:rPr>
            </w:pPr>
          </w:p>
        </w:tc>
        <w:tc>
          <w:tcPr>
            <w:tcW w:w="6267" w:type="dxa"/>
            <w:noWrap w:val="0"/>
            <w:vAlign w:val="center"/>
          </w:tcPr>
          <w:p w14:paraId="385C3B34">
            <w:pPr>
              <w:widowControl/>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noWrap w:val="0"/>
            <w:vAlign w:val="center"/>
          </w:tcPr>
          <w:p w14:paraId="04D5F9D9">
            <w:pPr>
              <w:widowControl/>
              <w:spacing w:line="360" w:lineRule="exact"/>
              <w:jc w:val="center"/>
              <w:rPr>
                <w:rFonts w:eastAsia="宋体"/>
                <w:kern w:val="0"/>
                <w:sz w:val="24"/>
              </w:rPr>
            </w:pPr>
            <w:r>
              <w:rPr>
                <w:rFonts w:eastAsia="宋体"/>
                <w:kern w:val="0"/>
                <w:sz w:val="24"/>
              </w:rPr>
              <w:t>1</w:t>
            </w:r>
          </w:p>
        </w:tc>
        <w:tc>
          <w:tcPr>
            <w:tcW w:w="736" w:type="dxa"/>
            <w:noWrap w:val="0"/>
            <w:vAlign w:val="center"/>
          </w:tcPr>
          <w:p w14:paraId="5EB79681">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7C412D43">
            <w:pPr>
              <w:widowControl/>
              <w:spacing w:line="360" w:lineRule="exact"/>
              <w:jc w:val="left"/>
              <w:rPr>
                <w:rFonts w:eastAsia="宋体"/>
                <w:kern w:val="0"/>
                <w:sz w:val="24"/>
              </w:rPr>
            </w:pPr>
            <w:r>
              <w:rPr>
                <w:rFonts w:eastAsia="宋体"/>
                <w:kern w:val="0"/>
                <w:sz w:val="24"/>
              </w:rPr>
              <w:t>　</w:t>
            </w:r>
          </w:p>
        </w:tc>
      </w:tr>
      <w:tr w14:paraId="0AC83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3B232BB">
            <w:pPr>
              <w:widowControl/>
              <w:spacing w:line="360" w:lineRule="exact"/>
              <w:jc w:val="left"/>
              <w:rPr>
                <w:rFonts w:eastAsia="宋体"/>
                <w:kern w:val="0"/>
                <w:sz w:val="24"/>
              </w:rPr>
            </w:pPr>
          </w:p>
        </w:tc>
        <w:tc>
          <w:tcPr>
            <w:tcW w:w="1226" w:type="dxa"/>
            <w:vMerge w:val="continue"/>
            <w:noWrap w:val="0"/>
            <w:vAlign w:val="center"/>
          </w:tcPr>
          <w:p w14:paraId="322F5510">
            <w:pPr>
              <w:widowControl/>
              <w:spacing w:line="390" w:lineRule="exact"/>
              <w:jc w:val="center"/>
              <w:rPr>
                <w:rFonts w:eastAsia="宋体"/>
                <w:kern w:val="0"/>
                <w:sz w:val="24"/>
              </w:rPr>
            </w:pPr>
          </w:p>
        </w:tc>
        <w:tc>
          <w:tcPr>
            <w:tcW w:w="1141" w:type="dxa"/>
            <w:vMerge w:val="restart"/>
            <w:noWrap w:val="0"/>
            <w:vAlign w:val="center"/>
          </w:tcPr>
          <w:p w14:paraId="6C8EB31D">
            <w:pPr>
              <w:widowControl/>
              <w:spacing w:line="390" w:lineRule="exact"/>
              <w:jc w:val="center"/>
              <w:rPr>
                <w:rFonts w:eastAsia="宋体"/>
                <w:kern w:val="0"/>
                <w:sz w:val="24"/>
              </w:rPr>
            </w:pPr>
            <w:r>
              <w:rPr>
                <w:rFonts w:eastAsia="宋体"/>
                <w:kern w:val="0"/>
                <w:sz w:val="24"/>
              </w:rPr>
              <w:t>绩效</w:t>
            </w:r>
          </w:p>
          <w:p w14:paraId="3546CBC5">
            <w:pPr>
              <w:widowControl/>
              <w:spacing w:line="390" w:lineRule="exact"/>
              <w:jc w:val="center"/>
              <w:rPr>
                <w:rFonts w:hint="eastAsia" w:eastAsia="宋体"/>
                <w:kern w:val="0"/>
                <w:sz w:val="24"/>
                <w:lang w:eastAsia="zh-CN"/>
              </w:rPr>
            </w:pPr>
            <w:r>
              <w:rPr>
                <w:rFonts w:eastAsia="宋体"/>
                <w:kern w:val="0"/>
                <w:sz w:val="24"/>
              </w:rPr>
              <w:t>目标</w:t>
            </w:r>
          </w:p>
          <w:p w14:paraId="686FAD5F">
            <w:pPr>
              <w:widowControl/>
              <w:spacing w:line="390" w:lineRule="exact"/>
              <w:jc w:val="center"/>
              <w:rPr>
                <w:rFonts w:hint="eastAsia" w:eastAsia="宋体"/>
                <w:kern w:val="0"/>
                <w:sz w:val="24"/>
                <w:lang w:eastAsia="zh-CN"/>
              </w:rPr>
            </w:pPr>
            <w:r>
              <w:rPr>
                <w:rFonts w:eastAsia="宋体"/>
                <w:kern w:val="0"/>
                <w:sz w:val="24"/>
              </w:rPr>
              <w:t>合理性</w:t>
            </w:r>
          </w:p>
          <w:p w14:paraId="5A0A15F0">
            <w:pPr>
              <w:widowControl/>
              <w:spacing w:line="39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noWrap w:val="0"/>
            <w:vAlign w:val="center"/>
          </w:tcPr>
          <w:p w14:paraId="2C23ABAC">
            <w:pPr>
              <w:widowControl/>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noWrap w:val="0"/>
            <w:vAlign w:val="center"/>
          </w:tcPr>
          <w:p w14:paraId="0FF75810">
            <w:pPr>
              <w:widowControl/>
              <w:spacing w:line="390" w:lineRule="exact"/>
              <w:jc w:val="left"/>
              <w:rPr>
                <w:rFonts w:eastAsia="宋体"/>
                <w:kern w:val="0"/>
                <w:sz w:val="24"/>
              </w:rPr>
            </w:pPr>
            <w:r>
              <w:rPr>
                <w:rFonts w:eastAsia="宋体"/>
                <w:kern w:val="0"/>
                <w:sz w:val="24"/>
              </w:rPr>
              <w:t>1、是否按绩效管理要求申报项目绩效目标；</w:t>
            </w:r>
          </w:p>
        </w:tc>
        <w:tc>
          <w:tcPr>
            <w:tcW w:w="667" w:type="dxa"/>
            <w:noWrap w:val="0"/>
            <w:vAlign w:val="center"/>
          </w:tcPr>
          <w:p w14:paraId="3D8EE32C">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57CDDEE3">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497410F5">
            <w:pPr>
              <w:widowControl/>
              <w:spacing w:line="360" w:lineRule="exact"/>
              <w:jc w:val="left"/>
              <w:rPr>
                <w:rFonts w:eastAsia="宋体"/>
                <w:kern w:val="0"/>
                <w:sz w:val="24"/>
              </w:rPr>
            </w:pPr>
            <w:r>
              <w:rPr>
                <w:rFonts w:eastAsia="宋体"/>
                <w:kern w:val="0"/>
                <w:sz w:val="24"/>
              </w:rPr>
              <w:t>　</w:t>
            </w:r>
          </w:p>
        </w:tc>
      </w:tr>
      <w:tr w14:paraId="1DF27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DA9C34E">
            <w:pPr>
              <w:widowControl/>
              <w:spacing w:line="360" w:lineRule="exact"/>
              <w:jc w:val="left"/>
              <w:rPr>
                <w:rFonts w:eastAsia="宋体"/>
                <w:kern w:val="0"/>
                <w:sz w:val="24"/>
              </w:rPr>
            </w:pPr>
          </w:p>
        </w:tc>
        <w:tc>
          <w:tcPr>
            <w:tcW w:w="1226" w:type="dxa"/>
            <w:vMerge w:val="continue"/>
            <w:noWrap w:val="0"/>
            <w:vAlign w:val="center"/>
          </w:tcPr>
          <w:p w14:paraId="319AE091">
            <w:pPr>
              <w:widowControl/>
              <w:spacing w:line="390" w:lineRule="exact"/>
              <w:jc w:val="left"/>
              <w:rPr>
                <w:rFonts w:eastAsia="宋体"/>
                <w:kern w:val="0"/>
                <w:sz w:val="24"/>
              </w:rPr>
            </w:pPr>
          </w:p>
        </w:tc>
        <w:tc>
          <w:tcPr>
            <w:tcW w:w="1141" w:type="dxa"/>
            <w:vMerge w:val="continue"/>
            <w:noWrap w:val="0"/>
            <w:vAlign w:val="center"/>
          </w:tcPr>
          <w:p w14:paraId="5FFF78CC">
            <w:pPr>
              <w:widowControl/>
              <w:spacing w:line="390" w:lineRule="exact"/>
              <w:jc w:val="left"/>
              <w:rPr>
                <w:rFonts w:eastAsia="宋体"/>
                <w:kern w:val="0"/>
                <w:sz w:val="24"/>
              </w:rPr>
            </w:pPr>
          </w:p>
        </w:tc>
        <w:tc>
          <w:tcPr>
            <w:tcW w:w="3582" w:type="dxa"/>
            <w:vMerge w:val="continue"/>
            <w:noWrap w:val="0"/>
            <w:vAlign w:val="center"/>
          </w:tcPr>
          <w:p w14:paraId="085D6564">
            <w:pPr>
              <w:widowControl/>
              <w:spacing w:line="390" w:lineRule="exact"/>
              <w:jc w:val="left"/>
              <w:rPr>
                <w:rFonts w:eastAsia="宋体"/>
                <w:kern w:val="0"/>
                <w:sz w:val="24"/>
              </w:rPr>
            </w:pPr>
          </w:p>
        </w:tc>
        <w:tc>
          <w:tcPr>
            <w:tcW w:w="6267" w:type="dxa"/>
            <w:noWrap w:val="0"/>
            <w:vAlign w:val="center"/>
          </w:tcPr>
          <w:p w14:paraId="56EE810C">
            <w:pPr>
              <w:widowControl/>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noWrap w:val="0"/>
            <w:vAlign w:val="center"/>
          </w:tcPr>
          <w:p w14:paraId="6A8D0BC8">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B6CEFDB">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3B0A9F2B">
            <w:pPr>
              <w:widowControl/>
              <w:spacing w:line="360" w:lineRule="exact"/>
              <w:jc w:val="left"/>
              <w:rPr>
                <w:rFonts w:eastAsia="宋体"/>
                <w:kern w:val="0"/>
                <w:sz w:val="24"/>
              </w:rPr>
            </w:pPr>
            <w:r>
              <w:rPr>
                <w:rFonts w:eastAsia="宋体"/>
                <w:kern w:val="0"/>
                <w:sz w:val="24"/>
              </w:rPr>
              <w:t>　</w:t>
            </w:r>
          </w:p>
        </w:tc>
      </w:tr>
      <w:tr w14:paraId="185382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1DF5FA3">
            <w:pPr>
              <w:widowControl/>
              <w:spacing w:line="360" w:lineRule="exact"/>
              <w:jc w:val="left"/>
              <w:rPr>
                <w:rFonts w:eastAsia="宋体"/>
                <w:kern w:val="0"/>
                <w:sz w:val="24"/>
              </w:rPr>
            </w:pPr>
          </w:p>
        </w:tc>
        <w:tc>
          <w:tcPr>
            <w:tcW w:w="1226" w:type="dxa"/>
            <w:vMerge w:val="continue"/>
            <w:noWrap w:val="0"/>
            <w:vAlign w:val="center"/>
          </w:tcPr>
          <w:p w14:paraId="10711758">
            <w:pPr>
              <w:widowControl/>
              <w:spacing w:line="390" w:lineRule="exact"/>
              <w:jc w:val="left"/>
              <w:rPr>
                <w:rFonts w:eastAsia="宋体"/>
                <w:kern w:val="0"/>
                <w:sz w:val="24"/>
              </w:rPr>
            </w:pPr>
          </w:p>
        </w:tc>
        <w:tc>
          <w:tcPr>
            <w:tcW w:w="1141" w:type="dxa"/>
            <w:vMerge w:val="continue"/>
            <w:noWrap w:val="0"/>
            <w:vAlign w:val="center"/>
          </w:tcPr>
          <w:p w14:paraId="55A5E760">
            <w:pPr>
              <w:widowControl/>
              <w:spacing w:line="390" w:lineRule="exact"/>
              <w:jc w:val="left"/>
              <w:rPr>
                <w:rFonts w:eastAsia="宋体"/>
                <w:kern w:val="0"/>
                <w:sz w:val="24"/>
              </w:rPr>
            </w:pPr>
          </w:p>
        </w:tc>
        <w:tc>
          <w:tcPr>
            <w:tcW w:w="3582" w:type="dxa"/>
            <w:vMerge w:val="continue"/>
            <w:noWrap w:val="0"/>
            <w:vAlign w:val="center"/>
          </w:tcPr>
          <w:p w14:paraId="699529C5">
            <w:pPr>
              <w:widowControl/>
              <w:spacing w:line="390" w:lineRule="exact"/>
              <w:jc w:val="left"/>
              <w:rPr>
                <w:rFonts w:eastAsia="宋体"/>
                <w:kern w:val="0"/>
                <w:sz w:val="24"/>
              </w:rPr>
            </w:pPr>
          </w:p>
        </w:tc>
        <w:tc>
          <w:tcPr>
            <w:tcW w:w="6267" w:type="dxa"/>
            <w:noWrap w:val="0"/>
            <w:vAlign w:val="center"/>
          </w:tcPr>
          <w:p w14:paraId="290612BC">
            <w:pPr>
              <w:widowControl/>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noWrap w:val="0"/>
            <w:vAlign w:val="center"/>
          </w:tcPr>
          <w:p w14:paraId="2D0ABCCC">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0B8359A1">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5DB6C05">
            <w:pPr>
              <w:widowControl/>
              <w:spacing w:line="360" w:lineRule="exact"/>
              <w:jc w:val="left"/>
              <w:rPr>
                <w:rFonts w:eastAsia="宋体"/>
                <w:kern w:val="0"/>
                <w:sz w:val="24"/>
              </w:rPr>
            </w:pPr>
            <w:r>
              <w:rPr>
                <w:rFonts w:eastAsia="宋体"/>
                <w:kern w:val="0"/>
                <w:sz w:val="24"/>
              </w:rPr>
              <w:t>　</w:t>
            </w:r>
          </w:p>
        </w:tc>
      </w:tr>
      <w:tr w14:paraId="455590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23C498D">
            <w:pPr>
              <w:widowControl/>
              <w:spacing w:line="360" w:lineRule="exact"/>
              <w:jc w:val="left"/>
              <w:rPr>
                <w:rFonts w:eastAsia="宋体"/>
                <w:kern w:val="0"/>
                <w:sz w:val="24"/>
              </w:rPr>
            </w:pPr>
          </w:p>
        </w:tc>
        <w:tc>
          <w:tcPr>
            <w:tcW w:w="1226" w:type="dxa"/>
            <w:vMerge w:val="continue"/>
            <w:noWrap w:val="0"/>
            <w:vAlign w:val="center"/>
          </w:tcPr>
          <w:p w14:paraId="2DC987BD">
            <w:pPr>
              <w:widowControl/>
              <w:spacing w:line="390" w:lineRule="exact"/>
              <w:jc w:val="left"/>
              <w:rPr>
                <w:rFonts w:eastAsia="宋体"/>
                <w:kern w:val="0"/>
                <w:sz w:val="24"/>
              </w:rPr>
            </w:pPr>
          </w:p>
        </w:tc>
        <w:tc>
          <w:tcPr>
            <w:tcW w:w="1141" w:type="dxa"/>
            <w:vMerge w:val="continue"/>
            <w:noWrap w:val="0"/>
            <w:vAlign w:val="center"/>
          </w:tcPr>
          <w:p w14:paraId="7D9ACCF7">
            <w:pPr>
              <w:widowControl/>
              <w:spacing w:line="390" w:lineRule="exact"/>
              <w:jc w:val="left"/>
              <w:rPr>
                <w:rFonts w:eastAsia="宋体"/>
                <w:kern w:val="0"/>
                <w:sz w:val="24"/>
              </w:rPr>
            </w:pPr>
          </w:p>
        </w:tc>
        <w:tc>
          <w:tcPr>
            <w:tcW w:w="3582" w:type="dxa"/>
            <w:vMerge w:val="continue"/>
            <w:noWrap w:val="0"/>
            <w:vAlign w:val="center"/>
          </w:tcPr>
          <w:p w14:paraId="7AF8B34D">
            <w:pPr>
              <w:widowControl/>
              <w:spacing w:line="390" w:lineRule="exact"/>
              <w:jc w:val="left"/>
              <w:rPr>
                <w:rFonts w:eastAsia="宋体"/>
                <w:kern w:val="0"/>
                <w:sz w:val="24"/>
              </w:rPr>
            </w:pPr>
          </w:p>
        </w:tc>
        <w:tc>
          <w:tcPr>
            <w:tcW w:w="6267" w:type="dxa"/>
            <w:noWrap w:val="0"/>
            <w:vAlign w:val="center"/>
          </w:tcPr>
          <w:p w14:paraId="0CB84115">
            <w:pPr>
              <w:widowControl/>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noWrap w:val="0"/>
            <w:vAlign w:val="center"/>
          </w:tcPr>
          <w:p w14:paraId="1536A756">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67D8D76">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58FAA3E">
            <w:pPr>
              <w:widowControl/>
              <w:spacing w:line="360" w:lineRule="exact"/>
              <w:jc w:val="left"/>
              <w:rPr>
                <w:rFonts w:eastAsia="宋体"/>
                <w:kern w:val="0"/>
                <w:sz w:val="24"/>
              </w:rPr>
            </w:pPr>
            <w:r>
              <w:rPr>
                <w:rFonts w:eastAsia="宋体"/>
                <w:kern w:val="0"/>
                <w:sz w:val="24"/>
              </w:rPr>
              <w:t>　</w:t>
            </w:r>
          </w:p>
        </w:tc>
      </w:tr>
      <w:tr w14:paraId="40C04A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27D0532">
            <w:pPr>
              <w:widowControl/>
              <w:spacing w:line="360" w:lineRule="exact"/>
              <w:jc w:val="left"/>
              <w:rPr>
                <w:rFonts w:eastAsia="宋体"/>
                <w:kern w:val="0"/>
                <w:sz w:val="24"/>
              </w:rPr>
            </w:pPr>
          </w:p>
        </w:tc>
        <w:tc>
          <w:tcPr>
            <w:tcW w:w="1226" w:type="dxa"/>
            <w:vMerge w:val="continue"/>
            <w:noWrap w:val="0"/>
            <w:vAlign w:val="center"/>
          </w:tcPr>
          <w:p w14:paraId="00E0F9E6">
            <w:pPr>
              <w:widowControl/>
              <w:spacing w:line="390" w:lineRule="exact"/>
              <w:jc w:val="left"/>
              <w:rPr>
                <w:rFonts w:eastAsia="宋体"/>
                <w:kern w:val="0"/>
                <w:sz w:val="24"/>
              </w:rPr>
            </w:pPr>
          </w:p>
        </w:tc>
        <w:tc>
          <w:tcPr>
            <w:tcW w:w="1141" w:type="dxa"/>
            <w:vMerge w:val="continue"/>
            <w:noWrap w:val="0"/>
            <w:vAlign w:val="center"/>
          </w:tcPr>
          <w:p w14:paraId="736C1B78">
            <w:pPr>
              <w:widowControl/>
              <w:spacing w:line="390" w:lineRule="exact"/>
              <w:jc w:val="left"/>
              <w:rPr>
                <w:rFonts w:eastAsia="宋体"/>
                <w:kern w:val="0"/>
                <w:sz w:val="24"/>
              </w:rPr>
            </w:pPr>
          </w:p>
        </w:tc>
        <w:tc>
          <w:tcPr>
            <w:tcW w:w="3582" w:type="dxa"/>
            <w:vMerge w:val="continue"/>
            <w:noWrap w:val="0"/>
            <w:vAlign w:val="center"/>
          </w:tcPr>
          <w:p w14:paraId="3D6A5916">
            <w:pPr>
              <w:widowControl/>
              <w:spacing w:line="390" w:lineRule="exact"/>
              <w:jc w:val="left"/>
              <w:rPr>
                <w:rFonts w:eastAsia="宋体"/>
                <w:kern w:val="0"/>
                <w:sz w:val="24"/>
              </w:rPr>
            </w:pPr>
          </w:p>
        </w:tc>
        <w:tc>
          <w:tcPr>
            <w:tcW w:w="6267" w:type="dxa"/>
            <w:noWrap w:val="0"/>
            <w:vAlign w:val="center"/>
          </w:tcPr>
          <w:p w14:paraId="31806391">
            <w:pPr>
              <w:widowControl/>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noWrap w:val="0"/>
            <w:vAlign w:val="center"/>
          </w:tcPr>
          <w:p w14:paraId="013D54A4">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CBCBEEB">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21603D9">
            <w:pPr>
              <w:widowControl/>
              <w:spacing w:line="360" w:lineRule="exact"/>
              <w:jc w:val="left"/>
              <w:rPr>
                <w:rFonts w:eastAsia="宋体"/>
                <w:kern w:val="0"/>
                <w:sz w:val="24"/>
              </w:rPr>
            </w:pPr>
            <w:r>
              <w:rPr>
                <w:rFonts w:eastAsia="宋体"/>
                <w:kern w:val="0"/>
                <w:sz w:val="24"/>
              </w:rPr>
              <w:t>　</w:t>
            </w:r>
          </w:p>
        </w:tc>
      </w:tr>
      <w:tr w14:paraId="605DA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63AF20B">
            <w:pPr>
              <w:widowControl/>
              <w:spacing w:line="360" w:lineRule="exact"/>
              <w:jc w:val="center"/>
              <w:rPr>
                <w:rFonts w:eastAsia="宋体"/>
                <w:kern w:val="0"/>
                <w:sz w:val="24"/>
              </w:rPr>
            </w:pPr>
          </w:p>
        </w:tc>
        <w:tc>
          <w:tcPr>
            <w:tcW w:w="1226" w:type="dxa"/>
            <w:vMerge w:val="continue"/>
            <w:noWrap w:val="0"/>
            <w:vAlign w:val="center"/>
          </w:tcPr>
          <w:p w14:paraId="0F8624FE">
            <w:pPr>
              <w:widowControl/>
              <w:spacing w:line="360" w:lineRule="exact"/>
              <w:jc w:val="left"/>
              <w:rPr>
                <w:rFonts w:eastAsia="宋体"/>
                <w:kern w:val="0"/>
                <w:sz w:val="24"/>
              </w:rPr>
            </w:pPr>
          </w:p>
        </w:tc>
        <w:tc>
          <w:tcPr>
            <w:tcW w:w="1141" w:type="dxa"/>
            <w:vMerge w:val="restart"/>
            <w:noWrap w:val="0"/>
            <w:vAlign w:val="center"/>
          </w:tcPr>
          <w:p w14:paraId="01D64874">
            <w:pPr>
              <w:widowControl/>
              <w:spacing w:line="360" w:lineRule="exact"/>
              <w:jc w:val="center"/>
              <w:rPr>
                <w:rFonts w:eastAsia="宋体"/>
                <w:kern w:val="0"/>
                <w:sz w:val="24"/>
              </w:rPr>
            </w:pPr>
            <w:r>
              <w:rPr>
                <w:rFonts w:eastAsia="宋体"/>
                <w:kern w:val="0"/>
                <w:sz w:val="24"/>
              </w:rPr>
              <w:t>绩效</w:t>
            </w:r>
          </w:p>
          <w:p w14:paraId="3EED299E">
            <w:pPr>
              <w:widowControl/>
              <w:spacing w:line="360" w:lineRule="exact"/>
              <w:jc w:val="center"/>
              <w:rPr>
                <w:rFonts w:hint="eastAsia" w:eastAsia="宋体"/>
                <w:kern w:val="0"/>
                <w:sz w:val="24"/>
                <w:lang w:eastAsia="zh-CN"/>
              </w:rPr>
            </w:pPr>
            <w:r>
              <w:rPr>
                <w:rFonts w:eastAsia="宋体"/>
                <w:kern w:val="0"/>
                <w:sz w:val="24"/>
              </w:rPr>
              <w:t>指标</w:t>
            </w:r>
          </w:p>
          <w:p w14:paraId="7F8ABCEE">
            <w:pPr>
              <w:widowControl/>
              <w:spacing w:line="360" w:lineRule="exact"/>
              <w:jc w:val="center"/>
              <w:rPr>
                <w:rFonts w:hint="eastAsia" w:eastAsia="宋体"/>
                <w:kern w:val="0"/>
                <w:sz w:val="24"/>
                <w:lang w:eastAsia="zh-CN"/>
              </w:rPr>
            </w:pPr>
            <w:r>
              <w:rPr>
                <w:rFonts w:eastAsia="宋体"/>
                <w:kern w:val="0"/>
                <w:sz w:val="24"/>
              </w:rPr>
              <w:t>明确性</w:t>
            </w:r>
          </w:p>
          <w:p w14:paraId="72692D2F">
            <w:pPr>
              <w:widowControl/>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noWrap w:val="0"/>
            <w:vAlign w:val="center"/>
          </w:tcPr>
          <w:p w14:paraId="690A974E">
            <w:pPr>
              <w:widowControl/>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noWrap w:val="0"/>
            <w:vAlign w:val="center"/>
          </w:tcPr>
          <w:p w14:paraId="5CCC754D">
            <w:pPr>
              <w:widowControl/>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noWrap w:val="0"/>
            <w:vAlign w:val="center"/>
          </w:tcPr>
          <w:p w14:paraId="410E5446">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7F6AF8B">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4B8DB43D">
            <w:pPr>
              <w:widowControl/>
              <w:spacing w:line="360" w:lineRule="exact"/>
              <w:jc w:val="left"/>
              <w:rPr>
                <w:rFonts w:eastAsia="宋体"/>
                <w:kern w:val="0"/>
                <w:sz w:val="24"/>
              </w:rPr>
            </w:pPr>
            <w:r>
              <w:rPr>
                <w:rFonts w:eastAsia="宋体"/>
                <w:kern w:val="0"/>
                <w:sz w:val="24"/>
              </w:rPr>
              <w:t>　</w:t>
            </w:r>
          </w:p>
        </w:tc>
      </w:tr>
      <w:tr w14:paraId="12F600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A825670">
            <w:pPr>
              <w:widowControl/>
              <w:spacing w:line="360" w:lineRule="exact"/>
              <w:jc w:val="left"/>
              <w:rPr>
                <w:rFonts w:eastAsia="宋体"/>
                <w:kern w:val="0"/>
                <w:sz w:val="24"/>
              </w:rPr>
            </w:pPr>
          </w:p>
        </w:tc>
        <w:tc>
          <w:tcPr>
            <w:tcW w:w="1226" w:type="dxa"/>
            <w:vMerge w:val="continue"/>
            <w:noWrap w:val="0"/>
            <w:vAlign w:val="center"/>
          </w:tcPr>
          <w:p w14:paraId="0E56F1E1">
            <w:pPr>
              <w:widowControl/>
              <w:spacing w:line="360" w:lineRule="exact"/>
              <w:jc w:val="left"/>
              <w:rPr>
                <w:rFonts w:eastAsia="宋体"/>
                <w:kern w:val="0"/>
                <w:sz w:val="24"/>
              </w:rPr>
            </w:pPr>
          </w:p>
        </w:tc>
        <w:tc>
          <w:tcPr>
            <w:tcW w:w="1141" w:type="dxa"/>
            <w:vMerge w:val="continue"/>
            <w:noWrap w:val="0"/>
            <w:vAlign w:val="center"/>
          </w:tcPr>
          <w:p w14:paraId="6B831855">
            <w:pPr>
              <w:widowControl/>
              <w:spacing w:line="360" w:lineRule="exact"/>
              <w:jc w:val="left"/>
              <w:rPr>
                <w:rFonts w:eastAsia="宋体"/>
                <w:kern w:val="0"/>
                <w:sz w:val="24"/>
              </w:rPr>
            </w:pPr>
          </w:p>
        </w:tc>
        <w:tc>
          <w:tcPr>
            <w:tcW w:w="3582" w:type="dxa"/>
            <w:vMerge w:val="continue"/>
            <w:noWrap w:val="0"/>
            <w:vAlign w:val="center"/>
          </w:tcPr>
          <w:p w14:paraId="5AB99996">
            <w:pPr>
              <w:widowControl/>
              <w:spacing w:line="360" w:lineRule="exact"/>
              <w:jc w:val="left"/>
              <w:rPr>
                <w:rFonts w:eastAsia="宋体"/>
                <w:kern w:val="0"/>
                <w:sz w:val="24"/>
              </w:rPr>
            </w:pPr>
          </w:p>
        </w:tc>
        <w:tc>
          <w:tcPr>
            <w:tcW w:w="6267" w:type="dxa"/>
            <w:noWrap w:val="0"/>
            <w:vAlign w:val="center"/>
          </w:tcPr>
          <w:p w14:paraId="375C08C7">
            <w:pPr>
              <w:widowControl/>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noWrap w:val="0"/>
            <w:vAlign w:val="center"/>
          </w:tcPr>
          <w:p w14:paraId="1CD2E0BF">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6E0CF034">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1F212CD">
            <w:pPr>
              <w:widowControl/>
              <w:spacing w:line="360" w:lineRule="exact"/>
              <w:jc w:val="left"/>
              <w:rPr>
                <w:rFonts w:eastAsia="宋体"/>
                <w:kern w:val="0"/>
                <w:sz w:val="24"/>
              </w:rPr>
            </w:pPr>
            <w:r>
              <w:rPr>
                <w:rFonts w:eastAsia="宋体"/>
                <w:kern w:val="0"/>
                <w:sz w:val="24"/>
              </w:rPr>
              <w:t>　</w:t>
            </w:r>
          </w:p>
        </w:tc>
      </w:tr>
      <w:tr w14:paraId="5E01A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363517C">
            <w:pPr>
              <w:widowControl/>
              <w:spacing w:line="360" w:lineRule="exact"/>
              <w:jc w:val="left"/>
              <w:rPr>
                <w:rFonts w:eastAsia="宋体"/>
                <w:kern w:val="0"/>
                <w:sz w:val="24"/>
              </w:rPr>
            </w:pPr>
          </w:p>
        </w:tc>
        <w:tc>
          <w:tcPr>
            <w:tcW w:w="1226" w:type="dxa"/>
            <w:vMerge w:val="continue"/>
            <w:noWrap w:val="0"/>
            <w:vAlign w:val="center"/>
          </w:tcPr>
          <w:p w14:paraId="3B84D1A9">
            <w:pPr>
              <w:widowControl/>
              <w:spacing w:line="360" w:lineRule="exact"/>
              <w:jc w:val="left"/>
              <w:rPr>
                <w:rFonts w:eastAsia="宋体"/>
                <w:kern w:val="0"/>
                <w:sz w:val="24"/>
              </w:rPr>
            </w:pPr>
          </w:p>
        </w:tc>
        <w:tc>
          <w:tcPr>
            <w:tcW w:w="1141" w:type="dxa"/>
            <w:vMerge w:val="continue"/>
            <w:noWrap w:val="0"/>
            <w:vAlign w:val="center"/>
          </w:tcPr>
          <w:p w14:paraId="2F84B57D">
            <w:pPr>
              <w:widowControl/>
              <w:spacing w:line="360" w:lineRule="exact"/>
              <w:jc w:val="left"/>
              <w:rPr>
                <w:rFonts w:eastAsia="宋体"/>
                <w:kern w:val="0"/>
                <w:sz w:val="24"/>
              </w:rPr>
            </w:pPr>
          </w:p>
        </w:tc>
        <w:tc>
          <w:tcPr>
            <w:tcW w:w="3582" w:type="dxa"/>
            <w:vMerge w:val="continue"/>
            <w:noWrap w:val="0"/>
            <w:vAlign w:val="center"/>
          </w:tcPr>
          <w:p w14:paraId="0A5ED14C">
            <w:pPr>
              <w:widowControl/>
              <w:spacing w:line="360" w:lineRule="exact"/>
              <w:jc w:val="left"/>
              <w:rPr>
                <w:rFonts w:eastAsia="宋体"/>
                <w:kern w:val="0"/>
                <w:sz w:val="24"/>
              </w:rPr>
            </w:pPr>
          </w:p>
        </w:tc>
        <w:tc>
          <w:tcPr>
            <w:tcW w:w="6267" w:type="dxa"/>
            <w:noWrap w:val="0"/>
            <w:vAlign w:val="center"/>
          </w:tcPr>
          <w:p w14:paraId="4AF5E173">
            <w:pPr>
              <w:widowControl/>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noWrap w:val="0"/>
            <w:vAlign w:val="center"/>
          </w:tcPr>
          <w:p w14:paraId="574703C8">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F0441E8">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438AEA2">
            <w:pPr>
              <w:widowControl/>
              <w:spacing w:line="360" w:lineRule="exact"/>
              <w:jc w:val="left"/>
              <w:rPr>
                <w:rFonts w:eastAsia="宋体"/>
                <w:kern w:val="0"/>
                <w:sz w:val="24"/>
              </w:rPr>
            </w:pPr>
            <w:r>
              <w:rPr>
                <w:rFonts w:eastAsia="宋体"/>
                <w:kern w:val="0"/>
                <w:sz w:val="24"/>
              </w:rPr>
              <w:t>　</w:t>
            </w:r>
          </w:p>
        </w:tc>
      </w:tr>
      <w:tr w14:paraId="52C72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05F1CB9">
            <w:pPr>
              <w:widowControl/>
              <w:spacing w:line="360" w:lineRule="exact"/>
              <w:jc w:val="left"/>
              <w:rPr>
                <w:rFonts w:eastAsia="宋体"/>
                <w:kern w:val="0"/>
                <w:sz w:val="24"/>
              </w:rPr>
            </w:pPr>
          </w:p>
        </w:tc>
        <w:tc>
          <w:tcPr>
            <w:tcW w:w="1226" w:type="dxa"/>
            <w:vMerge w:val="continue"/>
            <w:noWrap w:val="0"/>
            <w:vAlign w:val="center"/>
          </w:tcPr>
          <w:p w14:paraId="4EAB855C">
            <w:pPr>
              <w:widowControl/>
              <w:spacing w:line="360" w:lineRule="exact"/>
              <w:jc w:val="left"/>
              <w:rPr>
                <w:rFonts w:eastAsia="宋体"/>
                <w:kern w:val="0"/>
                <w:sz w:val="24"/>
              </w:rPr>
            </w:pPr>
          </w:p>
        </w:tc>
        <w:tc>
          <w:tcPr>
            <w:tcW w:w="1141" w:type="dxa"/>
            <w:vMerge w:val="continue"/>
            <w:noWrap w:val="0"/>
            <w:vAlign w:val="center"/>
          </w:tcPr>
          <w:p w14:paraId="2D665F6D">
            <w:pPr>
              <w:widowControl/>
              <w:spacing w:line="360" w:lineRule="exact"/>
              <w:jc w:val="left"/>
              <w:rPr>
                <w:rFonts w:eastAsia="宋体"/>
                <w:kern w:val="0"/>
                <w:sz w:val="24"/>
              </w:rPr>
            </w:pPr>
          </w:p>
        </w:tc>
        <w:tc>
          <w:tcPr>
            <w:tcW w:w="3582" w:type="dxa"/>
            <w:vMerge w:val="continue"/>
            <w:noWrap w:val="0"/>
            <w:vAlign w:val="center"/>
          </w:tcPr>
          <w:p w14:paraId="736C2730">
            <w:pPr>
              <w:widowControl/>
              <w:spacing w:line="360" w:lineRule="exact"/>
              <w:jc w:val="left"/>
              <w:rPr>
                <w:rFonts w:eastAsia="宋体"/>
                <w:kern w:val="0"/>
                <w:sz w:val="24"/>
              </w:rPr>
            </w:pPr>
          </w:p>
        </w:tc>
        <w:tc>
          <w:tcPr>
            <w:tcW w:w="6267" w:type="dxa"/>
            <w:noWrap w:val="0"/>
            <w:vAlign w:val="center"/>
          </w:tcPr>
          <w:p w14:paraId="1DFE112F">
            <w:pPr>
              <w:widowControl/>
              <w:spacing w:line="360" w:lineRule="exact"/>
              <w:rPr>
                <w:rFonts w:eastAsia="宋体"/>
                <w:kern w:val="0"/>
                <w:sz w:val="24"/>
              </w:rPr>
            </w:pPr>
            <w:r>
              <w:rPr>
                <w:rFonts w:eastAsia="宋体"/>
                <w:kern w:val="0"/>
                <w:sz w:val="24"/>
              </w:rPr>
              <w:t>4、是否与项目年度任务数或计划数相对应；</w:t>
            </w:r>
          </w:p>
        </w:tc>
        <w:tc>
          <w:tcPr>
            <w:tcW w:w="667" w:type="dxa"/>
            <w:noWrap w:val="0"/>
            <w:vAlign w:val="center"/>
          </w:tcPr>
          <w:p w14:paraId="375D6075">
            <w:pPr>
              <w:widowControl/>
              <w:spacing w:line="360" w:lineRule="exact"/>
              <w:jc w:val="center"/>
              <w:rPr>
                <w:rFonts w:eastAsia="宋体"/>
                <w:kern w:val="0"/>
                <w:sz w:val="24"/>
              </w:rPr>
            </w:pPr>
            <w:r>
              <w:rPr>
                <w:rFonts w:eastAsia="宋体"/>
                <w:kern w:val="0"/>
                <w:sz w:val="24"/>
              </w:rPr>
              <w:t>1</w:t>
            </w:r>
          </w:p>
        </w:tc>
        <w:tc>
          <w:tcPr>
            <w:tcW w:w="736" w:type="dxa"/>
            <w:noWrap w:val="0"/>
            <w:vAlign w:val="center"/>
          </w:tcPr>
          <w:p w14:paraId="1E344598">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3EDC71DA">
            <w:pPr>
              <w:widowControl/>
              <w:spacing w:line="360" w:lineRule="exact"/>
              <w:jc w:val="left"/>
              <w:rPr>
                <w:rFonts w:eastAsia="宋体"/>
                <w:kern w:val="0"/>
                <w:sz w:val="24"/>
              </w:rPr>
            </w:pPr>
            <w:r>
              <w:rPr>
                <w:rFonts w:eastAsia="宋体"/>
                <w:kern w:val="0"/>
                <w:sz w:val="24"/>
              </w:rPr>
              <w:t>　</w:t>
            </w:r>
          </w:p>
        </w:tc>
      </w:tr>
      <w:tr w14:paraId="1B43D5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C5C0BBC">
            <w:pPr>
              <w:widowControl/>
              <w:spacing w:line="360" w:lineRule="exact"/>
              <w:jc w:val="left"/>
              <w:rPr>
                <w:rFonts w:eastAsia="宋体"/>
                <w:kern w:val="0"/>
                <w:sz w:val="24"/>
              </w:rPr>
            </w:pPr>
          </w:p>
        </w:tc>
        <w:tc>
          <w:tcPr>
            <w:tcW w:w="1226" w:type="dxa"/>
            <w:vMerge w:val="continue"/>
            <w:noWrap w:val="0"/>
            <w:vAlign w:val="center"/>
          </w:tcPr>
          <w:p w14:paraId="4CA4218C">
            <w:pPr>
              <w:widowControl/>
              <w:spacing w:line="360" w:lineRule="exact"/>
              <w:jc w:val="left"/>
              <w:rPr>
                <w:rFonts w:eastAsia="宋体"/>
                <w:kern w:val="0"/>
                <w:sz w:val="24"/>
              </w:rPr>
            </w:pPr>
          </w:p>
        </w:tc>
        <w:tc>
          <w:tcPr>
            <w:tcW w:w="1141" w:type="dxa"/>
            <w:vMerge w:val="continue"/>
            <w:noWrap w:val="0"/>
            <w:vAlign w:val="center"/>
          </w:tcPr>
          <w:p w14:paraId="7ADE2278">
            <w:pPr>
              <w:widowControl/>
              <w:spacing w:line="360" w:lineRule="exact"/>
              <w:jc w:val="left"/>
              <w:rPr>
                <w:rFonts w:eastAsia="宋体"/>
                <w:kern w:val="0"/>
                <w:sz w:val="24"/>
              </w:rPr>
            </w:pPr>
          </w:p>
        </w:tc>
        <w:tc>
          <w:tcPr>
            <w:tcW w:w="3582" w:type="dxa"/>
            <w:vMerge w:val="continue"/>
            <w:noWrap w:val="0"/>
            <w:vAlign w:val="center"/>
          </w:tcPr>
          <w:p w14:paraId="7A3FE56D">
            <w:pPr>
              <w:widowControl/>
              <w:spacing w:line="360" w:lineRule="exact"/>
              <w:jc w:val="left"/>
              <w:rPr>
                <w:rFonts w:eastAsia="宋体"/>
                <w:kern w:val="0"/>
                <w:sz w:val="24"/>
              </w:rPr>
            </w:pPr>
          </w:p>
        </w:tc>
        <w:tc>
          <w:tcPr>
            <w:tcW w:w="6267" w:type="dxa"/>
            <w:noWrap w:val="0"/>
            <w:vAlign w:val="center"/>
          </w:tcPr>
          <w:p w14:paraId="599F5347">
            <w:pPr>
              <w:widowControl/>
              <w:spacing w:line="360" w:lineRule="exact"/>
              <w:rPr>
                <w:rFonts w:eastAsia="宋体"/>
                <w:kern w:val="0"/>
                <w:sz w:val="24"/>
              </w:rPr>
            </w:pPr>
            <w:r>
              <w:rPr>
                <w:rFonts w:eastAsia="宋体"/>
                <w:kern w:val="0"/>
                <w:sz w:val="24"/>
              </w:rPr>
              <w:t>5、是否与预算确定的项目投资额或资金量相匹配。</w:t>
            </w:r>
          </w:p>
        </w:tc>
        <w:tc>
          <w:tcPr>
            <w:tcW w:w="667" w:type="dxa"/>
            <w:noWrap w:val="0"/>
            <w:vAlign w:val="center"/>
          </w:tcPr>
          <w:p w14:paraId="301457CB">
            <w:pPr>
              <w:widowControl/>
              <w:spacing w:line="360" w:lineRule="exact"/>
              <w:jc w:val="center"/>
              <w:rPr>
                <w:rFonts w:eastAsia="宋体"/>
                <w:kern w:val="0"/>
                <w:sz w:val="24"/>
              </w:rPr>
            </w:pPr>
            <w:r>
              <w:rPr>
                <w:rFonts w:eastAsia="宋体"/>
                <w:kern w:val="0"/>
                <w:sz w:val="24"/>
              </w:rPr>
              <w:t>1</w:t>
            </w:r>
          </w:p>
        </w:tc>
        <w:tc>
          <w:tcPr>
            <w:tcW w:w="736" w:type="dxa"/>
            <w:noWrap w:val="0"/>
            <w:vAlign w:val="center"/>
          </w:tcPr>
          <w:p w14:paraId="07BC6CFC">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29DABDF">
            <w:pPr>
              <w:widowControl/>
              <w:spacing w:line="360" w:lineRule="exact"/>
              <w:jc w:val="left"/>
              <w:rPr>
                <w:rFonts w:eastAsia="宋体"/>
                <w:kern w:val="0"/>
                <w:sz w:val="24"/>
              </w:rPr>
            </w:pPr>
            <w:r>
              <w:rPr>
                <w:rFonts w:eastAsia="宋体"/>
                <w:kern w:val="0"/>
                <w:sz w:val="24"/>
              </w:rPr>
              <w:t>　</w:t>
            </w:r>
          </w:p>
        </w:tc>
      </w:tr>
      <w:tr w14:paraId="1CA0A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6A62ECDC">
            <w:pPr>
              <w:widowControl/>
              <w:spacing w:line="360" w:lineRule="exact"/>
              <w:jc w:val="center"/>
              <w:rPr>
                <w:rFonts w:eastAsia="宋体"/>
                <w:kern w:val="0"/>
                <w:sz w:val="24"/>
              </w:rPr>
            </w:pPr>
            <w:r>
              <w:rPr>
                <w:rFonts w:eastAsia="宋体"/>
                <w:kern w:val="0"/>
                <w:sz w:val="24"/>
              </w:rPr>
              <w:t>投入</w:t>
            </w:r>
          </w:p>
          <w:p w14:paraId="3C50C06F">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5CCB5536">
            <w:pPr>
              <w:widowControl/>
              <w:spacing w:line="360" w:lineRule="exact"/>
              <w:jc w:val="center"/>
              <w:rPr>
                <w:rFonts w:hint="eastAsia" w:eastAsia="宋体"/>
                <w:kern w:val="0"/>
                <w:sz w:val="24"/>
                <w:lang w:eastAsia="zh-CN"/>
              </w:rPr>
            </w:pPr>
            <w:r>
              <w:rPr>
                <w:rFonts w:eastAsia="宋体"/>
                <w:kern w:val="0"/>
                <w:sz w:val="24"/>
              </w:rPr>
              <w:t>资金</w:t>
            </w:r>
          </w:p>
          <w:p w14:paraId="317583B8">
            <w:pPr>
              <w:widowControl/>
              <w:spacing w:line="360" w:lineRule="exact"/>
              <w:jc w:val="center"/>
              <w:rPr>
                <w:rFonts w:hint="eastAsia" w:eastAsia="宋体"/>
                <w:kern w:val="0"/>
                <w:sz w:val="24"/>
                <w:lang w:eastAsia="zh-CN"/>
              </w:rPr>
            </w:pPr>
            <w:r>
              <w:rPr>
                <w:rFonts w:eastAsia="宋体"/>
                <w:kern w:val="0"/>
                <w:sz w:val="24"/>
              </w:rPr>
              <w:t>落实</w:t>
            </w:r>
          </w:p>
          <w:p w14:paraId="5AFB830F">
            <w:pPr>
              <w:widowControl/>
              <w:spacing w:line="360" w:lineRule="exact"/>
              <w:jc w:val="center"/>
              <w:rPr>
                <w:rFonts w:eastAsia="宋体"/>
                <w:kern w:val="0"/>
                <w:sz w:val="24"/>
              </w:rPr>
            </w:pPr>
            <w:r>
              <w:rPr>
                <w:rFonts w:eastAsia="宋体"/>
                <w:kern w:val="0"/>
                <w:sz w:val="24"/>
              </w:rPr>
              <w:t>（</w:t>
            </w:r>
            <w:r>
              <w:rPr>
                <w:rFonts w:hint="eastAsia" w:eastAsia="宋体"/>
                <w:kern w:val="0"/>
                <w:sz w:val="24"/>
              </w:rPr>
              <w:t>2</w:t>
            </w:r>
            <w:r>
              <w:rPr>
                <w:rFonts w:eastAsia="宋体"/>
                <w:kern w:val="0"/>
                <w:sz w:val="24"/>
              </w:rPr>
              <w:t>分）</w:t>
            </w:r>
          </w:p>
        </w:tc>
        <w:tc>
          <w:tcPr>
            <w:tcW w:w="1141" w:type="dxa"/>
            <w:noWrap w:val="0"/>
            <w:vAlign w:val="center"/>
          </w:tcPr>
          <w:p w14:paraId="325BFD1B">
            <w:pPr>
              <w:widowControl/>
              <w:spacing w:line="340" w:lineRule="exact"/>
              <w:jc w:val="center"/>
              <w:rPr>
                <w:rFonts w:hint="eastAsia" w:eastAsia="宋体"/>
                <w:kern w:val="0"/>
                <w:sz w:val="24"/>
                <w:lang w:eastAsia="zh-CN"/>
              </w:rPr>
            </w:pPr>
            <w:r>
              <w:rPr>
                <w:rFonts w:eastAsia="宋体"/>
                <w:kern w:val="0"/>
                <w:sz w:val="24"/>
              </w:rPr>
              <w:t>资金</w:t>
            </w:r>
          </w:p>
          <w:p w14:paraId="7BA9A680">
            <w:pPr>
              <w:widowControl/>
              <w:spacing w:line="340" w:lineRule="exact"/>
              <w:jc w:val="center"/>
              <w:rPr>
                <w:rFonts w:hint="eastAsia" w:eastAsia="宋体"/>
                <w:kern w:val="0"/>
                <w:sz w:val="24"/>
                <w:lang w:eastAsia="zh-CN"/>
              </w:rPr>
            </w:pPr>
            <w:r>
              <w:rPr>
                <w:rFonts w:eastAsia="宋体"/>
                <w:kern w:val="0"/>
                <w:sz w:val="24"/>
              </w:rPr>
              <w:t>到位率</w:t>
            </w:r>
          </w:p>
          <w:p w14:paraId="6D7DD70E">
            <w:pPr>
              <w:widowControl/>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1C4641CE">
            <w:pPr>
              <w:widowControl/>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noWrap w:val="0"/>
            <w:vAlign w:val="center"/>
          </w:tcPr>
          <w:p w14:paraId="32B9AD29">
            <w:pPr>
              <w:widowControl/>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noWrap w:val="0"/>
            <w:vAlign w:val="center"/>
          </w:tcPr>
          <w:p w14:paraId="7F28E32F">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DA37550">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07E76042">
            <w:pPr>
              <w:widowControl/>
              <w:spacing w:line="360" w:lineRule="exact"/>
              <w:jc w:val="left"/>
              <w:rPr>
                <w:rFonts w:eastAsia="宋体"/>
                <w:kern w:val="0"/>
                <w:sz w:val="24"/>
              </w:rPr>
            </w:pPr>
            <w:r>
              <w:rPr>
                <w:rFonts w:eastAsia="宋体"/>
                <w:kern w:val="0"/>
                <w:sz w:val="24"/>
              </w:rPr>
              <w:t>　</w:t>
            </w:r>
          </w:p>
        </w:tc>
      </w:tr>
      <w:tr w14:paraId="5E487E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1F62355">
            <w:pPr>
              <w:widowControl/>
              <w:spacing w:line="360" w:lineRule="exact"/>
              <w:jc w:val="left"/>
              <w:rPr>
                <w:rFonts w:eastAsia="宋体"/>
                <w:kern w:val="0"/>
                <w:sz w:val="24"/>
              </w:rPr>
            </w:pPr>
          </w:p>
        </w:tc>
        <w:tc>
          <w:tcPr>
            <w:tcW w:w="1226" w:type="dxa"/>
            <w:vMerge w:val="continue"/>
            <w:noWrap w:val="0"/>
            <w:vAlign w:val="center"/>
          </w:tcPr>
          <w:p w14:paraId="1B0F5106">
            <w:pPr>
              <w:widowControl/>
              <w:spacing w:line="360" w:lineRule="exact"/>
              <w:jc w:val="left"/>
              <w:rPr>
                <w:rFonts w:eastAsia="宋体"/>
                <w:kern w:val="0"/>
                <w:sz w:val="24"/>
              </w:rPr>
            </w:pPr>
          </w:p>
        </w:tc>
        <w:tc>
          <w:tcPr>
            <w:tcW w:w="1141" w:type="dxa"/>
            <w:noWrap w:val="0"/>
            <w:vAlign w:val="center"/>
          </w:tcPr>
          <w:p w14:paraId="4F99D75B">
            <w:pPr>
              <w:widowControl/>
              <w:spacing w:line="340" w:lineRule="exact"/>
              <w:jc w:val="center"/>
              <w:rPr>
                <w:rFonts w:hint="eastAsia" w:eastAsia="宋体"/>
                <w:kern w:val="0"/>
                <w:sz w:val="24"/>
                <w:lang w:eastAsia="zh-CN"/>
              </w:rPr>
            </w:pPr>
            <w:r>
              <w:rPr>
                <w:rFonts w:eastAsia="宋体"/>
                <w:kern w:val="0"/>
                <w:sz w:val="24"/>
              </w:rPr>
              <w:t>到位</w:t>
            </w:r>
          </w:p>
          <w:p w14:paraId="7E2BB975">
            <w:pPr>
              <w:widowControl/>
              <w:spacing w:line="340" w:lineRule="exact"/>
              <w:jc w:val="center"/>
              <w:rPr>
                <w:rFonts w:hint="eastAsia" w:eastAsia="宋体"/>
                <w:kern w:val="0"/>
                <w:sz w:val="24"/>
                <w:lang w:eastAsia="zh-CN"/>
              </w:rPr>
            </w:pPr>
            <w:r>
              <w:rPr>
                <w:rFonts w:eastAsia="宋体"/>
                <w:kern w:val="0"/>
                <w:sz w:val="24"/>
              </w:rPr>
              <w:t>及时率</w:t>
            </w:r>
          </w:p>
          <w:p w14:paraId="4EECF487">
            <w:pPr>
              <w:widowControl/>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09A5E1A6">
            <w:pPr>
              <w:widowControl/>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noWrap w:val="0"/>
            <w:vAlign w:val="center"/>
          </w:tcPr>
          <w:p w14:paraId="07AA8294">
            <w:pPr>
              <w:widowControl/>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noWrap w:val="0"/>
            <w:vAlign w:val="center"/>
          </w:tcPr>
          <w:p w14:paraId="58F9F1BB">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4E5E96E">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84DD1E4">
            <w:pPr>
              <w:widowControl/>
              <w:spacing w:line="360" w:lineRule="exact"/>
              <w:jc w:val="left"/>
              <w:rPr>
                <w:rFonts w:eastAsia="宋体"/>
                <w:kern w:val="0"/>
                <w:sz w:val="24"/>
              </w:rPr>
            </w:pPr>
            <w:r>
              <w:rPr>
                <w:rFonts w:eastAsia="宋体"/>
                <w:kern w:val="0"/>
                <w:sz w:val="24"/>
              </w:rPr>
              <w:t>　</w:t>
            </w:r>
          </w:p>
        </w:tc>
      </w:tr>
      <w:tr w14:paraId="3E293F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46528137">
            <w:pPr>
              <w:widowControl/>
              <w:spacing w:line="360" w:lineRule="exact"/>
              <w:jc w:val="center"/>
              <w:rPr>
                <w:rFonts w:hint="eastAsia" w:eastAsia="宋体"/>
                <w:kern w:val="0"/>
                <w:sz w:val="24"/>
                <w:lang w:eastAsia="zh-CN"/>
              </w:rPr>
            </w:pPr>
            <w:r>
              <w:rPr>
                <w:rFonts w:eastAsia="宋体"/>
                <w:kern w:val="0"/>
                <w:sz w:val="24"/>
              </w:rPr>
              <w:t>过程</w:t>
            </w:r>
          </w:p>
          <w:p w14:paraId="3E1E7C16">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4251BD42">
            <w:pPr>
              <w:widowControl/>
              <w:spacing w:line="370" w:lineRule="exact"/>
              <w:jc w:val="center"/>
              <w:rPr>
                <w:rFonts w:hint="eastAsia" w:eastAsia="宋体"/>
                <w:kern w:val="0"/>
                <w:sz w:val="24"/>
                <w:lang w:eastAsia="zh-CN"/>
              </w:rPr>
            </w:pPr>
            <w:r>
              <w:rPr>
                <w:rFonts w:eastAsia="宋体"/>
                <w:kern w:val="0"/>
                <w:sz w:val="24"/>
              </w:rPr>
              <w:t xml:space="preserve">项目 </w:t>
            </w:r>
          </w:p>
          <w:p w14:paraId="1EE08149">
            <w:pPr>
              <w:widowControl/>
              <w:spacing w:line="370" w:lineRule="exact"/>
              <w:jc w:val="center"/>
              <w:rPr>
                <w:rFonts w:hint="eastAsia" w:eastAsia="宋体"/>
                <w:kern w:val="0"/>
                <w:sz w:val="24"/>
                <w:lang w:eastAsia="zh-CN"/>
              </w:rPr>
            </w:pPr>
            <w:r>
              <w:rPr>
                <w:rFonts w:eastAsia="宋体"/>
                <w:kern w:val="0"/>
                <w:sz w:val="24"/>
              </w:rPr>
              <w:t>管理</w:t>
            </w:r>
          </w:p>
          <w:p w14:paraId="0E2810EF">
            <w:pPr>
              <w:widowControl/>
              <w:spacing w:line="370" w:lineRule="exact"/>
              <w:jc w:val="center"/>
              <w:rPr>
                <w:rFonts w:eastAsia="宋体"/>
                <w:kern w:val="0"/>
                <w:sz w:val="24"/>
              </w:rPr>
            </w:pP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noWrap w:val="0"/>
            <w:vAlign w:val="center"/>
          </w:tcPr>
          <w:p w14:paraId="206F5BBA">
            <w:pPr>
              <w:widowControl/>
              <w:spacing w:line="370" w:lineRule="exact"/>
              <w:jc w:val="center"/>
              <w:rPr>
                <w:rFonts w:eastAsia="宋体"/>
                <w:kern w:val="0"/>
                <w:sz w:val="24"/>
              </w:rPr>
            </w:pPr>
            <w:r>
              <w:rPr>
                <w:rFonts w:eastAsia="宋体"/>
                <w:kern w:val="0"/>
                <w:sz w:val="24"/>
              </w:rPr>
              <w:t>制度</w:t>
            </w:r>
          </w:p>
          <w:p w14:paraId="1CA82B28">
            <w:pPr>
              <w:widowControl/>
              <w:spacing w:line="370" w:lineRule="exact"/>
              <w:jc w:val="center"/>
              <w:rPr>
                <w:rFonts w:hint="eastAsia" w:eastAsia="宋体"/>
                <w:kern w:val="0"/>
                <w:sz w:val="24"/>
                <w:lang w:eastAsia="zh-CN"/>
              </w:rPr>
            </w:pPr>
            <w:r>
              <w:rPr>
                <w:rFonts w:eastAsia="宋体"/>
                <w:kern w:val="0"/>
                <w:sz w:val="24"/>
              </w:rPr>
              <w:t>健全性</w:t>
            </w:r>
          </w:p>
          <w:p w14:paraId="31D61334">
            <w:pPr>
              <w:widowControl/>
              <w:spacing w:line="370" w:lineRule="exact"/>
              <w:jc w:val="center"/>
              <w:rPr>
                <w:rFonts w:eastAsia="宋体"/>
                <w:kern w:val="0"/>
                <w:sz w:val="24"/>
              </w:rPr>
            </w:pPr>
            <w:r>
              <w:rPr>
                <w:rFonts w:eastAsia="宋体"/>
                <w:kern w:val="0"/>
                <w:sz w:val="24"/>
              </w:rPr>
              <w:t>（2分）</w:t>
            </w:r>
          </w:p>
        </w:tc>
        <w:tc>
          <w:tcPr>
            <w:tcW w:w="3582" w:type="dxa"/>
            <w:vMerge w:val="restart"/>
            <w:noWrap w:val="0"/>
            <w:vAlign w:val="center"/>
          </w:tcPr>
          <w:p w14:paraId="22454EDF">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noWrap w:val="0"/>
            <w:vAlign w:val="center"/>
          </w:tcPr>
          <w:p w14:paraId="3E491C6F">
            <w:pPr>
              <w:widowControl/>
              <w:spacing w:line="320" w:lineRule="exact"/>
              <w:rPr>
                <w:rFonts w:eastAsia="宋体"/>
                <w:kern w:val="0"/>
                <w:sz w:val="24"/>
              </w:rPr>
            </w:pPr>
            <w:r>
              <w:rPr>
                <w:rFonts w:eastAsia="宋体"/>
                <w:sz w:val="24"/>
              </w:rPr>
              <w:t>1、 是否已制定或具有相应的项目管理制度；</w:t>
            </w:r>
          </w:p>
        </w:tc>
        <w:tc>
          <w:tcPr>
            <w:tcW w:w="667" w:type="dxa"/>
            <w:noWrap w:val="0"/>
            <w:vAlign w:val="center"/>
          </w:tcPr>
          <w:p w14:paraId="6F211E93">
            <w:pPr>
              <w:widowControl/>
              <w:spacing w:line="360" w:lineRule="exact"/>
              <w:jc w:val="center"/>
              <w:rPr>
                <w:rFonts w:eastAsia="宋体"/>
                <w:kern w:val="0"/>
                <w:sz w:val="24"/>
              </w:rPr>
            </w:pPr>
            <w:r>
              <w:rPr>
                <w:rFonts w:eastAsia="宋体"/>
                <w:kern w:val="0"/>
                <w:sz w:val="24"/>
              </w:rPr>
              <w:t>1</w:t>
            </w:r>
          </w:p>
        </w:tc>
        <w:tc>
          <w:tcPr>
            <w:tcW w:w="736" w:type="dxa"/>
            <w:noWrap w:val="0"/>
            <w:vAlign w:val="center"/>
          </w:tcPr>
          <w:p w14:paraId="7549A250">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149E9EA">
            <w:pPr>
              <w:widowControl/>
              <w:spacing w:line="360" w:lineRule="exact"/>
              <w:jc w:val="left"/>
              <w:rPr>
                <w:rFonts w:eastAsia="宋体"/>
                <w:kern w:val="0"/>
                <w:sz w:val="24"/>
              </w:rPr>
            </w:pPr>
            <w:r>
              <w:rPr>
                <w:rFonts w:eastAsia="宋体"/>
                <w:kern w:val="0"/>
                <w:sz w:val="24"/>
              </w:rPr>
              <w:t>　</w:t>
            </w:r>
          </w:p>
        </w:tc>
      </w:tr>
      <w:tr w14:paraId="4EA1E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62717DC">
            <w:pPr>
              <w:widowControl/>
              <w:spacing w:line="360" w:lineRule="exact"/>
              <w:jc w:val="left"/>
              <w:rPr>
                <w:rFonts w:eastAsia="宋体"/>
                <w:kern w:val="0"/>
                <w:sz w:val="24"/>
              </w:rPr>
            </w:pPr>
          </w:p>
        </w:tc>
        <w:tc>
          <w:tcPr>
            <w:tcW w:w="1226" w:type="dxa"/>
            <w:vMerge w:val="continue"/>
            <w:noWrap w:val="0"/>
            <w:vAlign w:val="center"/>
          </w:tcPr>
          <w:p w14:paraId="744EFDB3">
            <w:pPr>
              <w:widowControl/>
              <w:spacing w:line="370" w:lineRule="exact"/>
              <w:jc w:val="left"/>
              <w:rPr>
                <w:rFonts w:eastAsia="宋体"/>
                <w:kern w:val="0"/>
                <w:sz w:val="24"/>
              </w:rPr>
            </w:pPr>
          </w:p>
        </w:tc>
        <w:tc>
          <w:tcPr>
            <w:tcW w:w="1141" w:type="dxa"/>
            <w:vMerge w:val="continue"/>
            <w:noWrap w:val="0"/>
            <w:vAlign w:val="center"/>
          </w:tcPr>
          <w:p w14:paraId="1DA2BD48">
            <w:pPr>
              <w:widowControl/>
              <w:spacing w:line="370" w:lineRule="exact"/>
              <w:jc w:val="left"/>
              <w:rPr>
                <w:rFonts w:eastAsia="宋体"/>
                <w:kern w:val="0"/>
                <w:sz w:val="24"/>
              </w:rPr>
            </w:pPr>
          </w:p>
        </w:tc>
        <w:tc>
          <w:tcPr>
            <w:tcW w:w="3582" w:type="dxa"/>
            <w:vMerge w:val="continue"/>
            <w:noWrap w:val="0"/>
            <w:vAlign w:val="center"/>
          </w:tcPr>
          <w:p w14:paraId="372C763B">
            <w:pPr>
              <w:widowControl/>
              <w:spacing w:line="370" w:lineRule="exact"/>
              <w:jc w:val="left"/>
              <w:rPr>
                <w:rFonts w:eastAsia="宋体"/>
                <w:kern w:val="0"/>
                <w:sz w:val="24"/>
              </w:rPr>
            </w:pPr>
          </w:p>
        </w:tc>
        <w:tc>
          <w:tcPr>
            <w:tcW w:w="6267" w:type="dxa"/>
            <w:noWrap w:val="0"/>
            <w:vAlign w:val="center"/>
          </w:tcPr>
          <w:p w14:paraId="107A15ED">
            <w:pPr>
              <w:widowControl/>
              <w:spacing w:line="320" w:lineRule="exact"/>
              <w:rPr>
                <w:rFonts w:eastAsia="宋体"/>
                <w:kern w:val="0"/>
                <w:sz w:val="24"/>
              </w:rPr>
            </w:pPr>
            <w:r>
              <w:rPr>
                <w:rFonts w:eastAsia="宋体"/>
                <w:sz w:val="24"/>
              </w:rPr>
              <w:t>2、制度是否合法、合规、完整。</w:t>
            </w:r>
          </w:p>
        </w:tc>
        <w:tc>
          <w:tcPr>
            <w:tcW w:w="667" w:type="dxa"/>
            <w:noWrap w:val="0"/>
            <w:vAlign w:val="center"/>
          </w:tcPr>
          <w:p w14:paraId="02CC0BF5">
            <w:pPr>
              <w:widowControl/>
              <w:spacing w:line="360" w:lineRule="exact"/>
              <w:jc w:val="center"/>
              <w:rPr>
                <w:rFonts w:eastAsia="宋体"/>
                <w:kern w:val="0"/>
                <w:sz w:val="24"/>
              </w:rPr>
            </w:pPr>
            <w:r>
              <w:rPr>
                <w:rFonts w:eastAsia="宋体"/>
                <w:kern w:val="0"/>
                <w:sz w:val="24"/>
              </w:rPr>
              <w:t>1</w:t>
            </w:r>
          </w:p>
        </w:tc>
        <w:tc>
          <w:tcPr>
            <w:tcW w:w="736" w:type="dxa"/>
            <w:noWrap w:val="0"/>
            <w:vAlign w:val="center"/>
          </w:tcPr>
          <w:p w14:paraId="70509DB4">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4D957D6D">
            <w:pPr>
              <w:widowControl/>
              <w:spacing w:line="360" w:lineRule="exact"/>
              <w:jc w:val="left"/>
              <w:rPr>
                <w:rFonts w:eastAsia="宋体"/>
                <w:kern w:val="0"/>
                <w:sz w:val="24"/>
              </w:rPr>
            </w:pPr>
            <w:r>
              <w:rPr>
                <w:rFonts w:eastAsia="宋体"/>
                <w:kern w:val="0"/>
                <w:sz w:val="24"/>
              </w:rPr>
              <w:t>　</w:t>
            </w:r>
          </w:p>
        </w:tc>
      </w:tr>
      <w:tr w14:paraId="6F0F63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4FAF7CA">
            <w:pPr>
              <w:widowControl/>
              <w:spacing w:line="360" w:lineRule="exact"/>
              <w:jc w:val="left"/>
              <w:rPr>
                <w:rFonts w:eastAsia="宋体"/>
                <w:kern w:val="0"/>
                <w:sz w:val="24"/>
              </w:rPr>
            </w:pPr>
          </w:p>
        </w:tc>
        <w:tc>
          <w:tcPr>
            <w:tcW w:w="1226" w:type="dxa"/>
            <w:vMerge w:val="continue"/>
            <w:noWrap w:val="0"/>
            <w:vAlign w:val="center"/>
          </w:tcPr>
          <w:p w14:paraId="36883D26">
            <w:pPr>
              <w:widowControl/>
              <w:spacing w:line="370" w:lineRule="exact"/>
              <w:jc w:val="left"/>
              <w:rPr>
                <w:rFonts w:eastAsia="宋体"/>
                <w:kern w:val="0"/>
                <w:sz w:val="24"/>
              </w:rPr>
            </w:pPr>
          </w:p>
        </w:tc>
        <w:tc>
          <w:tcPr>
            <w:tcW w:w="1141" w:type="dxa"/>
            <w:vMerge w:val="restart"/>
            <w:noWrap w:val="0"/>
            <w:vAlign w:val="center"/>
          </w:tcPr>
          <w:p w14:paraId="626F6A33">
            <w:pPr>
              <w:widowControl/>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noWrap w:val="0"/>
            <w:vAlign w:val="center"/>
          </w:tcPr>
          <w:p w14:paraId="2DD8A78D">
            <w:pPr>
              <w:widowControl/>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noWrap w:val="0"/>
            <w:vAlign w:val="center"/>
          </w:tcPr>
          <w:p w14:paraId="225B0BF2">
            <w:pPr>
              <w:spacing w:line="320" w:lineRule="exact"/>
              <w:rPr>
                <w:rFonts w:eastAsia="宋体"/>
                <w:kern w:val="0"/>
                <w:sz w:val="24"/>
              </w:rPr>
            </w:pPr>
            <w:r>
              <w:rPr>
                <w:rFonts w:eastAsia="宋体"/>
                <w:sz w:val="24"/>
              </w:rPr>
              <w:t>1、是否遵守相关法律法规和项目管理规定；</w:t>
            </w:r>
          </w:p>
        </w:tc>
        <w:tc>
          <w:tcPr>
            <w:tcW w:w="667" w:type="dxa"/>
            <w:noWrap w:val="0"/>
            <w:vAlign w:val="center"/>
          </w:tcPr>
          <w:p w14:paraId="03FDD8F3">
            <w:pPr>
              <w:widowControl/>
              <w:spacing w:line="360" w:lineRule="exact"/>
              <w:jc w:val="center"/>
              <w:rPr>
                <w:rFonts w:eastAsia="宋体"/>
                <w:kern w:val="0"/>
                <w:sz w:val="24"/>
              </w:rPr>
            </w:pPr>
            <w:r>
              <w:rPr>
                <w:rFonts w:eastAsia="宋体"/>
                <w:kern w:val="0"/>
                <w:sz w:val="24"/>
              </w:rPr>
              <w:t>1</w:t>
            </w:r>
          </w:p>
        </w:tc>
        <w:tc>
          <w:tcPr>
            <w:tcW w:w="736" w:type="dxa"/>
            <w:noWrap w:val="0"/>
            <w:vAlign w:val="center"/>
          </w:tcPr>
          <w:p w14:paraId="467AC634">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021A2E5D">
            <w:pPr>
              <w:widowControl/>
              <w:spacing w:line="360" w:lineRule="exact"/>
              <w:jc w:val="left"/>
              <w:rPr>
                <w:rFonts w:eastAsia="宋体"/>
                <w:kern w:val="0"/>
                <w:sz w:val="24"/>
              </w:rPr>
            </w:pPr>
            <w:r>
              <w:rPr>
                <w:rFonts w:eastAsia="宋体"/>
                <w:kern w:val="0"/>
                <w:sz w:val="24"/>
              </w:rPr>
              <w:t>　</w:t>
            </w:r>
          </w:p>
        </w:tc>
      </w:tr>
      <w:tr w14:paraId="05E28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692D072">
            <w:pPr>
              <w:widowControl/>
              <w:spacing w:line="360" w:lineRule="exact"/>
              <w:jc w:val="center"/>
            </w:pPr>
          </w:p>
        </w:tc>
        <w:tc>
          <w:tcPr>
            <w:tcW w:w="1226" w:type="dxa"/>
            <w:vMerge w:val="continue"/>
            <w:noWrap w:val="0"/>
            <w:vAlign w:val="center"/>
          </w:tcPr>
          <w:p w14:paraId="1765364A">
            <w:pPr>
              <w:widowControl/>
              <w:spacing w:line="360" w:lineRule="exact"/>
              <w:jc w:val="center"/>
            </w:pPr>
          </w:p>
        </w:tc>
        <w:tc>
          <w:tcPr>
            <w:tcW w:w="1141" w:type="dxa"/>
            <w:vMerge w:val="continue"/>
            <w:noWrap w:val="0"/>
            <w:vAlign w:val="center"/>
          </w:tcPr>
          <w:p w14:paraId="7F342362">
            <w:pPr>
              <w:widowControl/>
              <w:spacing w:line="360" w:lineRule="exact"/>
              <w:jc w:val="center"/>
              <w:rPr>
                <w:rFonts w:eastAsia="宋体"/>
              </w:rPr>
            </w:pPr>
          </w:p>
        </w:tc>
        <w:tc>
          <w:tcPr>
            <w:tcW w:w="3582" w:type="dxa"/>
            <w:vMerge w:val="continue"/>
            <w:noWrap w:val="0"/>
            <w:vAlign w:val="center"/>
          </w:tcPr>
          <w:p w14:paraId="004DEE84">
            <w:pPr>
              <w:widowControl/>
              <w:spacing w:line="360" w:lineRule="exact"/>
              <w:jc w:val="center"/>
              <w:rPr>
                <w:rFonts w:eastAsia="宋体"/>
              </w:rPr>
            </w:pPr>
          </w:p>
        </w:tc>
        <w:tc>
          <w:tcPr>
            <w:tcW w:w="6267" w:type="dxa"/>
            <w:noWrap w:val="0"/>
            <w:vAlign w:val="center"/>
          </w:tcPr>
          <w:p w14:paraId="18444A92">
            <w:pPr>
              <w:widowControl/>
              <w:spacing w:line="320" w:lineRule="exact"/>
              <w:rPr>
                <w:rFonts w:eastAsia="宋体"/>
                <w:sz w:val="24"/>
              </w:rPr>
            </w:pPr>
            <w:r>
              <w:rPr>
                <w:rFonts w:eastAsia="宋体"/>
                <w:sz w:val="24"/>
              </w:rPr>
              <w:t>2、项目调整及支出调整手续是否完备；</w:t>
            </w:r>
          </w:p>
        </w:tc>
        <w:tc>
          <w:tcPr>
            <w:tcW w:w="667" w:type="dxa"/>
            <w:noWrap w:val="0"/>
            <w:vAlign w:val="center"/>
          </w:tcPr>
          <w:p w14:paraId="53BCDA3C">
            <w:pPr>
              <w:widowControl/>
              <w:spacing w:line="360" w:lineRule="exact"/>
              <w:jc w:val="center"/>
              <w:rPr>
                <w:rFonts w:eastAsia="宋体"/>
                <w:kern w:val="0"/>
                <w:sz w:val="24"/>
              </w:rPr>
            </w:pPr>
            <w:r>
              <w:rPr>
                <w:rFonts w:hint="eastAsia" w:eastAsia="宋体"/>
                <w:kern w:val="0"/>
                <w:sz w:val="24"/>
              </w:rPr>
              <w:t>5</w:t>
            </w:r>
          </w:p>
        </w:tc>
        <w:tc>
          <w:tcPr>
            <w:tcW w:w="736" w:type="dxa"/>
            <w:noWrap w:val="0"/>
            <w:vAlign w:val="center"/>
          </w:tcPr>
          <w:p w14:paraId="433C67F4">
            <w:pPr>
              <w:widowControl/>
              <w:spacing w:line="360" w:lineRule="exact"/>
              <w:jc w:val="center"/>
              <w:rPr>
                <w:rFonts w:hint="eastAsia" w:eastAsia="宋体"/>
                <w:kern w:val="0"/>
                <w:sz w:val="24"/>
                <w:lang w:val="en-US" w:eastAsia="zh-CN"/>
              </w:rPr>
            </w:pPr>
            <w:r>
              <w:rPr>
                <w:rFonts w:hint="eastAsia" w:eastAsia="宋体"/>
                <w:kern w:val="0"/>
                <w:sz w:val="24"/>
                <w:lang w:val="en-US" w:eastAsia="zh-CN"/>
              </w:rPr>
              <w:t>3</w:t>
            </w:r>
          </w:p>
        </w:tc>
        <w:tc>
          <w:tcPr>
            <w:tcW w:w="723" w:type="dxa"/>
            <w:noWrap w:val="0"/>
            <w:vAlign w:val="center"/>
          </w:tcPr>
          <w:p w14:paraId="626C0DD0">
            <w:pPr>
              <w:widowControl/>
              <w:spacing w:line="360" w:lineRule="exact"/>
              <w:jc w:val="center"/>
              <w:rPr>
                <w:rFonts w:eastAsia="宋体"/>
                <w:kern w:val="0"/>
                <w:sz w:val="24"/>
              </w:rPr>
            </w:pPr>
          </w:p>
        </w:tc>
      </w:tr>
      <w:tr w14:paraId="03444A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CFD484B">
            <w:pPr>
              <w:widowControl/>
              <w:spacing w:line="360" w:lineRule="exact"/>
              <w:jc w:val="left"/>
              <w:rPr>
                <w:rFonts w:eastAsia="宋体"/>
                <w:kern w:val="0"/>
                <w:sz w:val="24"/>
              </w:rPr>
            </w:pPr>
          </w:p>
        </w:tc>
        <w:tc>
          <w:tcPr>
            <w:tcW w:w="1226" w:type="dxa"/>
            <w:vMerge w:val="continue"/>
            <w:noWrap w:val="0"/>
            <w:vAlign w:val="center"/>
          </w:tcPr>
          <w:p w14:paraId="514D0229">
            <w:pPr>
              <w:widowControl/>
              <w:spacing w:line="370" w:lineRule="exact"/>
              <w:jc w:val="left"/>
              <w:rPr>
                <w:rFonts w:eastAsia="宋体"/>
                <w:kern w:val="0"/>
                <w:sz w:val="24"/>
              </w:rPr>
            </w:pPr>
          </w:p>
        </w:tc>
        <w:tc>
          <w:tcPr>
            <w:tcW w:w="1141" w:type="dxa"/>
            <w:vMerge w:val="continue"/>
            <w:noWrap w:val="0"/>
            <w:vAlign w:val="center"/>
          </w:tcPr>
          <w:p w14:paraId="566793B7">
            <w:pPr>
              <w:widowControl/>
              <w:spacing w:line="370" w:lineRule="exact"/>
              <w:jc w:val="left"/>
              <w:rPr>
                <w:rFonts w:eastAsia="宋体"/>
                <w:kern w:val="0"/>
                <w:sz w:val="24"/>
              </w:rPr>
            </w:pPr>
          </w:p>
        </w:tc>
        <w:tc>
          <w:tcPr>
            <w:tcW w:w="3582" w:type="dxa"/>
            <w:vMerge w:val="continue"/>
            <w:noWrap w:val="0"/>
            <w:vAlign w:val="center"/>
          </w:tcPr>
          <w:p w14:paraId="3F29EF12">
            <w:pPr>
              <w:widowControl/>
              <w:spacing w:line="370" w:lineRule="exact"/>
              <w:jc w:val="left"/>
              <w:rPr>
                <w:rFonts w:eastAsia="宋体"/>
                <w:kern w:val="0"/>
                <w:sz w:val="24"/>
              </w:rPr>
            </w:pPr>
          </w:p>
        </w:tc>
        <w:tc>
          <w:tcPr>
            <w:tcW w:w="6267" w:type="dxa"/>
            <w:noWrap w:val="0"/>
            <w:vAlign w:val="center"/>
          </w:tcPr>
          <w:p w14:paraId="05E09798">
            <w:pPr>
              <w:widowControl/>
              <w:spacing w:line="320" w:lineRule="exact"/>
              <w:rPr>
                <w:rFonts w:eastAsia="宋体"/>
                <w:kern w:val="0"/>
                <w:sz w:val="24"/>
              </w:rPr>
            </w:pPr>
            <w:r>
              <w:rPr>
                <w:rFonts w:eastAsia="宋体"/>
                <w:sz w:val="24"/>
              </w:rPr>
              <w:t>3、项目合同书、验收报告、技术鉴定等资料是否齐全并及时归档；</w:t>
            </w:r>
          </w:p>
        </w:tc>
        <w:tc>
          <w:tcPr>
            <w:tcW w:w="667" w:type="dxa"/>
            <w:noWrap w:val="0"/>
            <w:vAlign w:val="center"/>
          </w:tcPr>
          <w:p w14:paraId="64BE4EA1">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65460BC">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0A8F8B33">
            <w:pPr>
              <w:widowControl/>
              <w:spacing w:line="360" w:lineRule="exact"/>
              <w:jc w:val="left"/>
              <w:rPr>
                <w:rFonts w:eastAsia="宋体"/>
                <w:kern w:val="0"/>
                <w:sz w:val="24"/>
              </w:rPr>
            </w:pPr>
            <w:r>
              <w:rPr>
                <w:rFonts w:eastAsia="宋体"/>
                <w:kern w:val="0"/>
                <w:sz w:val="24"/>
              </w:rPr>
              <w:t>　</w:t>
            </w:r>
          </w:p>
        </w:tc>
      </w:tr>
      <w:tr w14:paraId="16682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75CEA13">
            <w:pPr>
              <w:widowControl/>
              <w:spacing w:line="360" w:lineRule="exact"/>
              <w:jc w:val="center"/>
            </w:pPr>
          </w:p>
        </w:tc>
        <w:tc>
          <w:tcPr>
            <w:tcW w:w="1226" w:type="dxa"/>
            <w:vMerge w:val="continue"/>
            <w:noWrap w:val="0"/>
            <w:vAlign w:val="center"/>
          </w:tcPr>
          <w:p w14:paraId="7ED2DEBB">
            <w:pPr>
              <w:widowControl/>
              <w:spacing w:line="360" w:lineRule="exact"/>
              <w:jc w:val="center"/>
            </w:pPr>
          </w:p>
        </w:tc>
        <w:tc>
          <w:tcPr>
            <w:tcW w:w="1141" w:type="dxa"/>
            <w:vMerge w:val="continue"/>
            <w:noWrap w:val="0"/>
            <w:vAlign w:val="center"/>
          </w:tcPr>
          <w:p w14:paraId="7F5F5785">
            <w:pPr>
              <w:widowControl/>
              <w:spacing w:line="360" w:lineRule="exact"/>
              <w:jc w:val="center"/>
              <w:rPr>
                <w:rFonts w:eastAsia="宋体"/>
              </w:rPr>
            </w:pPr>
          </w:p>
        </w:tc>
        <w:tc>
          <w:tcPr>
            <w:tcW w:w="3582" w:type="dxa"/>
            <w:vMerge w:val="continue"/>
            <w:noWrap w:val="0"/>
            <w:vAlign w:val="center"/>
          </w:tcPr>
          <w:p w14:paraId="013080FF">
            <w:pPr>
              <w:widowControl/>
              <w:spacing w:line="360" w:lineRule="exact"/>
              <w:jc w:val="center"/>
              <w:rPr>
                <w:rFonts w:eastAsia="宋体"/>
              </w:rPr>
            </w:pPr>
          </w:p>
        </w:tc>
        <w:tc>
          <w:tcPr>
            <w:tcW w:w="6267" w:type="dxa"/>
            <w:noWrap w:val="0"/>
            <w:vAlign w:val="center"/>
          </w:tcPr>
          <w:p w14:paraId="2B139A61">
            <w:pPr>
              <w:spacing w:line="300" w:lineRule="exact"/>
              <w:rPr>
                <w:rFonts w:eastAsia="宋体"/>
                <w:sz w:val="24"/>
              </w:rPr>
            </w:pPr>
            <w:r>
              <w:rPr>
                <w:rFonts w:eastAsia="宋体"/>
                <w:sz w:val="24"/>
              </w:rPr>
              <w:t>4、项目实施的机构人员、场地设备、信息支撑等是否落实到位。</w:t>
            </w:r>
          </w:p>
        </w:tc>
        <w:tc>
          <w:tcPr>
            <w:tcW w:w="667" w:type="dxa"/>
            <w:noWrap w:val="0"/>
            <w:vAlign w:val="center"/>
          </w:tcPr>
          <w:p w14:paraId="7301AFD3">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C2EAD07">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1CD5BAAE">
            <w:pPr>
              <w:widowControl/>
              <w:spacing w:line="360" w:lineRule="exact"/>
              <w:jc w:val="center"/>
              <w:rPr>
                <w:rFonts w:eastAsia="宋体"/>
                <w:kern w:val="0"/>
                <w:sz w:val="24"/>
              </w:rPr>
            </w:pPr>
          </w:p>
        </w:tc>
      </w:tr>
      <w:tr w14:paraId="7DF1DA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4389591">
            <w:pPr>
              <w:widowControl/>
              <w:spacing w:line="360" w:lineRule="exact"/>
              <w:jc w:val="left"/>
              <w:rPr>
                <w:rFonts w:eastAsia="宋体"/>
                <w:kern w:val="0"/>
                <w:sz w:val="24"/>
              </w:rPr>
            </w:pPr>
          </w:p>
        </w:tc>
        <w:tc>
          <w:tcPr>
            <w:tcW w:w="1226" w:type="dxa"/>
            <w:vMerge w:val="continue"/>
            <w:noWrap w:val="0"/>
            <w:vAlign w:val="center"/>
          </w:tcPr>
          <w:p w14:paraId="2513044D">
            <w:pPr>
              <w:widowControl/>
              <w:spacing w:line="370" w:lineRule="exact"/>
              <w:jc w:val="left"/>
              <w:rPr>
                <w:rFonts w:eastAsia="宋体"/>
                <w:kern w:val="0"/>
                <w:sz w:val="24"/>
              </w:rPr>
            </w:pPr>
          </w:p>
        </w:tc>
        <w:tc>
          <w:tcPr>
            <w:tcW w:w="1141" w:type="dxa"/>
            <w:vMerge w:val="restart"/>
            <w:noWrap w:val="0"/>
            <w:vAlign w:val="center"/>
          </w:tcPr>
          <w:p w14:paraId="12F37E00">
            <w:pPr>
              <w:widowControl/>
              <w:spacing w:line="370" w:lineRule="exact"/>
              <w:jc w:val="center"/>
              <w:rPr>
                <w:rFonts w:hint="eastAsia" w:eastAsia="宋体"/>
                <w:kern w:val="0"/>
                <w:sz w:val="24"/>
                <w:lang w:eastAsia="zh-CN"/>
              </w:rPr>
            </w:pPr>
            <w:r>
              <w:rPr>
                <w:rFonts w:eastAsia="宋体"/>
                <w:kern w:val="0"/>
                <w:sz w:val="24"/>
              </w:rPr>
              <w:t>项目</w:t>
            </w:r>
          </w:p>
          <w:p w14:paraId="51A5D1FB">
            <w:pPr>
              <w:widowControl/>
              <w:spacing w:line="370" w:lineRule="exact"/>
              <w:jc w:val="center"/>
              <w:rPr>
                <w:rFonts w:hint="eastAsia" w:eastAsia="宋体"/>
                <w:kern w:val="0"/>
                <w:sz w:val="24"/>
                <w:lang w:eastAsia="zh-CN"/>
              </w:rPr>
            </w:pPr>
            <w:r>
              <w:rPr>
                <w:rFonts w:eastAsia="宋体"/>
                <w:kern w:val="0"/>
                <w:sz w:val="24"/>
              </w:rPr>
              <w:t>质量</w:t>
            </w:r>
          </w:p>
          <w:p w14:paraId="29F13F86">
            <w:pPr>
              <w:widowControl/>
              <w:spacing w:line="37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1337D26E">
            <w:pPr>
              <w:widowControl/>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noWrap w:val="0"/>
            <w:vAlign w:val="center"/>
          </w:tcPr>
          <w:p w14:paraId="7EF3849E">
            <w:pPr>
              <w:widowControl/>
              <w:spacing w:line="300" w:lineRule="exact"/>
              <w:rPr>
                <w:rFonts w:eastAsia="宋体"/>
                <w:kern w:val="0"/>
                <w:sz w:val="24"/>
              </w:rPr>
            </w:pPr>
            <w:r>
              <w:rPr>
                <w:rFonts w:eastAsia="宋体"/>
                <w:sz w:val="24"/>
              </w:rPr>
              <w:t>1. 是否已制定或具有相应的项目质量要求或标准；</w:t>
            </w:r>
          </w:p>
        </w:tc>
        <w:tc>
          <w:tcPr>
            <w:tcW w:w="667" w:type="dxa"/>
            <w:noWrap w:val="0"/>
            <w:vAlign w:val="center"/>
          </w:tcPr>
          <w:p w14:paraId="67104CFF">
            <w:pPr>
              <w:widowControl/>
              <w:spacing w:line="360" w:lineRule="exact"/>
              <w:jc w:val="center"/>
              <w:rPr>
                <w:rFonts w:eastAsia="宋体"/>
                <w:kern w:val="0"/>
                <w:sz w:val="24"/>
              </w:rPr>
            </w:pPr>
            <w:r>
              <w:rPr>
                <w:rFonts w:eastAsia="宋体"/>
                <w:kern w:val="0"/>
                <w:sz w:val="24"/>
              </w:rPr>
              <w:t>1</w:t>
            </w:r>
          </w:p>
        </w:tc>
        <w:tc>
          <w:tcPr>
            <w:tcW w:w="736" w:type="dxa"/>
            <w:noWrap w:val="0"/>
            <w:vAlign w:val="center"/>
          </w:tcPr>
          <w:p w14:paraId="2662D220">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0E14E682">
            <w:pPr>
              <w:widowControl/>
              <w:spacing w:line="360" w:lineRule="exact"/>
              <w:jc w:val="left"/>
              <w:rPr>
                <w:rFonts w:eastAsia="宋体"/>
                <w:kern w:val="0"/>
                <w:sz w:val="24"/>
              </w:rPr>
            </w:pPr>
            <w:r>
              <w:rPr>
                <w:rFonts w:eastAsia="宋体"/>
                <w:kern w:val="0"/>
                <w:sz w:val="24"/>
              </w:rPr>
              <w:t>　</w:t>
            </w:r>
          </w:p>
        </w:tc>
      </w:tr>
      <w:tr w14:paraId="0EEB1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C994EBD">
            <w:pPr>
              <w:widowControl/>
              <w:spacing w:line="360" w:lineRule="exact"/>
              <w:jc w:val="left"/>
              <w:rPr>
                <w:rFonts w:eastAsia="宋体"/>
                <w:kern w:val="0"/>
                <w:sz w:val="24"/>
              </w:rPr>
            </w:pPr>
          </w:p>
        </w:tc>
        <w:tc>
          <w:tcPr>
            <w:tcW w:w="1226" w:type="dxa"/>
            <w:vMerge w:val="continue"/>
            <w:noWrap w:val="0"/>
            <w:vAlign w:val="center"/>
          </w:tcPr>
          <w:p w14:paraId="35A0F7C2">
            <w:pPr>
              <w:widowControl/>
              <w:spacing w:line="370" w:lineRule="exact"/>
              <w:jc w:val="left"/>
              <w:rPr>
                <w:rFonts w:eastAsia="宋体"/>
                <w:kern w:val="0"/>
                <w:sz w:val="24"/>
              </w:rPr>
            </w:pPr>
          </w:p>
        </w:tc>
        <w:tc>
          <w:tcPr>
            <w:tcW w:w="1141" w:type="dxa"/>
            <w:vMerge w:val="continue"/>
            <w:noWrap w:val="0"/>
            <w:vAlign w:val="center"/>
          </w:tcPr>
          <w:p w14:paraId="04E6E5D3">
            <w:pPr>
              <w:widowControl/>
              <w:spacing w:line="370" w:lineRule="exact"/>
              <w:jc w:val="left"/>
              <w:rPr>
                <w:rFonts w:eastAsia="宋体"/>
                <w:kern w:val="0"/>
                <w:sz w:val="24"/>
              </w:rPr>
            </w:pPr>
          </w:p>
        </w:tc>
        <w:tc>
          <w:tcPr>
            <w:tcW w:w="3582" w:type="dxa"/>
            <w:vMerge w:val="continue"/>
            <w:noWrap w:val="0"/>
            <w:vAlign w:val="center"/>
          </w:tcPr>
          <w:p w14:paraId="76838965">
            <w:pPr>
              <w:widowControl/>
              <w:spacing w:line="370" w:lineRule="exact"/>
              <w:jc w:val="left"/>
              <w:rPr>
                <w:rFonts w:eastAsia="宋体"/>
                <w:kern w:val="0"/>
                <w:sz w:val="24"/>
              </w:rPr>
            </w:pPr>
          </w:p>
        </w:tc>
        <w:tc>
          <w:tcPr>
            <w:tcW w:w="6267" w:type="dxa"/>
            <w:noWrap w:val="0"/>
            <w:vAlign w:val="center"/>
          </w:tcPr>
          <w:p w14:paraId="13EDF546">
            <w:pPr>
              <w:widowControl/>
              <w:spacing w:line="300" w:lineRule="exact"/>
              <w:rPr>
                <w:rFonts w:eastAsia="宋体"/>
                <w:kern w:val="0"/>
                <w:sz w:val="24"/>
              </w:rPr>
            </w:pPr>
            <w:r>
              <w:rPr>
                <w:rFonts w:eastAsia="宋体"/>
                <w:sz w:val="24"/>
              </w:rPr>
              <w:t>2. 是否采取了相应的项目质量检查、验收等必需的控制措施或手段；</w:t>
            </w:r>
          </w:p>
        </w:tc>
        <w:tc>
          <w:tcPr>
            <w:tcW w:w="667" w:type="dxa"/>
            <w:noWrap w:val="0"/>
            <w:vAlign w:val="center"/>
          </w:tcPr>
          <w:p w14:paraId="34BED9BB">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3905118">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0C00592C">
            <w:pPr>
              <w:widowControl/>
              <w:spacing w:line="360" w:lineRule="exact"/>
              <w:jc w:val="left"/>
              <w:rPr>
                <w:rFonts w:eastAsia="宋体"/>
                <w:kern w:val="0"/>
                <w:sz w:val="24"/>
              </w:rPr>
            </w:pPr>
            <w:r>
              <w:rPr>
                <w:rFonts w:eastAsia="宋体"/>
                <w:kern w:val="0"/>
                <w:sz w:val="24"/>
              </w:rPr>
              <w:t>　</w:t>
            </w:r>
          </w:p>
        </w:tc>
      </w:tr>
      <w:tr w14:paraId="25D28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A85C38D">
            <w:pPr>
              <w:widowControl/>
              <w:spacing w:line="360" w:lineRule="exact"/>
              <w:jc w:val="left"/>
              <w:rPr>
                <w:rFonts w:eastAsia="宋体"/>
                <w:kern w:val="0"/>
                <w:sz w:val="24"/>
              </w:rPr>
            </w:pPr>
          </w:p>
        </w:tc>
        <w:tc>
          <w:tcPr>
            <w:tcW w:w="1226" w:type="dxa"/>
            <w:vMerge w:val="continue"/>
            <w:noWrap w:val="0"/>
            <w:vAlign w:val="center"/>
          </w:tcPr>
          <w:p w14:paraId="02D05FAB">
            <w:pPr>
              <w:widowControl/>
              <w:spacing w:line="370" w:lineRule="exact"/>
              <w:jc w:val="left"/>
              <w:rPr>
                <w:rFonts w:eastAsia="宋体"/>
                <w:kern w:val="0"/>
                <w:sz w:val="24"/>
              </w:rPr>
            </w:pPr>
          </w:p>
        </w:tc>
        <w:tc>
          <w:tcPr>
            <w:tcW w:w="1141" w:type="dxa"/>
            <w:vMerge w:val="continue"/>
            <w:noWrap w:val="0"/>
            <w:vAlign w:val="center"/>
          </w:tcPr>
          <w:p w14:paraId="100B3B46">
            <w:pPr>
              <w:widowControl/>
              <w:spacing w:line="370" w:lineRule="exact"/>
              <w:jc w:val="left"/>
              <w:rPr>
                <w:rFonts w:eastAsia="宋体"/>
                <w:kern w:val="0"/>
                <w:sz w:val="24"/>
              </w:rPr>
            </w:pPr>
          </w:p>
        </w:tc>
        <w:tc>
          <w:tcPr>
            <w:tcW w:w="3582" w:type="dxa"/>
            <w:vMerge w:val="continue"/>
            <w:noWrap w:val="0"/>
            <w:vAlign w:val="center"/>
          </w:tcPr>
          <w:p w14:paraId="773E4236">
            <w:pPr>
              <w:widowControl/>
              <w:spacing w:line="370" w:lineRule="exact"/>
              <w:jc w:val="left"/>
              <w:rPr>
                <w:rFonts w:eastAsia="宋体"/>
                <w:kern w:val="0"/>
                <w:sz w:val="24"/>
              </w:rPr>
            </w:pPr>
          </w:p>
        </w:tc>
        <w:tc>
          <w:tcPr>
            <w:tcW w:w="6267" w:type="dxa"/>
            <w:noWrap w:val="0"/>
            <w:vAlign w:val="center"/>
          </w:tcPr>
          <w:p w14:paraId="2246BC50">
            <w:pPr>
              <w:widowControl/>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noWrap w:val="0"/>
            <w:vAlign w:val="center"/>
          </w:tcPr>
          <w:p w14:paraId="2C0CC811">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EB63224">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B3125B0">
            <w:pPr>
              <w:widowControl/>
              <w:spacing w:line="360" w:lineRule="exact"/>
              <w:jc w:val="left"/>
              <w:rPr>
                <w:rFonts w:eastAsia="宋体"/>
                <w:kern w:val="0"/>
                <w:sz w:val="24"/>
              </w:rPr>
            </w:pPr>
            <w:r>
              <w:rPr>
                <w:rFonts w:eastAsia="宋体"/>
                <w:kern w:val="0"/>
                <w:sz w:val="24"/>
              </w:rPr>
              <w:t>　</w:t>
            </w:r>
          </w:p>
        </w:tc>
      </w:tr>
      <w:tr w14:paraId="62548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14:paraId="1C1AA878">
            <w:pPr>
              <w:widowControl/>
              <w:spacing w:line="360" w:lineRule="exact"/>
              <w:jc w:val="center"/>
              <w:rPr>
                <w:rFonts w:eastAsia="宋体"/>
                <w:kern w:val="0"/>
                <w:sz w:val="24"/>
              </w:rPr>
            </w:pPr>
          </w:p>
        </w:tc>
        <w:tc>
          <w:tcPr>
            <w:tcW w:w="1226" w:type="dxa"/>
            <w:vMerge w:val="restart"/>
            <w:noWrap w:val="0"/>
            <w:vAlign w:val="center"/>
          </w:tcPr>
          <w:p w14:paraId="274F3671">
            <w:pPr>
              <w:widowControl/>
              <w:spacing w:line="360" w:lineRule="exact"/>
              <w:jc w:val="center"/>
              <w:rPr>
                <w:rFonts w:hint="eastAsia" w:eastAsia="宋体"/>
                <w:kern w:val="0"/>
                <w:sz w:val="24"/>
                <w:lang w:eastAsia="zh-CN"/>
              </w:rPr>
            </w:pPr>
            <w:r>
              <w:rPr>
                <w:rFonts w:eastAsia="宋体"/>
                <w:kern w:val="0"/>
                <w:sz w:val="24"/>
              </w:rPr>
              <w:t>财务</w:t>
            </w:r>
          </w:p>
          <w:p w14:paraId="7822E8CB">
            <w:pPr>
              <w:widowControl/>
              <w:spacing w:line="360" w:lineRule="exact"/>
              <w:jc w:val="center"/>
              <w:rPr>
                <w:rFonts w:hint="eastAsia" w:eastAsia="宋体"/>
                <w:kern w:val="0"/>
                <w:sz w:val="24"/>
                <w:lang w:eastAsia="zh-CN"/>
              </w:rPr>
            </w:pPr>
            <w:r>
              <w:rPr>
                <w:rFonts w:eastAsia="宋体"/>
                <w:kern w:val="0"/>
                <w:sz w:val="24"/>
              </w:rPr>
              <w:t xml:space="preserve">管理 </w:t>
            </w:r>
          </w:p>
          <w:p w14:paraId="6C87AFC2">
            <w:pPr>
              <w:widowControl/>
              <w:spacing w:line="360" w:lineRule="exact"/>
              <w:jc w:val="center"/>
              <w:rPr>
                <w:rFonts w:eastAsia="宋体"/>
                <w:kern w:val="0"/>
                <w:sz w:val="24"/>
              </w:rP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6845F026">
            <w:pPr>
              <w:widowControl/>
              <w:spacing w:line="360" w:lineRule="exact"/>
              <w:jc w:val="center"/>
              <w:rPr>
                <w:rFonts w:hint="eastAsia" w:eastAsia="宋体"/>
                <w:kern w:val="0"/>
                <w:sz w:val="24"/>
                <w:lang w:eastAsia="zh-CN"/>
              </w:rPr>
            </w:pPr>
            <w:r>
              <w:rPr>
                <w:rFonts w:eastAsia="宋体"/>
                <w:kern w:val="0"/>
                <w:sz w:val="24"/>
              </w:rPr>
              <w:t>财务</w:t>
            </w:r>
          </w:p>
          <w:p w14:paraId="456E3E4E">
            <w:pPr>
              <w:widowControl/>
              <w:spacing w:line="360" w:lineRule="exact"/>
              <w:jc w:val="center"/>
              <w:rPr>
                <w:rFonts w:hint="eastAsia" w:eastAsia="宋体"/>
                <w:kern w:val="0"/>
                <w:sz w:val="24"/>
                <w:lang w:eastAsia="zh-CN"/>
              </w:rPr>
            </w:pPr>
            <w:r>
              <w:rPr>
                <w:rFonts w:eastAsia="宋体"/>
                <w:kern w:val="0"/>
                <w:sz w:val="24"/>
              </w:rPr>
              <w:t>制度</w:t>
            </w:r>
          </w:p>
          <w:p w14:paraId="4B9CE9D2">
            <w:pPr>
              <w:widowControl/>
              <w:spacing w:line="360" w:lineRule="exact"/>
              <w:jc w:val="center"/>
              <w:rPr>
                <w:rFonts w:eastAsia="宋体"/>
                <w:kern w:val="0"/>
                <w:sz w:val="24"/>
              </w:rPr>
            </w:pPr>
            <w:r>
              <w:rPr>
                <w:rFonts w:eastAsia="宋体"/>
                <w:kern w:val="0"/>
                <w:sz w:val="24"/>
              </w:rPr>
              <w:t>（2分）</w:t>
            </w:r>
          </w:p>
        </w:tc>
        <w:tc>
          <w:tcPr>
            <w:tcW w:w="3582" w:type="dxa"/>
            <w:vMerge w:val="restart"/>
            <w:noWrap w:val="0"/>
            <w:vAlign w:val="center"/>
          </w:tcPr>
          <w:p w14:paraId="4B5334B3">
            <w:pPr>
              <w:widowControl/>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noWrap w:val="0"/>
            <w:vAlign w:val="center"/>
          </w:tcPr>
          <w:p w14:paraId="426A70CB">
            <w:pPr>
              <w:widowControl/>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noWrap w:val="0"/>
            <w:vAlign w:val="center"/>
          </w:tcPr>
          <w:p w14:paraId="43CD8EE5">
            <w:pPr>
              <w:widowControl/>
              <w:spacing w:line="360" w:lineRule="exact"/>
              <w:jc w:val="center"/>
              <w:rPr>
                <w:rFonts w:eastAsia="宋体"/>
                <w:kern w:val="0"/>
                <w:sz w:val="24"/>
              </w:rPr>
            </w:pPr>
            <w:r>
              <w:rPr>
                <w:rFonts w:eastAsia="宋体"/>
                <w:kern w:val="0"/>
                <w:sz w:val="24"/>
              </w:rPr>
              <w:t>1</w:t>
            </w:r>
          </w:p>
        </w:tc>
        <w:tc>
          <w:tcPr>
            <w:tcW w:w="736" w:type="dxa"/>
            <w:noWrap w:val="0"/>
            <w:vAlign w:val="center"/>
          </w:tcPr>
          <w:p w14:paraId="50393A06">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02844B3E">
            <w:pPr>
              <w:widowControl/>
              <w:spacing w:line="360" w:lineRule="exact"/>
              <w:jc w:val="left"/>
              <w:rPr>
                <w:rFonts w:eastAsia="宋体"/>
                <w:kern w:val="0"/>
                <w:sz w:val="24"/>
              </w:rPr>
            </w:pPr>
            <w:r>
              <w:rPr>
                <w:rFonts w:eastAsia="宋体"/>
                <w:kern w:val="0"/>
                <w:sz w:val="24"/>
              </w:rPr>
              <w:t>　</w:t>
            </w:r>
          </w:p>
        </w:tc>
      </w:tr>
      <w:tr w14:paraId="401D1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3E862F1">
            <w:pPr>
              <w:widowControl/>
              <w:spacing w:line="360" w:lineRule="exact"/>
              <w:jc w:val="left"/>
              <w:rPr>
                <w:rFonts w:eastAsia="宋体"/>
                <w:kern w:val="0"/>
                <w:sz w:val="24"/>
              </w:rPr>
            </w:pPr>
          </w:p>
        </w:tc>
        <w:tc>
          <w:tcPr>
            <w:tcW w:w="1226" w:type="dxa"/>
            <w:vMerge w:val="continue"/>
            <w:noWrap w:val="0"/>
            <w:vAlign w:val="center"/>
          </w:tcPr>
          <w:p w14:paraId="66478947">
            <w:pPr>
              <w:widowControl/>
              <w:spacing w:line="360" w:lineRule="exact"/>
              <w:jc w:val="left"/>
              <w:rPr>
                <w:rFonts w:eastAsia="宋体"/>
                <w:kern w:val="0"/>
                <w:sz w:val="24"/>
              </w:rPr>
            </w:pPr>
          </w:p>
        </w:tc>
        <w:tc>
          <w:tcPr>
            <w:tcW w:w="1141" w:type="dxa"/>
            <w:vMerge w:val="continue"/>
            <w:noWrap w:val="0"/>
            <w:vAlign w:val="center"/>
          </w:tcPr>
          <w:p w14:paraId="48A495E1">
            <w:pPr>
              <w:widowControl/>
              <w:spacing w:line="360" w:lineRule="exact"/>
              <w:jc w:val="left"/>
              <w:rPr>
                <w:rFonts w:eastAsia="宋体"/>
                <w:kern w:val="0"/>
                <w:sz w:val="24"/>
              </w:rPr>
            </w:pPr>
          </w:p>
        </w:tc>
        <w:tc>
          <w:tcPr>
            <w:tcW w:w="3582" w:type="dxa"/>
            <w:vMerge w:val="continue"/>
            <w:noWrap w:val="0"/>
            <w:vAlign w:val="center"/>
          </w:tcPr>
          <w:p w14:paraId="342B9972">
            <w:pPr>
              <w:widowControl/>
              <w:spacing w:line="360" w:lineRule="exact"/>
              <w:jc w:val="left"/>
              <w:rPr>
                <w:rFonts w:eastAsia="宋体"/>
                <w:kern w:val="0"/>
                <w:sz w:val="24"/>
              </w:rPr>
            </w:pPr>
          </w:p>
        </w:tc>
        <w:tc>
          <w:tcPr>
            <w:tcW w:w="6267" w:type="dxa"/>
            <w:noWrap w:val="0"/>
            <w:vAlign w:val="center"/>
          </w:tcPr>
          <w:p w14:paraId="633C6656">
            <w:pPr>
              <w:widowControl/>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noWrap w:val="0"/>
            <w:vAlign w:val="center"/>
          </w:tcPr>
          <w:p w14:paraId="2E08FFE4">
            <w:pPr>
              <w:widowControl/>
              <w:spacing w:line="360" w:lineRule="exact"/>
              <w:jc w:val="center"/>
              <w:rPr>
                <w:rFonts w:eastAsia="宋体"/>
                <w:kern w:val="0"/>
                <w:sz w:val="24"/>
              </w:rPr>
            </w:pPr>
            <w:r>
              <w:rPr>
                <w:rFonts w:eastAsia="宋体"/>
                <w:kern w:val="0"/>
                <w:sz w:val="24"/>
              </w:rPr>
              <w:t>1</w:t>
            </w:r>
          </w:p>
        </w:tc>
        <w:tc>
          <w:tcPr>
            <w:tcW w:w="736" w:type="dxa"/>
            <w:noWrap w:val="0"/>
            <w:vAlign w:val="center"/>
          </w:tcPr>
          <w:p w14:paraId="3AF6E23A">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9DD3866">
            <w:pPr>
              <w:widowControl/>
              <w:spacing w:line="360" w:lineRule="exact"/>
              <w:jc w:val="left"/>
              <w:rPr>
                <w:rFonts w:eastAsia="宋体"/>
                <w:kern w:val="0"/>
                <w:sz w:val="24"/>
              </w:rPr>
            </w:pPr>
            <w:r>
              <w:rPr>
                <w:rFonts w:eastAsia="宋体"/>
                <w:kern w:val="0"/>
                <w:sz w:val="24"/>
              </w:rPr>
              <w:t>　</w:t>
            </w:r>
          </w:p>
        </w:tc>
      </w:tr>
      <w:tr w14:paraId="0AEF59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2607CA4F">
            <w:pPr>
              <w:spacing w:line="360" w:lineRule="exact"/>
              <w:jc w:val="center"/>
              <w:rPr>
                <w:rFonts w:hint="eastAsia" w:eastAsia="宋体"/>
                <w:kern w:val="0"/>
                <w:sz w:val="24"/>
                <w:lang w:eastAsia="zh-CN"/>
              </w:rPr>
            </w:pPr>
            <w:r>
              <w:rPr>
                <w:rFonts w:eastAsia="宋体"/>
                <w:kern w:val="0"/>
                <w:sz w:val="24"/>
              </w:rPr>
              <w:t>过程</w:t>
            </w:r>
          </w:p>
          <w:p w14:paraId="6C6A8B73">
            <w:pPr>
              <w:spacing w:line="360" w:lineRule="exact"/>
              <w:jc w:val="cente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1CC0B420">
            <w:pPr>
              <w:spacing w:line="360" w:lineRule="exact"/>
              <w:jc w:val="center"/>
              <w:rPr>
                <w:rFonts w:hint="eastAsia" w:eastAsia="宋体"/>
                <w:kern w:val="0"/>
                <w:sz w:val="24"/>
                <w:lang w:eastAsia="zh-CN"/>
              </w:rPr>
            </w:pPr>
            <w:r>
              <w:rPr>
                <w:rFonts w:eastAsia="宋体"/>
                <w:kern w:val="0"/>
                <w:sz w:val="24"/>
              </w:rPr>
              <w:t>财务</w:t>
            </w:r>
          </w:p>
          <w:p w14:paraId="6182A8A1">
            <w:pPr>
              <w:spacing w:line="360" w:lineRule="exact"/>
              <w:jc w:val="center"/>
              <w:rPr>
                <w:rFonts w:hint="eastAsia" w:eastAsia="宋体"/>
                <w:kern w:val="0"/>
                <w:sz w:val="24"/>
                <w:lang w:eastAsia="zh-CN"/>
              </w:rPr>
            </w:pPr>
            <w:r>
              <w:rPr>
                <w:rFonts w:eastAsia="宋体"/>
                <w:kern w:val="0"/>
                <w:sz w:val="24"/>
              </w:rPr>
              <w:t xml:space="preserve">管理 </w:t>
            </w:r>
          </w:p>
          <w:p w14:paraId="3141DE44">
            <w:pPr>
              <w:spacing w:line="360" w:lineRule="exact"/>
              <w:jc w:val="cente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76EFC82E">
            <w:pPr>
              <w:widowControl/>
              <w:spacing w:line="360" w:lineRule="exact"/>
              <w:jc w:val="center"/>
              <w:rPr>
                <w:rFonts w:eastAsia="宋体"/>
                <w:sz w:val="24"/>
              </w:rPr>
            </w:pPr>
            <w:r>
              <w:rPr>
                <w:rFonts w:eastAsia="宋体"/>
                <w:sz w:val="24"/>
              </w:rPr>
              <w:t>资金</w:t>
            </w:r>
          </w:p>
          <w:p w14:paraId="707E83ED">
            <w:pPr>
              <w:widowControl/>
              <w:spacing w:line="360" w:lineRule="exact"/>
              <w:jc w:val="center"/>
              <w:rPr>
                <w:rFonts w:eastAsia="宋体"/>
                <w:sz w:val="24"/>
              </w:rPr>
            </w:pPr>
            <w:r>
              <w:rPr>
                <w:rFonts w:eastAsia="宋体"/>
                <w:sz w:val="24"/>
              </w:rPr>
              <w:t>管理</w:t>
            </w:r>
          </w:p>
          <w:p w14:paraId="2619B675">
            <w:pPr>
              <w:widowControl/>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noWrap w:val="0"/>
            <w:vAlign w:val="center"/>
          </w:tcPr>
          <w:p w14:paraId="074D2DE7">
            <w:pPr>
              <w:widowControl/>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noWrap w:val="0"/>
            <w:vAlign w:val="center"/>
          </w:tcPr>
          <w:p w14:paraId="77D446DA">
            <w:pPr>
              <w:widowControl/>
              <w:spacing w:line="380" w:lineRule="exact"/>
              <w:rPr>
                <w:rFonts w:eastAsia="宋体"/>
                <w:sz w:val="24"/>
              </w:rPr>
            </w:pPr>
            <w:r>
              <w:rPr>
                <w:rFonts w:eastAsia="宋体"/>
                <w:sz w:val="24"/>
              </w:rPr>
              <w:t>1、是否按规定进行了财政投资评审；</w:t>
            </w:r>
          </w:p>
        </w:tc>
        <w:tc>
          <w:tcPr>
            <w:tcW w:w="667" w:type="dxa"/>
            <w:noWrap w:val="0"/>
            <w:vAlign w:val="center"/>
          </w:tcPr>
          <w:p w14:paraId="0E18BA2A">
            <w:pPr>
              <w:widowControl/>
              <w:spacing w:line="360" w:lineRule="exact"/>
              <w:jc w:val="center"/>
              <w:rPr>
                <w:rFonts w:hint="eastAsia"/>
                <w:sz w:val="21"/>
                <w:szCs w:val="21"/>
              </w:rPr>
            </w:pPr>
            <w:r>
              <w:rPr>
                <w:rFonts w:hint="eastAsia"/>
                <w:sz w:val="21"/>
                <w:szCs w:val="21"/>
              </w:rPr>
              <w:t>1</w:t>
            </w:r>
          </w:p>
        </w:tc>
        <w:tc>
          <w:tcPr>
            <w:tcW w:w="736" w:type="dxa"/>
            <w:noWrap w:val="0"/>
            <w:vAlign w:val="center"/>
          </w:tcPr>
          <w:p w14:paraId="4DC5E680">
            <w:pPr>
              <w:widowControl/>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22EE88A9">
            <w:pPr>
              <w:widowControl/>
              <w:spacing w:line="360" w:lineRule="exact"/>
              <w:rPr>
                <w:sz w:val="21"/>
                <w:szCs w:val="21"/>
              </w:rPr>
            </w:pPr>
          </w:p>
        </w:tc>
      </w:tr>
      <w:tr w14:paraId="164560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077B511F">
            <w:pPr>
              <w:spacing w:line="360" w:lineRule="exact"/>
              <w:jc w:val="center"/>
            </w:pPr>
          </w:p>
        </w:tc>
        <w:tc>
          <w:tcPr>
            <w:tcW w:w="1226" w:type="dxa"/>
            <w:vMerge w:val="continue"/>
            <w:noWrap w:val="0"/>
            <w:vAlign w:val="center"/>
          </w:tcPr>
          <w:p w14:paraId="3E3ACE03">
            <w:pPr>
              <w:spacing w:line="360" w:lineRule="exact"/>
              <w:jc w:val="center"/>
            </w:pPr>
          </w:p>
        </w:tc>
        <w:tc>
          <w:tcPr>
            <w:tcW w:w="1141" w:type="dxa"/>
            <w:vMerge w:val="continue"/>
            <w:noWrap w:val="0"/>
            <w:vAlign w:val="center"/>
          </w:tcPr>
          <w:p w14:paraId="7ACBF2D2">
            <w:pPr>
              <w:widowControl/>
              <w:spacing w:line="360" w:lineRule="exact"/>
              <w:rPr>
                <w:rFonts w:eastAsia="宋体"/>
                <w:sz w:val="24"/>
              </w:rPr>
            </w:pPr>
          </w:p>
        </w:tc>
        <w:tc>
          <w:tcPr>
            <w:tcW w:w="3582" w:type="dxa"/>
            <w:vMerge w:val="continue"/>
            <w:noWrap w:val="0"/>
            <w:vAlign w:val="center"/>
          </w:tcPr>
          <w:p w14:paraId="40B5B9D5">
            <w:pPr>
              <w:widowControl/>
              <w:spacing w:line="360" w:lineRule="exact"/>
              <w:rPr>
                <w:rFonts w:eastAsia="宋体"/>
                <w:sz w:val="24"/>
              </w:rPr>
            </w:pPr>
          </w:p>
        </w:tc>
        <w:tc>
          <w:tcPr>
            <w:tcW w:w="6267" w:type="dxa"/>
            <w:noWrap w:val="0"/>
            <w:vAlign w:val="center"/>
          </w:tcPr>
          <w:p w14:paraId="29329F22">
            <w:pPr>
              <w:widowControl/>
              <w:spacing w:line="380" w:lineRule="exact"/>
              <w:rPr>
                <w:rFonts w:eastAsia="宋体"/>
                <w:sz w:val="24"/>
              </w:rPr>
            </w:pPr>
            <w:r>
              <w:rPr>
                <w:rFonts w:eastAsia="宋体"/>
                <w:sz w:val="24"/>
              </w:rPr>
              <w:t>2、财务管理制度是否得到有效执行；</w:t>
            </w:r>
          </w:p>
        </w:tc>
        <w:tc>
          <w:tcPr>
            <w:tcW w:w="667" w:type="dxa"/>
            <w:noWrap w:val="0"/>
            <w:vAlign w:val="center"/>
          </w:tcPr>
          <w:p w14:paraId="0DDB3898">
            <w:pPr>
              <w:widowControl/>
              <w:spacing w:line="360" w:lineRule="exact"/>
              <w:jc w:val="center"/>
              <w:rPr>
                <w:sz w:val="21"/>
                <w:szCs w:val="21"/>
              </w:rPr>
            </w:pPr>
            <w:r>
              <w:rPr>
                <w:rFonts w:hint="eastAsia"/>
                <w:sz w:val="21"/>
                <w:szCs w:val="21"/>
              </w:rPr>
              <w:t>1</w:t>
            </w:r>
          </w:p>
        </w:tc>
        <w:tc>
          <w:tcPr>
            <w:tcW w:w="736" w:type="dxa"/>
            <w:noWrap w:val="0"/>
            <w:vAlign w:val="center"/>
          </w:tcPr>
          <w:p w14:paraId="63AF1BAE">
            <w:pPr>
              <w:widowControl/>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11F08A2C">
            <w:pPr>
              <w:widowControl/>
              <w:spacing w:line="360" w:lineRule="exact"/>
              <w:rPr>
                <w:sz w:val="21"/>
                <w:szCs w:val="21"/>
              </w:rPr>
            </w:pPr>
          </w:p>
        </w:tc>
      </w:tr>
      <w:tr w14:paraId="54B1FB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261F9E72">
            <w:pPr>
              <w:widowControl/>
              <w:spacing w:line="360" w:lineRule="exact"/>
              <w:jc w:val="center"/>
              <w:rPr>
                <w:rFonts w:eastAsia="宋体"/>
                <w:kern w:val="0"/>
                <w:sz w:val="24"/>
              </w:rPr>
            </w:pPr>
          </w:p>
        </w:tc>
        <w:tc>
          <w:tcPr>
            <w:tcW w:w="1226" w:type="dxa"/>
            <w:vMerge w:val="continue"/>
            <w:noWrap w:val="0"/>
            <w:vAlign w:val="center"/>
          </w:tcPr>
          <w:p w14:paraId="5D582739">
            <w:pPr>
              <w:widowControl/>
              <w:spacing w:line="360" w:lineRule="exact"/>
              <w:jc w:val="center"/>
              <w:rPr>
                <w:rFonts w:eastAsia="宋体"/>
                <w:kern w:val="0"/>
                <w:sz w:val="24"/>
              </w:rPr>
            </w:pPr>
          </w:p>
        </w:tc>
        <w:tc>
          <w:tcPr>
            <w:tcW w:w="1141" w:type="dxa"/>
            <w:vMerge w:val="continue"/>
            <w:noWrap w:val="0"/>
            <w:vAlign w:val="center"/>
          </w:tcPr>
          <w:p w14:paraId="299DC9FE">
            <w:pPr>
              <w:widowControl/>
              <w:spacing w:line="360" w:lineRule="exact"/>
              <w:rPr>
                <w:rFonts w:eastAsia="宋体"/>
                <w:sz w:val="24"/>
              </w:rPr>
            </w:pPr>
          </w:p>
        </w:tc>
        <w:tc>
          <w:tcPr>
            <w:tcW w:w="3582" w:type="dxa"/>
            <w:vMerge w:val="continue"/>
            <w:noWrap w:val="0"/>
            <w:vAlign w:val="center"/>
          </w:tcPr>
          <w:p w14:paraId="033205EB">
            <w:pPr>
              <w:widowControl/>
              <w:spacing w:line="360" w:lineRule="exact"/>
              <w:rPr>
                <w:rFonts w:eastAsia="宋体"/>
                <w:sz w:val="24"/>
              </w:rPr>
            </w:pPr>
          </w:p>
        </w:tc>
        <w:tc>
          <w:tcPr>
            <w:tcW w:w="6267" w:type="dxa"/>
            <w:noWrap w:val="0"/>
            <w:vAlign w:val="center"/>
          </w:tcPr>
          <w:p w14:paraId="421D7371">
            <w:pPr>
              <w:widowControl/>
              <w:spacing w:line="380" w:lineRule="exact"/>
              <w:rPr>
                <w:rFonts w:eastAsia="宋体"/>
                <w:sz w:val="24"/>
              </w:rPr>
            </w:pPr>
            <w:r>
              <w:rPr>
                <w:rFonts w:eastAsia="宋体"/>
                <w:sz w:val="24"/>
              </w:rPr>
              <w:t>3、资金的拨付是否有完整的审批程序和手续；</w:t>
            </w:r>
          </w:p>
        </w:tc>
        <w:tc>
          <w:tcPr>
            <w:tcW w:w="667" w:type="dxa"/>
            <w:noWrap w:val="0"/>
            <w:vAlign w:val="center"/>
          </w:tcPr>
          <w:p w14:paraId="1ACA462B">
            <w:pPr>
              <w:widowControl/>
              <w:spacing w:line="360" w:lineRule="exact"/>
              <w:jc w:val="center"/>
              <w:rPr>
                <w:sz w:val="21"/>
                <w:szCs w:val="21"/>
              </w:rPr>
            </w:pPr>
            <w:r>
              <w:rPr>
                <w:rFonts w:hint="eastAsia"/>
                <w:sz w:val="21"/>
                <w:szCs w:val="21"/>
              </w:rPr>
              <w:t>1</w:t>
            </w:r>
          </w:p>
        </w:tc>
        <w:tc>
          <w:tcPr>
            <w:tcW w:w="736" w:type="dxa"/>
            <w:noWrap w:val="0"/>
            <w:vAlign w:val="center"/>
          </w:tcPr>
          <w:p w14:paraId="33CB37E4">
            <w:pPr>
              <w:widowControl/>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5EFC846C">
            <w:pPr>
              <w:widowControl/>
              <w:spacing w:line="360" w:lineRule="exact"/>
              <w:rPr>
                <w:sz w:val="21"/>
                <w:szCs w:val="21"/>
              </w:rPr>
            </w:pPr>
          </w:p>
        </w:tc>
      </w:tr>
      <w:tr w14:paraId="659B8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C06CD1F">
            <w:pPr>
              <w:widowControl/>
              <w:spacing w:line="360" w:lineRule="exact"/>
              <w:rPr>
                <w:sz w:val="21"/>
                <w:szCs w:val="21"/>
              </w:rPr>
            </w:pPr>
          </w:p>
        </w:tc>
        <w:tc>
          <w:tcPr>
            <w:tcW w:w="1226" w:type="dxa"/>
            <w:vMerge w:val="continue"/>
            <w:noWrap w:val="0"/>
            <w:vAlign w:val="center"/>
          </w:tcPr>
          <w:p w14:paraId="5D9E2DBD">
            <w:pPr>
              <w:widowControl/>
              <w:spacing w:line="360" w:lineRule="exact"/>
              <w:rPr>
                <w:sz w:val="21"/>
                <w:szCs w:val="21"/>
              </w:rPr>
            </w:pPr>
          </w:p>
        </w:tc>
        <w:tc>
          <w:tcPr>
            <w:tcW w:w="1141" w:type="dxa"/>
            <w:vMerge w:val="continue"/>
            <w:noWrap w:val="0"/>
            <w:vAlign w:val="center"/>
          </w:tcPr>
          <w:p w14:paraId="674A6E50">
            <w:pPr>
              <w:widowControl/>
              <w:spacing w:line="360" w:lineRule="exact"/>
              <w:rPr>
                <w:rFonts w:eastAsia="宋体"/>
                <w:sz w:val="24"/>
              </w:rPr>
            </w:pPr>
          </w:p>
        </w:tc>
        <w:tc>
          <w:tcPr>
            <w:tcW w:w="3582" w:type="dxa"/>
            <w:vMerge w:val="continue"/>
            <w:noWrap w:val="0"/>
            <w:vAlign w:val="center"/>
          </w:tcPr>
          <w:p w14:paraId="62380A97">
            <w:pPr>
              <w:widowControl/>
              <w:spacing w:line="360" w:lineRule="exact"/>
              <w:rPr>
                <w:rFonts w:eastAsia="宋体"/>
                <w:sz w:val="24"/>
              </w:rPr>
            </w:pPr>
          </w:p>
        </w:tc>
        <w:tc>
          <w:tcPr>
            <w:tcW w:w="6267" w:type="dxa"/>
            <w:noWrap w:val="0"/>
            <w:vAlign w:val="center"/>
          </w:tcPr>
          <w:p w14:paraId="4C03FA5A">
            <w:pPr>
              <w:widowControl/>
              <w:spacing w:line="380" w:lineRule="exact"/>
              <w:rPr>
                <w:rFonts w:eastAsia="宋体"/>
                <w:sz w:val="24"/>
              </w:rPr>
            </w:pPr>
            <w:r>
              <w:rPr>
                <w:rFonts w:eastAsia="宋体"/>
                <w:sz w:val="24"/>
              </w:rPr>
              <w:t>4、资金的支付是否符合支付管理的流程和要求；</w:t>
            </w:r>
          </w:p>
        </w:tc>
        <w:tc>
          <w:tcPr>
            <w:tcW w:w="667" w:type="dxa"/>
            <w:noWrap w:val="0"/>
            <w:vAlign w:val="center"/>
          </w:tcPr>
          <w:p w14:paraId="25B0EE0D">
            <w:pPr>
              <w:widowControl/>
              <w:spacing w:line="360" w:lineRule="exact"/>
              <w:jc w:val="center"/>
              <w:rPr>
                <w:sz w:val="21"/>
                <w:szCs w:val="21"/>
              </w:rPr>
            </w:pPr>
            <w:r>
              <w:rPr>
                <w:rFonts w:hint="eastAsia"/>
                <w:sz w:val="21"/>
                <w:szCs w:val="21"/>
              </w:rPr>
              <w:t>1</w:t>
            </w:r>
          </w:p>
        </w:tc>
        <w:tc>
          <w:tcPr>
            <w:tcW w:w="736" w:type="dxa"/>
            <w:noWrap w:val="0"/>
            <w:vAlign w:val="center"/>
          </w:tcPr>
          <w:p w14:paraId="37496ED6">
            <w:pPr>
              <w:widowControl/>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56F5676B">
            <w:pPr>
              <w:widowControl/>
              <w:spacing w:line="360" w:lineRule="exact"/>
              <w:rPr>
                <w:sz w:val="21"/>
                <w:szCs w:val="21"/>
              </w:rPr>
            </w:pPr>
          </w:p>
        </w:tc>
      </w:tr>
      <w:tr w14:paraId="28333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51E202E2">
            <w:pPr>
              <w:widowControl/>
              <w:spacing w:line="360" w:lineRule="exact"/>
              <w:rPr>
                <w:sz w:val="21"/>
                <w:szCs w:val="21"/>
              </w:rPr>
            </w:pPr>
          </w:p>
        </w:tc>
        <w:tc>
          <w:tcPr>
            <w:tcW w:w="1226" w:type="dxa"/>
            <w:vMerge w:val="continue"/>
            <w:noWrap w:val="0"/>
            <w:vAlign w:val="center"/>
          </w:tcPr>
          <w:p w14:paraId="61F5333D">
            <w:pPr>
              <w:widowControl/>
              <w:spacing w:line="360" w:lineRule="exact"/>
              <w:rPr>
                <w:sz w:val="21"/>
                <w:szCs w:val="21"/>
              </w:rPr>
            </w:pPr>
          </w:p>
        </w:tc>
        <w:tc>
          <w:tcPr>
            <w:tcW w:w="1141" w:type="dxa"/>
            <w:vMerge w:val="continue"/>
            <w:noWrap w:val="0"/>
            <w:vAlign w:val="center"/>
          </w:tcPr>
          <w:p w14:paraId="6F47074E">
            <w:pPr>
              <w:widowControl/>
              <w:spacing w:line="360" w:lineRule="exact"/>
              <w:rPr>
                <w:rFonts w:eastAsia="宋体"/>
                <w:sz w:val="24"/>
              </w:rPr>
            </w:pPr>
          </w:p>
        </w:tc>
        <w:tc>
          <w:tcPr>
            <w:tcW w:w="3582" w:type="dxa"/>
            <w:vMerge w:val="continue"/>
            <w:noWrap w:val="0"/>
            <w:vAlign w:val="center"/>
          </w:tcPr>
          <w:p w14:paraId="02D7D522">
            <w:pPr>
              <w:widowControl/>
              <w:spacing w:line="360" w:lineRule="exact"/>
              <w:rPr>
                <w:rFonts w:eastAsia="宋体"/>
                <w:sz w:val="24"/>
              </w:rPr>
            </w:pPr>
          </w:p>
        </w:tc>
        <w:tc>
          <w:tcPr>
            <w:tcW w:w="6267" w:type="dxa"/>
            <w:noWrap w:val="0"/>
            <w:vAlign w:val="center"/>
          </w:tcPr>
          <w:p w14:paraId="38B29A2A">
            <w:pPr>
              <w:widowControl/>
              <w:spacing w:line="380" w:lineRule="exact"/>
              <w:rPr>
                <w:rFonts w:eastAsia="宋体"/>
                <w:sz w:val="24"/>
              </w:rPr>
            </w:pPr>
            <w:r>
              <w:rPr>
                <w:rFonts w:eastAsia="宋体"/>
                <w:sz w:val="24"/>
              </w:rPr>
              <w:t>5、项目的重大开支是否经过评估认证；</w:t>
            </w:r>
          </w:p>
        </w:tc>
        <w:tc>
          <w:tcPr>
            <w:tcW w:w="667" w:type="dxa"/>
            <w:noWrap w:val="0"/>
            <w:vAlign w:val="center"/>
          </w:tcPr>
          <w:p w14:paraId="34A6EA4A">
            <w:pPr>
              <w:widowControl/>
              <w:spacing w:line="360" w:lineRule="exact"/>
              <w:jc w:val="center"/>
              <w:rPr>
                <w:sz w:val="21"/>
                <w:szCs w:val="21"/>
              </w:rPr>
            </w:pPr>
            <w:r>
              <w:rPr>
                <w:rFonts w:hint="eastAsia"/>
                <w:sz w:val="21"/>
                <w:szCs w:val="21"/>
              </w:rPr>
              <w:t>1</w:t>
            </w:r>
          </w:p>
        </w:tc>
        <w:tc>
          <w:tcPr>
            <w:tcW w:w="736" w:type="dxa"/>
            <w:noWrap w:val="0"/>
            <w:vAlign w:val="center"/>
          </w:tcPr>
          <w:p w14:paraId="4CA6FEB9">
            <w:pPr>
              <w:widowControl/>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351C33A6">
            <w:pPr>
              <w:widowControl/>
              <w:spacing w:line="360" w:lineRule="exact"/>
              <w:rPr>
                <w:sz w:val="21"/>
                <w:szCs w:val="21"/>
              </w:rPr>
            </w:pPr>
          </w:p>
        </w:tc>
      </w:tr>
      <w:tr w14:paraId="03C2A7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0C9CB6CF">
            <w:pPr>
              <w:widowControl/>
              <w:spacing w:line="360" w:lineRule="exact"/>
              <w:rPr>
                <w:sz w:val="21"/>
                <w:szCs w:val="21"/>
              </w:rPr>
            </w:pPr>
          </w:p>
        </w:tc>
        <w:tc>
          <w:tcPr>
            <w:tcW w:w="1226" w:type="dxa"/>
            <w:vMerge w:val="continue"/>
            <w:noWrap w:val="0"/>
            <w:vAlign w:val="center"/>
          </w:tcPr>
          <w:p w14:paraId="3BEEC837">
            <w:pPr>
              <w:widowControl/>
              <w:spacing w:line="360" w:lineRule="exact"/>
              <w:rPr>
                <w:sz w:val="21"/>
                <w:szCs w:val="21"/>
              </w:rPr>
            </w:pPr>
          </w:p>
        </w:tc>
        <w:tc>
          <w:tcPr>
            <w:tcW w:w="1141" w:type="dxa"/>
            <w:vMerge w:val="continue"/>
            <w:noWrap w:val="0"/>
            <w:vAlign w:val="center"/>
          </w:tcPr>
          <w:p w14:paraId="4358B973">
            <w:pPr>
              <w:widowControl/>
              <w:spacing w:line="360" w:lineRule="exact"/>
              <w:rPr>
                <w:rFonts w:eastAsia="宋体"/>
                <w:sz w:val="24"/>
              </w:rPr>
            </w:pPr>
          </w:p>
        </w:tc>
        <w:tc>
          <w:tcPr>
            <w:tcW w:w="3582" w:type="dxa"/>
            <w:vMerge w:val="continue"/>
            <w:noWrap w:val="0"/>
            <w:vAlign w:val="center"/>
          </w:tcPr>
          <w:p w14:paraId="107890C2">
            <w:pPr>
              <w:widowControl/>
              <w:spacing w:line="360" w:lineRule="exact"/>
              <w:rPr>
                <w:rFonts w:eastAsia="宋体"/>
                <w:sz w:val="24"/>
              </w:rPr>
            </w:pPr>
          </w:p>
        </w:tc>
        <w:tc>
          <w:tcPr>
            <w:tcW w:w="6267" w:type="dxa"/>
            <w:noWrap w:val="0"/>
            <w:vAlign w:val="center"/>
          </w:tcPr>
          <w:p w14:paraId="1137A979">
            <w:pPr>
              <w:widowControl/>
              <w:spacing w:line="380" w:lineRule="exact"/>
              <w:rPr>
                <w:rFonts w:eastAsia="宋体"/>
                <w:sz w:val="24"/>
              </w:rPr>
            </w:pPr>
            <w:r>
              <w:rPr>
                <w:rFonts w:eastAsia="宋体"/>
                <w:sz w:val="24"/>
              </w:rPr>
              <w:t>6、是否符合项目预算批复或合同规定的用途；</w:t>
            </w:r>
          </w:p>
        </w:tc>
        <w:tc>
          <w:tcPr>
            <w:tcW w:w="667" w:type="dxa"/>
            <w:noWrap w:val="0"/>
            <w:vAlign w:val="center"/>
          </w:tcPr>
          <w:p w14:paraId="62BDE956">
            <w:pPr>
              <w:widowControl/>
              <w:spacing w:line="360" w:lineRule="exact"/>
              <w:jc w:val="center"/>
              <w:rPr>
                <w:sz w:val="21"/>
                <w:szCs w:val="21"/>
              </w:rPr>
            </w:pPr>
            <w:r>
              <w:rPr>
                <w:rFonts w:hint="eastAsia"/>
                <w:sz w:val="21"/>
                <w:szCs w:val="21"/>
              </w:rPr>
              <w:t>1</w:t>
            </w:r>
          </w:p>
        </w:tc>
        <w:tc>
          <w:tcPr>
            <w:tcW w:w="736" w:type="dxa"/>
            <w:noWrap w:val="0"/>
            <w:vAlign w:val="center"/>
          </w:tcPr>
          <w:p w14:paraId="74EFAF0C">
            <w:pPr>
              <w:widowControl/>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5430D845">
            <w:pPr>
              <w:widowControl/>
              <w:spacing w:line="360" w:lineRule="exact"/>
              <w:rPr>
                <w:sz w:val="21"/>
                <w:szCs w:val="21"/>
              </w:rPr>
            </w:pPr>
          </w:p>
        </w:tc>
      </w:tr>
      <w:tr w14:paraId="2E855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1C572E38">
            <w:pPr>
              <w:widowControl/>
              <w:spacing w:line="360" w:lineRule="exact"/>
              <w:rPr>
                <w:sz w:val="21"/>
                <w:szCs w:val="21"/>
              </w:rPr>
            </w:pPr>
          </w:p>
        </w:tc>
        <w:tc>
          <w:tcPr>
            <w:tcW w:w="1226" w:type="dxa"/>
            <w:vMerge w:val="continue"/>
            <w:noWrap w:val="0"/>
            <w:vAlign w:val="center"/>
          </w:tcPr>
          <w:p w14:paraId="1864044F">
            <w:pPr>
              <w:widowControl/>
              <w:spacing w:line="360" w:lineRule="exact"/>
              <w:rPr>
                <w:sz w:val="21"/>
                <w:szCs w:val="21"/>
              </w:rPr>
            </w:pPr>
          </w:p>
        </w:tc>
        <w:tc>
          <w:tcPr>
            <w:tcW w:w="1141" w:type="dxa"/>
            <w:vMerge w:val="continue"/>
            <w:noWrap w:val="0"/>
            <w:vAlign w:val="center"/>
          </w:tcPr>
          <w:p w14:paraId="51F1CAE9">
            <w:pPr>
              <w:widowControl/>
              <w:spacing w:line="360" w:lineRule="exact"/>
              <w:rPr>
                <w:rFonts w:eastAsia="宋体"/>
                <w:sz w:val="24"/>
              </w:rPr>
            </w:pPr>
          </w:p>
        </w:tc>
        <w:tc>
          <w:tcPr>
            <w:tcW w:w="3582" w:type="dxa"/>
            <w:vMerge w:val="continue"/>
            <w:noWrap w:val="0"/>
            <w:vAlign w:val="center"/>
          </w:tcPr>
          <w:p w14:paraId="1E72AE58">
            <w:pPr>
              <w:widowControl/>
              <w:spacing w:line="360" w:lineRule="exact"/>
              <w:rPr>
                <w:rFonts w:eastAsia="宋体"/>
                <w:sz w:val="24"/>
              </w:rPr>
            </w:pPr>
          </w:p>
        </w:tc>
        <w:tc>
          <w:tcPr>
            <w:tcW w:w="6267" w:type="dxa"/>
            <w:noWrap w:val="0"/>
            <w:vAlign w:val="center"/>
          </w:tcPr>
          <w:p w14:paraId="5D0C48C5">
            <w:pPr>
              <w:widowControl/>
              <w:spacing w:line="380" w:lineRule="exact"/>
              <w:rPr>
                <w:rFonts w:eastAsia="宋体"/>
                <w:sz w:val="24"/>
              </w:rPr>
            </w:pPr>
            <w:r>
              <w:rPr>
                <w:rFonts w:eastAsia="宋体"/>
                <w:sz w:val="24"/>
              </w:rPr>
              <w:t>7、是否存在截留、挤占、挪用、虚列支出等情况。</w:t>
            </w:r>
          </w:p>
        </w:tc>
        <w:tc>
          <w:tcPr>
            <w:tcW w:w="667" w:type="dxa"/>
            <w:noWrap w:val="0"/>
            <w:vAlign w:val="center"/>
          </w:tcPr>
          <w:p w14:paraId="1E805EEA">
            <w:pPr>
              <w:widowControl/>
              <w:spacing w:line="360" w:lineRule="exact"/>
              <w:jc w:val="center"/>
              <w:rPr>
                <w:sz w:val="21"/>
                <w:szCs w:val="21"/>
              </w:rPr>
            </w:pPr>
            <w:r>
              <w:rPr>
                <w:rFonts w:hint="eastAsia"/>
                <w:sz w:val="21"/>
                <w:szCs w:val="21"/>
              </w:rPr>
              <w:t>1</w:t>
            </w:r>
          </w:p>
        </w:tc>
        <w:tc>
          <w:tcPr>
            <w:tcW w:w="736" w:type="dxa"/>
            <w:noWrap w:val="0"/>
            <w:vAlign w:val="center"/>
          </w:tcPr>
          <w:p w14:paraId="2DE651E5">
            <w:pPr>
              <w:widowControl/>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6172C1AD">
            <w:pPr>
              <w:widowControl/>
              <w:spacing w:line="360" w:lineRule="exact"/>
              <w:rPr>
                <w:sz w:val="21"/>
                <w:szCs w:val="21"/>
              </w:rPr>
            </w:pPr>
          </w:p>
        </w:tc>
      </w:tr>
      <w:tr w14:paraId="36D208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57C87EF2">
            <w:pPr>
              <w:widowControl/>
              <w:spacing w:line="360" w:lineRule="exact"/>
              <w:jc w:val="left"/>
              <w:rPr>
                <w:rFonts w:eastAsia="宋体"/>
                <w:kern w:val="0"/>
                <w:sz w:val="24"/>
              </w:rPr>
            </w:pPr>
          </w:p>
        </w:tc>
        <w:tc>
          <w:tcPr>
            <w:tcW w:w="1226" w:type="dxa"/>
            <w:vMerge w:val="continue"/>
            <w:noWrap w:val="0"/>
            <w:vAlign w:val="center"/>
          </w:tcPr>
          <w:p w14:paraId="4A3956C3">
            <w:pPr>
              <w:widowControl/>
              <w:spacing w:line="360" w:lineRule="exact"/>
              <w:jc w:val="left"/>
              <w:rPr>
                <w:rFonts w:eastAsia="宋体"/>
                <w:kern w:val="0"/>
                <w:sz w:val="24"/>
              </w:rPr>
            </w:pPr>
          </w:p>
        </w:tc>
        <w:tc>
          <w:tcPr>
            <w:tcW w:w="1141" w:type="dxa"/>
            <w:vMerge w:val="restart"/>
            <w:noWrap w:val="0"/>
            <w:vAlign w:val="center"/>
          </w:tcPr>
          <w:p w14:paraId="042CF7A0">
            <w:pPr>
              <w:widowControl/>
              <w:spacing w:line="360" w:lineRule="exact"/>
              <w:jc w:val="center"/>
              <w:rPr>
                <w:rFonts w:hint="eastAsia" w:eastAsia="宋体"/>
                <w:kern w:val="0"/>
                <w:sz w:val="24"/>
                <w:lang w:eastAsia="zh-CN"/>
              </w:rPr>
            </w:pPr>
            <w:r>
              <w:rPr>
                <w:rFonts w:eastAsia="宋体"/>
                <w:kern w:val="0"/>
                <w:sz w:val="24"/>
              </w:rPr>
              <w:t>财务</w:t>
            </w:r>
          </w:p>
          <w:p w14:paraId="7D1C5B8A">
            <w:pPr>
              <w:widowControl/>
              <w:spacing w:line="360" w:lineRule="exact"/>
              <w:jc w:val="center"/>
              <w:rPr>
                <w:rFonts w:hint="eastAsia" w:eastAsia="宋体"/>
                <w:kern w:val="0"/>
                <w:sz w:val="24"/>
                <w:lang w:eastAsia="zh-CN"/>
              </w:rPr>
            </w:pPr>
            <w:r>
              <w:rPr>
                <w:rFonts w:eastAsia="宋体"/>
                <w:kern w:val="0"/>
                <w:sz w:val="24"/>
              </w:rPr>
              <w:t>监控</w:t>
            </w:r>
          </w:p>
          <w:p w14:paraId="7BAFFF76">
            <w:pPr>
              <w:widowControl/>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207E2A87">
            <w:pPr>
              <w:widowControl/>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noWrap w:val="0"/>
            <w:vAlign w:val="center"/>
          </w:tcPr>
          <w:p w14:paraId="413806CF">
            <w:pPr>
              <w:widowControl/>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noWrap w:val="0"/>
            <w:vAlign w:val="center"/>
          </w:tcPr>
          <w:p w14:paraId="4D3B2245">
            <w:pPr>
              <w:widowControl/>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1965B36B">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2DB54AA">
            <w:pPr>
              <w:widowControl/>
              <w:spacing w:line="360" w:lineRule="exact"/>
              <w:jc w:val="left"/>
              <w:rPr>
                <w:rFonts w:eastAsia="宋体"/>
                <w:kern w:val="0"/>
                <w:sz w:val="24"/>
              </w:rPr>
            </w:pPr>
            <w:r>
              <w:rPr>
                <w:rFonts w:eastAsia="宋体"/>
                <w:kern w:val="0"/>
                <w:sz w:val="24"/>
              </w:rPr>
              <w:t>　</w:t>
            </w:r>
          </w:p>
        </w:tc>
      </w:tr>
      <w:tr w14:paraId="4983A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405AAA9">
            <w:pPr>
              <w:widowControl/>
              <w:spacing w:line="360" w:lineRule="exact"/>
              <w:jc w:val="left"/>
              <w:rPr>
                <w:rFonts w:eastAsia="宋体"/>
                <w:kern w:val="0"/>
                <w:sz w:val="24"/>
              </w:rPr>
            </w:pPr>
          </w:p>
        </w:tc>
        <w:tc>
          <w:tcPr>
            <w:tcW w:w="1226" w:type="dxa"/>
            <w:vMerge w:val="continue"/>
            <w:noWrap w:val="0"/>
            <w:vAlign w:val="center"/>
          </w:tcPr>
          <w:p w14:paraId="094B5177">
            <w:pPr>
              <w:widowControl/>
              <w:spacing w:line="360" w:lineRule="exact"/>
              <w:jc w:val="left"/>
              <w:rPr>
                <w:rFonts w:eastAsia="宋体"/>
                <w:kern w:val="0"/>
                <w:sz w:val="24"/>
              </w:rPr>
            </w:pPr>
          </w:p>
        </w:tc>
        <w:tc>
          <w:tcPr>
            <w:tcW w:w="1141" w:type="dxa"/>
            <w:vMerge w:val="continue"/>
            <w:noWrap w:val="0"/>
            <w:vAlign w:val="center"/>
          </w:tcPr>
          <w:p w14:paraId="1AA9CCEC">
            <w:pPr>
              <w:widowControl/>
              <w:spacing w:line="360" w:lineRule="exact"/>
              <w:jc w:val="left"/>
              <w:rPr>
                <w:rFonts w:eastAsia="宋体"/>
                <w:kern w:val="0"/>
                <w:sz w:val="24"/>
              </w:rPr>
            </w:pPr>
          </w:p>
        </w:tc>
        <w:tc>
          <w:tcPr>
            <w:tcW w:w="3582" w:type="dxa"/>
            <w:vMerge w:val="continue"/>
            <w:noWrap w:val="0"/>
            <w:vAlign w:val="center"/>
          </w:tcPr>
          <w:p w14:paraId="18106DF7">
            <w:pPr>
              <w:widowControl/>
              <w:spacing w:line="360" w:lineRule="exact"/>
              <w:jc w:val="left"/>
              <w:rPr>
                <w:rFonts w:eastAsia="宋体"/>
                <w:kern w:val="0"/>
                <w:sz w:val="24"/>
              </w:rPr>
            </w:pPr>
          </w:p>
        </w:tc>
        <w:tc>
          <w:tcPr>
            <w:tcW w:w="6267" w:type="dxa"/>
            <w:noWrap w:val="0"/>
            <w:vAlign w:val="center"/>
          </w:tcPr>
          <w:p w14:paraId="3856DA72">
            <w:pPr>
              <w:widowControl/>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noWrap w:val="0"/>
            <w:vAlign w:val="center"/>
          </w:tcPr>
          <w:p w14:paraId="02BB3C48">
            <w:pPr>
              <w:widowControl/>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40882921">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2198936B">
            <w:pPr>
              <w:widowControl/>
              <w:spacing w:line="360" w:lineRule="exact"/>
              <w:jc w:val="left"/>
              <w:rPr>
                <w:rFonts w:eastAsia="宋体"/>
                <w:kern w:val="0"/>
                <w:sz w:val="24"/>
              </w:rPr>
            </w:pPr>
            <w:r>
              <w:rPr>
                <w:rFonts w:eastAsia="宋体"/>
                <w:kern w:val="0"/>
                <w:sz w:val="24"/>
              </w:rPr>
              <w:t>　</w:t>
            </w:r>
          </w:p>
        </w:tc>
      </w:tr>
      <w:tr w14:paraId="3D5CB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047D3E2C">
            <w:pPr>
              <w:widowControl/>
              <w:spacing w:line="360" w:lineRule="exact"/>
              <w:jc w:val="left"/>
              <w:rPr>
                <w:rFonts w:eastAsia="宋体"/>
                <w:kern w:val="0"/>
                <w:sz w:val="24"/>
              </w:rPr>
            </w:pPr>
          </w:p>
        </w:tc>
        <w:tc>
          <w:tcPr>
            <w:tcW w:w="1226" w:type="dxa"/>
            <w:vMerge w:val="continue"/>
            <w:noWrap w:val="0"/>
            <w:vAlign w:val="center"/>
          </w:tcPr>
          <w:p w14:paraId="313EC3D2">
            <w:pPr>
              <w:widowControl/>
              <w:spacing w:line="360" w:lineRule="exact"/>
              <w:jc w:val="left"/>
              <w:rPr>
                <w:rFonts w:eastAsia="宋体"/>
                <w:kern w:val="0"/>
                <w:sz w:val="24"/>
              </w:rPr>
            </w:pPr>
          </w:p>
        </w:tc>
        <w:tc>
          <w:tcPr>
            <w:tcW w:w="1141" w:type="dxa"/>
            <w:vMerge w:val="continue"/>
            <w:noWrap w:val="0"/>
            <w:vAlign w:val="center"/>
          </w:tcPr>
          <w:p w14:paraId="73C09CCB">
            <w:pPr>
              <w:widowControl/>
              <w:spacing w:line="360" w:lineRule="exact"/>
              <w:jc w:val="left"/>
              <w:rPr>
                <w:rFonts w:eastAsia="宋体"/>
                <w:kern w:val="0"/>
                <w:sz w:val="24"/>
              </w:rPr>
            </w:pPr>
          </w:p>
        </w:tc>
        <w:tc>
          <w:tcPr>
            <w:tcW w:w="3582" w:type="dxa"/>
            <w:vMerge w:val="continue"/>
            <w:noWrap w:val="0"/>
            <w:vAlign w:val="center"/>
          </w:tcPr>
          <w:p w14:paraId="0C24089B">
            <w:pPr>
              <w:widowControl/>
              <w:spacing w:line="360" w:lineRule="exact"/>
              <w:jc w:val="left"/>
              <w:rPr>
                <w:rFonts w:eastAsia="宋体"/>
                <w:kern w:val="0"/>
                <w:sz w:val="24"/>
              </w:rPr>
            </w:pPr>
          </w:p>
        </w:tc>
        <w:tc>
          <w:tcPr>
            <w:tcW w:w="6267" w:type="dxa"/>
            <w:noWrap w:val="0"/>
            <w:vAlign w:val="center"/>
          </w:tcPr>
          <w:p w14:paraId="51C3B953">
            <w:pPr>
              <w:widowControl/>
              <w:spacing w:line="380" w:lineRule="exact"/>
              <w:jc w:val="left"/>
              <w:rPr>
                <w:rFonts w:eastAsia="宋体"/>
                <w:kern w:val="0"/>
                <w:sz w:val="24"/>
              </w:rPr>
            </w:pPr>
            <w:r>
              <w:rPr>
                <w:rFonts w:eastAsia="宋体"/>
                <w:kern w:val="0"/>
                <w:sz w:val="24"/>
              </w:rPr>
              <w:t>3、成本是否得到有效的控制，是否发生不必要的支出。</w:t>
            </w:r>
          </w:p>
        </w:tc>
        <w:tc>
          <w:tcPr>
            <w:tcW w:w="667" w:type="dxa"/>
            <w:noWrap w:val="0"/>
            <w:vAlign w:val="center"/>
          </w:tcPr>
          <w:p w14:paraId="5254E4FD">
            <w:pPr>
              <w:widowControl/>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69E01960">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260E953D">
            <w:pPr>
              <w:widowControl/>
              <w:spacing w:line="360" w:lineRule="exact"/>
              <w:jc w:val="left"/>
              <w:rPr>
                <w:rFonts w:eastAsia="宋体"/>
                <w:kern w:val="0"/>
                <w:sz w:val="24"/>
              </w:rPr>
            </w:pPr>
            <w:r>
              <w:rPr>
                <w:rFonts w:eastAsia="宋体"/>
                <w:kern w:val="0"/>
                <w:sz w:val="24"/>
              </w:rPr>
              <w:t>　</w:t>
            </w:r>
          </w:p>
        </w:tc>
      </w:tr>
      <w:tr w14:paraId="13358F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74D0648E">
            <w:pPr>
              <w:widowControl/>
              <w:spacing w:line="360" w:lineRule="exact"/>
              <w:jc w:val="center"/>
              <w:rPr>
                <w:rFonts w:hint="eastAsia" w:eastAsia="宋体"/>
                <w:kern w:val="0"/>
                <w:sz w:val="24"/>
                <w:lang w:eastAsia="zh-CN"/>
              </w:rPr>
            </w:pPr>
            <w:r>
              <w:rPr>
                <w:rFonts w:eastAsia="宋体"/>
                <w:kern w:val="0"/>
                <w:sz w:val="24"/>
              </w:rPr>
              <w:t>产出</w:t>
            </w:r>
          </w:p>
          <w:p w14:paraId="769FE43C">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5A562240">
            <w:pPr>
              <w:widowControl/>
              <w:spacing w:line="360" w:lineRule="exact"/>
              <w:jc w:val="center"/>
              <w:rPr>
                <w:rFonts w:hint="eastAsia" w:eastAsia="宋体"/>
                <w:kern w:val="0"/>
                <w:sz w:val="24"/>
                <w:lang w:eastAsia="zh-CN"/>
              </w:rPr>
            </w:pPr>
            <w:r>
              <w:rPr>
                <w:rFonts w:eastAsia="宋体"/>
                <w:kern w:val="0"/>
                <w:sz w:val="24"/>
              </w:rPr>
              <w:t>项目</w:t>
            </w:r>
          </w:p>
          <w:p w14:paraId="5650C65D">
            <w:pPr>
              <w:widowControl/>
              <w:spacing w:line="360" w:lineRule="exact"/>
              <w:jc w:val="center"/>
              <w:rPr>
                <w:rFonts w:hint="eastAsia" w:eastAsia="宋体"/>
                <w:kern w:val="0"/>
                <w:sz w:val="24"/>
                <w:lang w:eastAsia="zh-CN"/>
              </w:rPr>
            </w:pPr>
            <w:r>
              <w:rPr>
                <w:rFonts w:eastAsia="宋体"/>
                <w:kern w:val="0"/>
                <w:sz w:val="24"/>
              </w:rPr>
              <w:t xml:space="preserve">产出 </w:t>
            </w:r>
          </w:p>
          <w:p w14:paraId="0DC84DA1">
            <w:pPr>
              <w:widowControl/>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2C826A1E">
            <w:pPr>
              <w:widowControl/>
              <w:spacing w:line="400" w:lineRule="exact"/>
              <w:jc w:val="center"/>
              <w:rPr>
                <w:rFonts w:hint="eastAsia" w:eastAsia="宋体"/>
                <w:kern w:val="0"/>
                <w:sz w:val="24"/>
                <w:lang w:eastAsia="zh-CN"/>
              </w:rPr>
            </w:pPr>
            <w:r>
              <w:rPr>
                <w:rFonts w:eastAsia="宋体"/>
                <w:kern w:val="0"/>
                <w:sz w:val="24"/>
              </w:rPr>
              <w:t>计划</w:t>
            </w:r>
          </w:p>
          <w:p w14:paraId="4C73284C">
            <w:pPr>
              <w:widowControl/>
              <w:spacing w:line="400" w:lineRule="exact"/>
              <w:jc w:val="center"/>
              <w:rPr>
                <w:rFonts w:hint="eastAsia" w:eastAsia="宋体"/>
                <w:kern w:val="0"/>
                <w:sz w:val="24"/>
                <w:lang w:eastAsia="zh-CN"/>
              </w:rPr>
            </w:pPr>
            <w:r>
              <w:rPr>
                <w:rFonts w:eastAsia="宋体"/>
                <w:kern w:val="0"/>
                <w:sz w:val="24"/>
              </w:rPr>
              <w:t>完成率</w:t>
            </w:r>
          </w:p>
          <w:p w14:paraId="5F773850">
            <w:pPr>
              <w:widowControl/>
              <w:spacing w:line="4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7AA13FF8">
            <w:pPr>
              <w:widowControl/>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noWrap w:val="0"/>
            <w:vAlign w:val="center"/>
          </w:tcPr>
          <w:p w14:paraId="4577C982">
            <w:pPr>
              <w:widowControl/>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noWrap w:val="0"/>
            <w:vAlign w:val="center"/>
          </w:tcPr>
          <w:p w14:paraId="2B5F975F">
            <w:pPr>
              <w:widowControl/>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5CFF993C">
            <w:pPr>
              <w:widowControl/>
              <w:spacing w:line="360" w:lineRule="exact"/>
              <w:jc w:val="left"/>
              <w:rPr>
                <w:rFonts w:hint="eastAsia" w:eastAsia="宋体"/>
                <w:kern w:val="0"/>
                <w:sz w:val="24"/>
                <w:lang w:val="en-US" w:eastAsia="zh-CN"/>
              </w:rPr>
            </w:pPr>
            <w:r>
              <w:rPr>
                <w:rFonts w:hint="eastAsia" w:eastAsia="宋体"/>
                <w:kern w:val="0"/>
                <w:sz w:val="24"/>
                <w:lang w:val="en-US" w:eastAsia="zh-CN"/>
              </w:rPr>
              <w:t>9</w:t>
            </w:r>
          </w:p>
        </w:tc>
        <w:tc>
          <w:tcPr>
            <w:tcW w:w="723" w:type="dxa"/>
            <w:noWrap w:val="0"/>
            <w:vAlign w:val="center"/>
          </w:tcPr>
          <w:p w14:paraId="76549C55">
            <w:pPr>
              <w:widowControl/>
              <w:spacing w:line="360" w:lineRule="exact"/>
              <w:jc w:val="left"/>
              <w:rPr>
                <w:rFonts w:eastAsia="宋体"/>
                <w:kern w:val="0"/>
                <w:sz w:val="24"/>
              </w:rPr>
            </w:pPr>
            <w:r>
              <w:rPr>
                <w:rFonts w:eastAsia="宋体"/>
                <w:kern w:val="0"/>
                <w:sz w:val="24"/>
              </w:rPr>
              <w:t>　</w:t>
            </w:r>
          </w:p>
        </w:tc>
      </w:tr>
      <w:tr w14:paraId="18F18E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5CD713EB">
            <w:pPr>
              <w:widowControl/>
              <w:spacing w:line="360" w:lineRule="exact"/>
              <w:jc w:val="center"/>
              <w:rPr>
                <w:rFonts w:eastAsia="宋体"/>
                <w:kern w:val="0"/>
                <w:sz w:val="24"/>
              </w:rPr>
            </w:pPr>
          </w:p>
        </w:tc>
        <w:tc>
          <w:tcPr>
            <w:tcW w:w="1226" w:type="dxa"/>
            <w:vMerge w:val="continue"/>
            <w:noWrap w:val="0"/>
            <w:vAlign w:val="center"/>
          </w:tcPr>
          <w:p w14:paraId="5ED83283">
            <w:pPr>
              <w:widowControl/>
              <w:spacing w:line="360" w:lineRule="exact"/>
              <w:jc w:val="center"/>
              <w:rPr>
                <w:rFonts w:eastAsia="宋体"/>
                <w:kern w:val="0"/>
                <w:sz w:val="24"/>
              </w:rPr>
            </w:pPr>
          </w:p>
        </w:tc>
        <w:tc>
          <w:tcPr>
            <w:tcW w:w="1141" w:type="dxa"/>
            <w:noWrap w:val="0"/>
            <w:vAlign w:val="center"/>
          </w:tcPr>
          <w:p w14:paraId="7BE713D0">
            <w:pPr>
              <w:widowControl/>
              <w:spacing w:line="400" w:lineRule="exact"/>
              <w:jc w:val="center"/>
              <w:rPr>
                <w:rFonts w:hint="eastAsia" w:eastAsia="宋体"/>
                <w:kern w:val="0"/>
                <w:sz w:val="24"/>
                <w:lang w:eastAsia="zh-CN"/>
              </w:rPr>
            </w:pPr>
            <w:r>
              <w:rPr>
                <w:rFonts w:eastAsia="宋体"/>
                <w:kern w:val="0"/>
                <w:sz w:val="24"/>
              </w:rPr>
              <w:t>完成</w:t>
            </w:r>
          </w:p>
          <w:p w14:paraId="624BADF8">
            <w:pPr>
              <w:widowControl/>
              <w:spacing w:line="400" w:lineRule="exact"/>
              <w:jc w:val="center"/>
              <w:rPr>
                <w:rFonts w:hint="eastAsia" w:eastAsia="宋体"/>
                <w:kern w:val="0"/>
                <w:sz w:val="24"/>
                <w:lang w:eastAsia="zh-CN"/>
              </w:rPr>
            </w:pPr>
            <w:r>
              <w:rPr>
                <w:rFonts w:eastAsia="宋体"/>
                <w:kern w:val="0"/>
                <w:sz w:val="24"/>
              </w:rPr>
              <w:t>及时率</w:t>
            </w:r>
          </w:p>
          <w:p w14:paraId="45D27ED9">
            <w:pPr>
              <w:widowControl/>
              <w:spacing w:line="400" w:lineRule="exact"/>
              <w:jc w:val="center"/>
              <w:rPr>
                <w:rFonts w:eastAsia="宋体"/>
                <w:kern w:val="0"/>
                <w:sz w:val="24"/>
              </w:rPr>
            </w:pPr>
            <w:r>
              <w:rPr>
                <w:rFonts w:eastAsia="宋体"/>
                <w:kern w:val="0"/>
                <w:sz w:val="24"/>
              </w:rPr>
              <w:t>（5分）</w:t>
            </w:r>
          </w:p>
        </w:tc>
        <w:tc>
          <w:tcPr>
            <w:tcW w:w="3582" w:type="dxa"/>
            <w:noWrap w:val="0"/>
            <w:vAlign w:val="center"/>
          </w:tcPr>
          <w:p w14:paraId="2AE56525">
            <w:pPr>
              <w:widowControl/>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noWrap w:val="0"/>
            <w:vAlign w:val="center"/>
          </w:tcPr>
          <w:p w14:paraId="1BCA4D2E">
            <w:pPr>
              <w:widowControl/>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noWrap w:val="0"/>
            <w:vAlign w:val="center"/>
          </w:tcPr>
          <w:p w14:paraId="2A1A2807">
            <w:pPr>
              <w:widowControl/>
              <w:spacing w:line="320" w:lineRule="exact"/>
              <w:jc w:val="center"/>
              <w:rPr>
                <w:rFonts w:eastAsia="宋体"/>
                <w:kern w:val="0"/>
                <w:sz w:val="24"/>
              </w:rPr>
            </w:pPr>
            <w:r>
              <w:rPr>
                <w:rFonts w:eastAsia="宋体"/>
                <w:kern w:val="0"/>
                <w:sz w:val="24"/>
              </w:rPr>
              <w:t>5</w:t>
            </w:r>
          </w:p>
        </w:tc>
        <w:tc>
          <w:tcPr>
            <w:tcW w:w="736" w:type="dxa"/>
            <w:noWrap w:val="0"/>
            <w:vAlign w:val="center"/>
          </w:tcPr>
          <w:p w14:paraId="2CCE7A22">
            <w:pPr>
              <w:widowControl/>
              <w:spacing w:line="360" w:lineRule="exact"/>
              <w:jc w:val="left"/>
              <w:rPr>
                <w:rFonts w:hint="eastAsia" w:eastAsia="宋体"/>
                <w:kern w:val="0"/>
                <w:sz w:val="24"/>
                <w:lang w:val="en-US" w:eastAsia="zh-CN"/>
              </w:rPr>
            </w:pPr>
            <w:r>
              <w:rPr>
                <w:rFonts w:hint="eastAsia" w:eastAsia="宋体"/>
                <w:kern w:val="0"/>
                <w:sz w:val="24"/>
                <w:lang w:val="en-US" w:eastAsia="zh-CN"/>
              </w:rPr>
              <w:t>4</w:t>
            </w:r>
          </w:p>
        </w:tc>
        <w:tc>
          <w:tcPr>
            <w:tcW w:w="723" w:type="dxa"/>
            <w:noWrap w:val="0"/>
            <w:vAlign w:val="center"/>
          </w:tcPr>
          <w:p w14:paraId="00A6147F">
            <w:pPr>
              <w:widowControl/>
              <w:spacing w:line="360" w:lineRule="exact"/>
              <w:jc w:val="left"/>
              <w:rPr>
                <w:rFonts w:eastAsia="宋体"/>
                <w:kern w:val="0"/>
                <w:sz w:val="24"/>
              </w:rPr>
            </w:pPr>
            <w:r>
              <w:rPr>
                <w:rFonts w:eastAsia="宋体"/>
                <w:kern w:val="0"/>
                <w:sz w:val="24"/>
              </w:rPr>
              <w:t>　</w:t>
            </w:r>
          </w:p>
        </w:tc>
      </w:tr>
      <w:tr w14:paraId="285F3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21C3E3A1">
            <w:pPr>
              <w:widowControl/>
              <w:spacing w:line="360" w:lineRule="exact"/>
              <w:jc w:val="center"/>
              <w:rPr>
                <w:rFonts w:hint="eastAsia" w:eastAsia="宋体"/>
                <w:kern w:val="0"/>
                <w:sz w:val="24"/>
                <w:lang w:eastAsia="zh-CN"/>
              </w:rPr>
            </w:pPr>
            <w:r>
              <w:rPr>
                <w:rFonts w:eastAsia="宋体"/>
                <w:kern w:val="0"/>
                <w:sz w:val="24"/>
              </w:rPr>
              <w:t>产出</w:t>
            </w:r>
          </w:p>
          <w:p w14:paraId="16BF5BD6">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76B6CC5D">
            <w:pPr>
              <w:widowControl/>
              <w:spacing w:line="360" w:lineRule="exact"/>
              <w:jc w:val="center"/>
              <w:rPr>
                <w:rFonts w:hint="eastAsia" w:eastAsia="宋体"/>
                <w:kern w:val="0"/>
                <w:sz w:val="24"/>
                <w:lang w:eastAsia="zh-CN"/>
              </w:rPr>
            </w:pPr>
            <w:r>
              <w:rPr>
                <w:rFonts w:eastAsia="宋体"/>
                <w:kern w:val="0"/>
                <w:sz w:val="24"/>
              </w:rPr>
              <w:t>项目</w:t>
            </w:r>
          </w:p>
          <w:p w14:paraId="0011CAE6">
            <w:pPr>
              <w:widowControl/>
              <w:spacing w:line="360" w:lineRule="exact"/>
              <w:jc w:val="center"/>
              <w:rPr>
                <w:rFonts w:hint="eastAsia" w:eastAsia="宋体"/>
                <w:kern w:val="0"/>
                <w:sz w:val="24"/>
                <w:lang w:eastAsia="zh-CN"/>
              </w:rPr>
            </w:pPr>
            <w:r>
              <w:rPr>
                <w:rFonts w:eastAsia="宋体"/>
                <w:kern w:val="0"/>
                <w:sz w:val="24"/>
              </w:rPr>
              <w:t xml:space="preserve">产出 </w:t>
            </w:r>
          </w:p>
          <w:p w14:paraId="5066681E">
            <w:pPr>
              <w:widowControl/>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6DFB5FF8">
            <w:pPr>
              <w:widowControl/>
              <w:spacing w:line="280" w:lineRule="exact"/>
              <w:jc w:val="center"/>
              <w:rPr>
                <w:rFonts w:hint="eastAsia" w:eastAsia="宋体"/>
                <w:kern w:val="0"/>
                <w:sz w:val="24"/>
                <w:lang w:eastAsia="zh-CN"/>
              </w:rPr>
            </w:pPr>
            <w:r>
              <w:rPr>
                <w:rFonts w:eastAsia="宋体"/>
                <w:kern w:val="0"/>
                <w:sz w:val="24"/>
              </w:rPr>
              <w:t>质量</w:t>
            </w:r>
          </w:p>
          <w:p w14:paraId="340B0F9E">
            <w:pPr>
              <w:widowControl/>
              <w:spacing w:line="280" w:lineRule="exact"/>
              <w:jc w:val="center"/>
              <w:rPr>
                <w:rFonts w:hint="eastAsia" w:eastAsia="宋体"/>
                <w:kern w:val="0"/>
                <w:sz w:val="24"/>
                <w:lang w:eastAsia="zh-CN"/>
              </w:rPr>
            </w:pPr>
            <w:r>
              <w:rPr>
                <w:rFonts w:eastAsia="宋体"/>
                <w:kern w:val="0"/>
                <w:sz w:val="24"/>
              </w:rPr>
              <w:t>达标率</w:t>
            </w:r>
          </w:p>
          <w:p w14:paraId="53307B42">
            <w:pPr>
              <w:widowControl/>
              <w:spacing w:line="280" w:lineRule="exact"/>
              <w:jc w:val="center"/>
              <w:rPr>
                <w:rFonts w:eastAsia="宋体"/>
                <w:kern w:val="0"/>
                <w:sz w:val="24"/>
              </w:rPr>
            </w:pPr>
            <w:r>
              <w:rPr>
                <w:rFonts w:eastAsia="宋体"/>
                <w:kern w:val="0"/>
                <w:sz w:val="24"/>
              </w:rPr>
              <w:t>（5分）</w:t>
            </w:r>
          </w:p>
        </w:tc>
        <w:tc>
          <w:tcPr>
            <w:tcW w:w="3582" w:type="dxa"/>
            <w:noWrap w:val="0"/>
            <w:vAlign w:val="center"/>
          </w:tcPr>
          <w:p w14:paraId="65D12EBC">
            <w:pPr>
              <w:widowControl/>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noWrap w:val="0"/>
            <w:vAlign w:val="center"/>
          </w:tcPr>
          <w:p w14:paraId="0A141ABE">
            <w:pPr>
              <w:widowControl/>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noWrap w:val="0"/>
            <w:vAlign w:val="center"/>
          </w:tcPr>
          <w:p w14:paraId="7EBC78CD">
            <w:pPr>
              <w:widowControl/>
              <w:spacing w:line="320" w:lineRule="exact"/>
              <w:jc w:val="center"/>
              <w:rPr>
                <w:rFonts w:eastAsia="宋体"/>
                <w:kern w:val="0"/>
                <w:sz w:val="24"/>
              </w:rPr>
            </w:pPr>
            <w:r>
              <w:rPr>
                <w:rFonts w:eastAsia="宋体"/>
                <w:kern w:val="0"/>
                <w:sz w:val="24"/>
              </w:rPr>
              <w:t>5</w:t>
            </w:r>
          </w:p>
        </w:tc>
        <w:tc>
          <w:tcPr>
            <w:tcW w:w="736" w:type="dxa"/>
            <w:noWrap w:val="0"/>
            <w:vAlign w:val="center"/>
          </w:tcPr>
          <w:p w14:paraId="39F98869">
            <w:pPr>
              <w:widowControl/>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411A151D">
            <w:pPr>
              <w:widowControl/>
              <w:spacing w:line="360" w:lineRule="exact"/>
              <w:jc w:val="left"/>
              <w:rPr>
                <w:rFonts w:eastAsia="宋体"/>
                <w:kern w:val="0"/>
                <w:sz w:val="24"/>
              </w:rPr>
            </w:pPr>
            <w:r>
              <w:rPr>
                <w:rFonts w:eastAsia="宋体"/>
                <w:kern w:val="0"/>
                <w:sz w:val="24"/>
              </w:rPr>
              <w:t>　</w:t>
            </w:r>
          </w:p>
        </w:tc>
      </w:tr>
      <w:tr w14:paraId="34EAA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noWrap w:val="0"/>
            <w:vAlign w:val="center"/>
          </w:tcPr>
          <w:p w14:paraId="2FE8AE71">
            <w:pPr>
              <w:widowControl/>
              <w:spacing w:line="320" w:lineRule="exact"/>
              <w:jc w:val="center"/>
              <w:rPr>
                <w:rFonts w:eastAsia="宋体"/>
                <w:kern w:val="0"/>
                <w:sz w:val="24"/>
              </w:rPr>
            </w:pPr>
          </w:p>
        </w:tc>
        <w:tc>
          <w:tcPr>
            <w:tcW w:w="1226" w:type="dxa"/>
            <w:vMerge w:val="continue"/>
            <w:noWrap w:val="0"/>
            <w:vAlign w:val="center"/>
          </w:tcPr>
          <w:p w14:paraId="28E1077C">
            <w:pPr>
              <w:widowControl/>
              <w:spacing w:line="320" w:lineRule="exact"/>
              <w:jc w:val="left"/>
              <w:rPr>
                <w:rFonts w:eastAsia="宋体"/>
                <w:kern w:val="0"/>
                <w:sz w:val="24"/>
              </w:rPr>
            </w:pPr>
          </w:p>
        </w:tc>
        <w:tc>
          <w:tcPr>
            <w:tcW w:w="1141" w:type="dxa"/>
            <w:noWrap w:val="0"/>
            <w:vAlign w:val="center"/>
          </w:tcPr>
          <w:p w14:paraId="30231C30">
            <w:pPr>
              <w:widowControl/>
              <w:spacing w:line="280" w:lineRule="exact"/>
              <w:jc w:val="center"/>
              <w:rPr>
                <w:rFonts w:hint="eastAsia" w:eastAsia="宋体"/>
                <w:kern w:val="0"/>
                <w:sz w:val="24"/>
                <w:lang w:eastAsia="zh-CN"/>
              </w:rPr>
            </w:pPr>
            <w:r>
              <w:rPr>
                <w:rFonts w:eastAsia="宋体"/>
                <w:kern w:val="0"/>
                <w:sz w:val="24"/>
              </w:rPr>
              <w:t>成本</w:t>
            </w:r>
          </w:p>
          <w:p w14:paraId="72E8590A">
            <w:pPr>
              <w:widowControl/>
              <w:spacing w:line="280" w:lineRule="exact"/>
              <w:jc w:val="center"/>
              <w:rPr>
                <w:rFonts w:hint="eastAsia" w:eastAsia="宋体"/>
                <w:kern w:val="0"/>
                <w:sz w:val="24"/>
                <w:lang w:eastAsia="zh-CN"/>
              </w:rPr>
            </w:pPr>
            <w:r>
              <w:rPr>
                <w:rFonts w:eastAsia="宋体"/>
                <w:kern w:val="0"/>
                <w:sz w:val="24"/>
              </w:rPr>
              <w:t>节约率</w:t>
            </w:r>
          </w:p>
          <w:p w14:paraId="455F238B">
            <w:pPr>
              <w:widowControl/>
              <w:spacing w:line="28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60419EC5">
            <w:pPr>
              <w:widowControl/>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noWrap w:val="0"/>
            <w:vAlign w:val="center"/>
          </w:tcPr>
          <w:p w14:paraId="2B328FF4">
            <w:pPr>
              <w:widowControl/>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noWrap w:val="0"/>
            <w:vAlign w:val="center"/>
          </w:tcPr>
          <w:p w14:paraId="5FDEE6BD">
            <w:pPr>
              <w:widowControl/>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0879C704">
            <w:pPr>
              <w:widowControl/>
              <w:spacing w:line="360" w:lineRule="exact"/>
              <w:jc w:val="left"/>
              <w:rPr>
                <w:rFonts w:hint="default" w:eastAsia="宋体"/>
                <w:kern w:val="0"/>
                <w:sz w:val="24"/>
                <w:lang w:val="en-US" w:eastAsia="zh-CN"/>
              </w:rPr>
            </w:pPr>
            <w:r>
              <w:rPr>
                <w:rFonts w:hint="eastAsia" w:eastAsia="宋体"/>
                <w:kern w:val="0"/>
                <w:sz w:val="24"/>
                <w:lang w:val="en-US" w:eastAsia="zh-CN"/>
              </w:rPr>
              <w:t>9</w:t>
            </w:r>
          </w:p>
        </w:tc>
        <w:tc>
          <w:tcPr>
            <w:tcW w:w="723" w:type="dxa"/>
            <w:noWrap w:val="0"/>
            <w:vAlign w:val="center"/>
          </w:tcPr>
          <w:p w14:paraId="1B26424B">
            <w:pPr>
              <w:widowControl/>
              <w:spacing w:line="360" w:lineRule="exact"/>
              <w:jc w:val="left"/>
              <w:rPr>
                <w:rFonts w:eastAsia="宋体"/>
                <w:kern w:val="0"/>
                <w:sz w:val="24"/>
              </w:rPr>
            </w:pPr>
            <w:r>
              <w:rPr>
                <w:rFonts w:eastAsia="宋体"/>
                <w:kern w:val="0"/>
                <w:sz w:val="24"/>
              </w:rPr>
              <w:t>　</w:t>
            </w:r>
          </w:p>
        </w:tc>
      </w:tr>
      <w:tr w14:paraId="527DF4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noWrap w:val="0"/>
            <w:vAlign w:val="center"/>
          </w:tcPr>
          <w:p w14:paraId="6391C982">
            <w:pPr>
              <w:widowControl/>
              <w:spacing w:line="320" w:lineRule="exact"/>
              <w:jc w:val="center"/>
              <w:rPr>
                <w:rFonts w:hint="eastAsia" w:eastAsia="宋体"/>
                <w:kern w:val="0"/>
                <w:sz w:val="24"/>
                <w:lang w:eastAsia="zh-CN"/>
              </w:rPr>
            </w:pPr>
            <w:r>
              <w:rPr>
                <w:rFonts w:eastAsia="宋体"/>
                <w:kern w:val="0"/>
                <w:sz w:val="24"/>
              </w:rPr>
              <w:t>效果</w:t>
            </w:r>
          </w:p>
          <w:p w14:paraId="29FB5701">
            <w:pPr>
              <w:widowControl/>
              <w:spacing w:line="32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noWrap w:val="0"/>
            <w:vAlign w:val="center"/>
          </w:tcPr>
          <w:p w14:paraId="0BFA363E">
            <w:pPr>
              <w:widowControl/>
              <w:spacing w:line="320" w:lineRule="exact"/>
              <w:jc w:val="center"/>
              <w:rPr>
                <w:rFonts w:hint="eastAsia" w:eastAsia="宋体"/>
                <w:kern w:val="0"/>
                <w:sz w:val="24"/>
                <w:lang w:eastAsia="zh-CN"/>
              </w:rPr>
            </w:pPr>
            <w:r>
              <w:rPr>
                <w:rFonts w:eastAsia="宋体"/>
                <w:kern w:val="0"/>
                <w:sz w:val="24"/>
              </w:rPr>
              <w:t>项目</w:t>
            </w:r>
          </w:p>
          <w:p w14:paraId="7F782626">
            <w:pPr>
              <w:widowControl/>
              <w:spacing w:line="320" w:lineRule="exact"/>
              <w:jc w:val="center"/>
              <w:rPr>
                <w:rFonts w:hint="eastAsia" w:eastAsia="宋体"/>
                <w:kern w:val="0"/>
                <w:sz w:val="24"/>
                <w:lang w:eastAsia="zh-CN"/>
              </w:rPr>
            </w:pPr>
            <w:r>
              <w:rPr>
                <w:rFonts w:eastAsia="宋体"/>
                <w:kern w:val="0"/>
                <w:sz w:val="24"/>
              </w:rPr>
              <w:t>效益</w:t>
            </w:r>
          </w:p>
          <w:p w14:paraId="415B25C6">
            <w:pPr>
              <w:widowControl/>
              <w:spacing w:line="320" w:lineRule="exact"/>
              <w:jc w:val="center"/>
              <w:rPr>
                <w:rFonts w:eastAsia="宋体"/>
                <w:kern w:val="0"/>
                <w:sz w:val="24"/>
              </w:rPr>
            </w:pPr>
            <w:r>
              <w:rPr>
                <w:rFonts w:eastAsia="宋体"/>
                <w:kern w:val="0"/>
                <w:sz w:val="24"/>
              </w:rPr>
              <w:t>（</w:t>
            </w:r>
            <w:r>
              <w:rPr>
                <w:rFonts w:hint="eastAsia" w:eastAsia="宋体"/>
                <w:kern w:val="0"/>
                <w:sz w:val="24"/>
              </w:rPr>
              <w:t>30</w:t>
            </w:r>
            <w:r>
              <w:rPr>
                <w:rFonts w:eastAsia="宋体"/>
                <w:kern w:val="0"/>
                <w:sz w:val="24"/>
              </w:rPr>
              <w:t>分）</w:t>
            </w:r>
          </w:p>
        </w:tc>
        <w:tc>
          <w:tcPr>
            <w:tcW w:w="1141" w:type="dxa"/>
            <w:noWrap w:val="0"/>
            <w:vAlign w:val="center"/>
          </w:tcPr>
          <w:p w14:paraId="1849EBC2">
            <w:pPr>
              <w:widowControl/>
              <w:spacing w:line="280" w:lineRule="exact"/>
              <w:jc w:val="center"/>
              <w:rPr>
                <w:rFonts w:hint="eastAsia" w:eastAsia="宋体"/>
                <w:kern w:val="0"/>
                <w:sz w:val="24"/>
                <w:lang w:eastAsia="zh-CN"/>
              </w:rPr>
            </w:pPr>
            <w:r>
              <w:rPr>
                <w:rFonts w:eastAsia="宋体"/>
                <w:kern w:val="0"/>
                <w:sz w:val="24"/>
              </w:rPr>
              <w:t>经济</w:t>
            </w:r>
          </w:p>
          <w:p w14:paraId="787EDF9F">
            <w:pPr>
              <w:widowControl/>
              <w:spacing w:line="280" w:lineRule="exact"/>
              <w:jc w:val="center"/>
              <w:rPr>
                <w:rFonts w:hint="eastAsia" w:eastAsia="宋体"/>
                <w:kern w:val="0"/>
                <w:sz w:val="24"/>
                <w:lang w:eastAsia="zh-CN"/>
              </w:rPr>
            </w:pPr>
            <w:r>
              <w:rPr>
                <w:rFonts w:eastAsia="宋体"/>
                <w:kern w:val="0"/>
                <w:sz w:val="24"/>
              </w:rPr>
              <w:t>效益</w:t>
            </w:r>
          </w:p>
          <w:p w14:paraId="04EE6C76">
            <w:pPr>
              <w:widowControl/>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72ACD936">
            <w:pPr>
              <w:widowControl/>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noWrap w:val="0"/>
            <w:vAlign w:val="center"/>
          </w:tcPr>
          <w:p w14:paraId="52C980DE">
            <w:pPr>
              <w:widowControl/>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noWrap w:val="0"/>
            <w:vAlign w:val="center"/>
          </w:tcPr>
          <w:p w14:paraId="25562631">
            <w:pPr>
              <w:widowControl/>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531B2C6C">
            <w:pPr>
              <w:widowControl/>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31BB91C3">
            <w:pPr>
              <w:widowControl/>
              <w:spacing w:line="360" w:lineRule="exact"/>
              <w:jc w:val="left"/>
              <w:rPr>
                <w:rFonts w:eastAsia="宋体"/>
                <w:kern w:val="0"/>
                <w:sz w:val="24"/>
              </w:rPr>
            </w:pPr>
            <w:r>
              <w:rPr>
                <w:rFonts w:eastAsia="宋体"/>
                <w:kern w:val="0"/>
                <w:sz w:val="24"/>
              </w:rPr>
              <w:t>　</w:t>
            </w:r>
          </w:p>
        </w:tc>
      </w:tr>
      <w:tr w14:paraId="5C508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4C3CBF01">
            <w:pPr>
              <w:widowControl/>
              <w:spacing w:line="320" w:lineRule="exact"/>
              <w:jc w:val="left"/>
              <w:rPr>
                <w:rFonts w:eastAsia="宋体"/>
                <w:kern w:val="0"/>
                <w:sz w:val="24"/>
              </w:rPr>
            </w:pPr>
          </w:p>
        </w:tc>
        <w:tc>
          <w:tcPr>
            <w:tcW w:w="1226" w:type="dxa"/>
            <w:vMerge w:val="continue"/>
            <w:noWrap w:val="0"/>
            <w:vAlign w:val="center"/>
          </w:tcPr>
          <w:p w14:paraId="7AFF3350">
            <w:pPr>
              <w:widowControl/>
              <w:spacing w:line="320" w:lineRule="exact"/>
              <w:jc w:val="left"/>
              <w:rPr>
                <w:rFonts w:eastAsia="宋体"/>
                <w:kern w:val="0"/>
                <w:sz w:val="24"/>
              </w:rPr>
            </w:pPr>
          </w:p>
        </w:tc>
        <w:tc>
          <w:tcPr>
            <w:tcW w:w="1141" w:type="dxa"/>
            <w:noWrap w:val="0"/>
            <w:vAlign w:val="center"/>
          </w:tcPr>
          <w:p w14:paraId="5E0B0B93">
            <w:pPr>
              <w:widowControl/>
              <w:spacing w:line="280" w:lineRule="exact"/>
              <w:jc w:val="center"/>
              <w:rPr>
                <w:rFonts w:hint="eastAsia" w:eastAsia="宋体"/>
                <w:kern w:val="0"/>
                <w:sz w:val="24"/>
                <w:lang w:eastAsia="zh-CN"/>
              </w:rPr>
            </w:pPr>
            <w:r>
              <w:rPr>
                <w:rFonts w:eastAsia="宋体"/>
                <w:kern w:val="0"/>
                <w:sz w:val="24"/>
              </w:rPr>
              <w:t>社会</w:t>
            </w:r>
          </w:p>
          <w:p w14:paraId="413B6B91">
            <w:pPr>
              <w:widowControl/>
              <w:spacing w:line="280" w:lineRule="exact"/>
              <w:jc w:val="center"/>
              <w:rPr>
                <w:rFonts w:hint="eastAsia" w:eastAsia="宋体"/>
                <w:kern w:val="0"/>
                <w:sz w:val="24"/>
                <w:lang w:eastAsia="zh-CN"/>
              </w:rPr>
            </w:pPr>
            <w:r>
              <w:rPr>
                <w:rFonts w:eastAsia="宋体"/>
                <w:kern w:val="0"/>
                <w:sz w:val="24"/>
              </w:rPr>
              <w:t>效益</w:t>
            </w:r>
          </w:p>
          <w:p w14:paraId="299E6A78">
            <w:pPr>
              <w:widowControl/>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370182B2">
            <w:pPr>
              <w:widowControl/>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noWrap w:val="0"/>
            <w:vAlign w:val="center"/>
          </w:tcPr>
          <w:p w14:paraId="438C9733">
            <w:pPr>
              <w:widowControl/>
              <w:spacing w:line="320" w:lineRule="exact"/>
              <w:jc w:val="left"/>
              <w:rPr>
                <w:rFonts w:eastAsia="宋体"/>
                <w:kern w:val="0"/>
                <w:sz w:val="24"/>
              </w:rPr>
            </w:pPr>
          </w:p>
        </w:tc>
        <w:tc>
          <w:tcPr>
            <w:tcW w:w="667" w:type="dxa"/>
            <w:noWrap w:val="0"/>
            <w:vAlign w:val="center"/>
          </w:tcPr>
          <w:p w14:paraId="3C1E439C">
            <w:pPr>
              <w:widowControl/>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0A405987">
            <w:pPr>
              <w:widowControl/>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0E793350">
            <w:pPr>
              <w:widowControl/>
              <w:spacing w:line="360" w:lineRule="exact"/>
              <w:jc w:val="left"/>
              <w:rPr>
                <w:rFonts w:eastAsia="宋体"/>
                <w:kern w:val="0"/>
                <w:sz w:val="24"/>
              </w:rPr>
            </w:pPr>
            <w:r>
              <w:rPr>
                <w:rFonts w:eastAsia="宋体"/>
                <w:kern w:val="0"/>
                <w:sz w:val="24"/>
              </w:rPr>
              <w:t>　</w:t>
            </w:r>
          </w:p>
        </w:tc>
      </w:tr>
      <w:tr w14:paraId="29E9A7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1727627A">
            <w:pPr>
              <w:widowControl/>
              <w:spacing w:line="320" w:lineRule="exact"/>
              <w:jc w:val="left"/>
              <w:rPr>
                <w:rFonts w:eastAsia="宋体"/>
                <w:kern w:val="0"/>
                <w:sz w:val="24"/>
              </w:rPr>
            </w:pPr>
          </w:p>
        </w:tc>
        <w:tc>
          <w:tcPr>
            <w:tcW w:w="1226" w:type="dxa"/>
            <w:vMerge w:val="continue"/>
            <w:noWrap w:val="0"/>
            <w:vAlign w:val="center"/>
          </w:tcPr>
          <w:p w14:paraId="1FDACDED">
            <w:pPr>
              <w:widowControl/>
              <w:spacing w:line="320" w:lineRule="exact"/>
              <w:jc w:val="left"/>
              <w:rPr>
                <w:rFonts w:eastAsia="宋体"/>
                <w:kern w:val="0"/>
                <w:sz w:val="24"/>
              </w:rPr>
            </w:pPr>
          </w:p>
        </w:tc>
        <w:tc>
          <w:tcPr>
            <w:tcW w:w="1141" w:type="dxa"/>
            <w:noWrap w:val="0"/>
            <w:vAlign w:val="center"/>
          </w:tcPr>
          <w:p w14:paraId="5D7CB1DA">
            <w:pPr>
              <w:widowControl/>
              <w:spacing w:line="280" w:lineRule="exact"/>
              <w:jc w:val="center"/>
              <w:rPr>
                <w:rFonts w:hint="eastAsia" w:eastAsia="宋体"/>
                <w:kern w:val="0"/>
                <w:sz w:val="24"/>
                <w:lang w:eastAsia="zh-CN"/>
              </w:rPr>
            </w:pPr>
            <w:r>
              <w:rPr>
                <w:rFonts w:eastAsia="宋体"/>
                <w:kern w:val="0"/>
                <w:sz w:val="24"/>
              </w:rPr>
              <w:t>生态</w:t>
            </w:r>
          </w:p>
          <w:p w14:paraId="2A603467">
            <w:pPr>
              <w:widowControl/>
              <w:spacing w:line="280" w:lineRule="exact"/>
              <w:jc w:val="center"/>
              <w:rPr>
                <w:rFonts w:hint="eastAsia" w:eastAsia="宋体"/>
                <w:kern w:val="0"/>
                <w:sz w:val="24"/>
                <w:lang w:eastAsia="zh-CN"/>
              </w:rPr>
            </w:pPr>
            <w:r>
              <w:rPr>
                <w:rFonts w:eastAsia="宋体"/>
                <w:kern w:val="0"/>
                <w:sz w:val="24"/>
              </w:rPr>
              <w:t>效益</w:t>
            </w:r>
          </w:p>
          <w:p w14:paraId="2AEFB673">
            <w:pPr>
              <w:widowControl/>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0CB80572">
            <w:pPr>
              <w:widowControl/>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noWrap w:val="0"/>
            <w:vAlign w:val="center"/>
          </w:tcPr>
          <w:p w14:paraId="6784C0C6">
            <w:pPr>
              <w:widowControl/>
              <w:spacing w:line="320" w:lineRule="exact"/>
              <w:jc w:val="left"/>
              <w:rPr>
                <w:rFonts w:eastAsia="宋体"/>
                <w:kern w:val="0"/>
                <w:sz w:val="24"/>
              </w:rPr>
            </w:pPr>
          </w:p>
        </w:tc>
        <w:tc>
          <w:tcPr>
            <w:tcW w:w="667" w:type="dxa"/>
            <w:noWrap w:val="0"/>
            <w:vAlign w:val="center"/>
          </w:tcPr>
          <w:p w14:paraId="2C262247">
            <w:pPr>
              <w:widowControl/>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5F9AC1D9">
            <w:pPr>
              <w:widowControl/>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0E51480A">
            <w:pPr>
              <w:widowControl/>
              <w:spacing w:line="360" w:lineRule="exact"/>
              <w:jc w:val="left"/>
              <w:rPr>
                <w:rFonts w:eastAsia="宋体"/>
                <w:kern w:val="0"/>
                <w:sz w:val="24"/>
              </w:rPr>
            </w:pPr>
            <w:r>
              <w:rPr>
                <w:rFonts w:eastAsia="宋体"/>
                <w:kern w:val="0"/>
                <w:sz w:val="24"/>
              </w:rPr>
              <w:t>　</w:t>
            </w:r>
          </w:p>
        </w:tc>
      </w:tr>
      <w:tr w14:paraId="601B97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0BAC131E">
            <w:pPr>
              <w:widowControl/>
              <w:spacing w:line="320" w:lineRule="exact"/>
              <w:jc w:val="left"/>
              <w:rPr>
                <w:rFonts w:eastAsia="宋体"/>
                <w:kern w:val="0"/>
                <w:sz w:val="24"/>
              </w:rPr>
            </w:pPr>
          </w:p>
        </w:tc>
        <w:tc>
          <w:tcPr>
            <w:tcW w:w="1226" w:type="dxa"/>
            <w:vMerge w:val="continue"/>
            <w:noWrap w:val="0"/>
            <w:vAlign w:val="center"/>
          </w:tcPr>
          <w:p w14:paraId="404D70AB">
            <w:pPr>
              <w:widowControl/>
              <w:spacing w:line="320" w:lineRule="exact"/>
              <w:jc w:val="left"/>
              <w:rPr>
                <w:rFonts w:eastAsia="宋体"/>
                <w:kern w:val="0"/>
                <w:sz w:val="24"/>
              </w:rPr>
            </w:pPr>
          </w:p>
        </w:tc>
        <w:tc>
          <w:tcPr>
            <w:tcW w:w="1141" w:type="dxa"/>
            <w:noWrap w:val="0"/>
            <w:vAlign w:val="center"/>
          </w:tcPr>
          <w:p w14:paraId="1E988C82">
            <w:pPr>
              <w:widowControl/>
              <w:spacing w:line="280" w:lineRule="exact"/>
              <w:jc w:val="center"/>
              <w:rPr>
                <w:rFonts w:hint="eastAsia" w:eastAsia="宋体"/>
                <w:kern w:val="0"/>
                <w:sz w:val="24"/>
                <w:lang w:eastAsia="zh-CN"/>
              </w:rPr>
            </w:pPr>
            <w:r>
              <w:rPr>
                <w:rFonts w:eastAsia="宋体"/>
                <w:kern w:val="0"/>
                <w:sz w:val="24"/>
              </w:rPr>
              <w:t>可持续</w:t>
            </w:r>
          </w:p>
          <w:p w14:paraId="6BA64DD5">
            <w:pPr>
              <w:widowControl/>
              <w:spacing w:line="280" w:lineRule="exact"/>
              <w:jc w:val="center"/>
              <w:rPr>
                <w:rFonts w:eastAsia="宋体"/>
                <w:kern w:val="0"/>
                <w:sz w:val="24"/>
              </w:rPr>
            </w:pPr>
            <w:r>
              <w:rPr>
                <w:rFonts w:eastAsia="宋体"/>
                <w:kern w:val="0"/>
                <w:sz w:val="24"/>
              </w:rPr>
              <w:t>影响</w:t>
            </w:r>
          </w:p>
          <w:p w14:paraId="6A5F88B0">
            <w:pPr>
              <w:widowControl/>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noWrap w:val="0"/>
            <w:vAlign w:val="center"/>
          </w:tcPr>
          <w:p w14:paraId="5C17FF6B">
            <w:pPr>
              <w:widowControl/>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noWrap w:val="0"/>
            <w:vAlign w:val="center"/>
          </w:tcPr>
          <w:p w14:paraId="3509ABCD">
            <w:pPr>
              <w:widowControl/>
              <w:spacing w:line="320" w:lineRule="exact"/>
              <w:jc w:val="left"/>
              <w:rPr>
                <w:rFonts w:eastAsia="宋体"/>
                <w:kern w:val="0"/>
                <w:sz w:val="24"/>
              </w:rPr>
            </w:pPr>
          </w:p>
        </w:tc>
        <w:tc>
          <w:tcPr>
            <w:tcW w:w="667" w:type="dxa"/>
            <w:noWrap w:val="0"/>
            <w:vAlign w:val="center"/>
          </w:tcPr>
          <w:p w14:paraId="299400D5">
            <w:pPr>
              <w:widowControl/>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34ED068E">
            <w:pPr>
              <w:widowControl/>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14:paraId="219F46A3">
            <w:pPr>
              <w:widowControl/>
              <w:spacing w:line="360" w:lineRule="exact"/>
              <w:jc w:val="left"/>
              <w:rPr>
                <w:rFonts w:eastAsia="宋体"/>
                <w:kern w:val="0"/>
                <w:sz w:val="24"/>
              </w:rPr>
            </w:pPr>
            <w:r>
              <w:rPr>
                <w:rFonts w:eastAsia="宋体"/>
                <w:kern w:val="0"/>
                <w:sz w:val="24"/>
              </w:rPr>
              <w:t>　</w:t>
            </w:r>
          </w:p>
        </w:tc>
      </w:tr>
      <w:tr w14:paraId="4E5451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08B42550">
            <w:pPr>
              <w:widowControl/>
              <w:spacing w:line="320" w:lineRule="exact"/>
              <w:jc w:val="left"/>
              <w:rPr>
                <w:rFonts w:eastAsia="宋体"/>
                <w:kern w:val="0"/>
                <w:sz w:val="24"/>
              </w:rPr>
            </w:pPr>
          </w:p>
        </w:tc>
        <w:tc>
          <w:tcPr>
            <w:tcW w:w="1226" w:type="dxa"/>
            <w:vMerge w:val="continue"/>
            <w:noWrap w:val="0"/>
            <w:vAlign w:val="center"/>
          </w:tcPr>
          <w:p w14:paraId="13B75F43">
            <w:pPr>
              <w:widowControl/>
              <w:spacing w:line="320" w:lineRule="exact"/>
              <w:jc w:val="left"/>
              <w:rPr>
                <w:rFonts w:eastAsia="宋体"/>
                <w:kern w:val="0"/>
                <w:sz w:val="24"/>
              </w:rPr>
            </w:pPr>
          </w:p>
        </w:tc>
        <w:tc>
          <w:tcPr>
            <w:tcW w:w="1141" w:type="dxa"/>
            <w:noWrap w:val="0"/>
            <w:vAlign w:val="center"/>
          </w:tcPr>
          <w:p w14:paraId="4FEE375A">
            <w:pPr>
              <w:widowControl/>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noWrap w:val="0"/>
            <w:vAlign w:val="center"/>
          </w:tcPr>
          <w:p w14:paraId="6465D0C9">
            <w:pPr>
              <w:widowControl/>
              <w:spacing w:line="320" w:lineRule="exact"/>
              <w:jc w:val="left"/>
              <w:rPr>
                <w:rFonts w:eastAsia="宋体"/>
                <w:kern w:val="0"/>
                <w:sz w:val="24"/>
              </w:rPr>
            </w:pPr>
            <w:r>
              <w:rPr>
                <w:rFonts w:eastAsia="宋体"/>
                <w:kern w:val="0"/>
                <w:sz w:val="24"/>
              </w:rPr>
              <w:t>社会公众或服务对象对项目实施效果的满意程度。</w:t>
            </w:r>
          </w:p>
        </w:tc>
        <w:tc>
          <w:tcPr>
            <w:tcW w:w="6267" w:type="dxa"/>
            <w:noWrap w:val="0"/>
            <w:vAlign w:val="center"/>
          </w:tcPr>
          <w:p w14:paraId="42F99307">
            <w:pPr>
              <w:widowControl/>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noWrap w:val="0"/>
            <w:vAlign w:val="center"/>
          </w:tcPr>
          <w:p w14:paraId="3EE8A969">
            <w:pPr>
              <w:widowControl/>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386036C9">
            <w:pPr>
              <w:widowControl/>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45B445E2">
            <w:pPr>
              <w:widowControl/>
              <w:spacing w:line="360" w:lineRule="exact"/>
              <w:jc w:val="left"/>
              <w:rPr>
                <w:rFonts w:eastAsia="宋体"/>
                <w:kern w:val="0"/>
                <w:sz w:val="24"/>
              </w:rPr>
            </w:pPr>
            <w:r>
              <w:rPr>
                <w:rFonts w:eastAsia="宋体"/>
                <w:kern w:val="0"/>
                <w:sz w:val="24"/>
              </w:rPr>
              <w:t>　</w:t>
            </w:r>
          </w:p>
        </w:tc>
      </w:tr>
      <w:tr w14:paraId="7907E0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noWrap w:val="0"/>
            <w:vAlign w:val="center"/>
          </w:tcPr>
          <w:p w14:paraId="42A0D72F">
            <w:pPr>
              <w:widowControl/>
              <w:spacing w:line="320" w:lineRule="exact"/>
              <w:jc w:val="center"/>
              <w:rPr>
                <w:rFonts w:eastAsia="宋体"/>
                <w:b/>
                <w:bCs/>
                <w:kern w:val="0"/>
                <w:sz w:val="24"/>
              </w:rPr>
            </w:pPr>
            <w:r>
              <w:rPr>
                <w:rFonts w:eastAsia="宋体"/>
                <w:b/>
                <w:bCs/>
                <w:kern w:val="0"/>
                <w:sz w:val="24"/>
              </w:rPr>
              <w:t>总   分</w:t>
            </w:r>
          </w:p>
        </w:tc>
        <w:tc>
          <w:tcPr>
            <w:tcW w:w="667" w:type="dxa"/>
            <w:noWrap w:val="0"/>
            <w:vAlign w:val="center"/>
          </w:tcPr>
          <w:p w14:paraId="5E718FF8">
            <w:pPr>
              <w:widowControl/>
              <w:spacing w:line="360" w:lineRule="exact"/>
              <w:jc w:val="center"/>
              <w:rPr>
                <w:rFonts w:eastAsia="宋体"/>
                <w:kern w:val="0"/>
                <w:sz w:val="24"/>
              </w:rPr>
            </w:pPr>
            <w:r>
              <w:rPr>
                <w:rFonts w:eastAsia="宋体"/>
                <w:kern w:val="0"/>
                <w:sz w:val="24"/>
              </w:rPr>
              <w:t>100</w:t>
            </w:r>
          </w:p>
        </w:tc>
        <w:tc>
          <w:tcPr>
            <w:tcW w:w="736" w:type="dxa"/>
            <w:noWrap w:val="0"/>
            <w:vAlign w:val="center"/>
          </w:tcPr>
          <w:p w14:paraId="02FB822F">
            <w:pPr>
              <w:widowControl/>
              <w:spacing w:line="360" w:lineRule="exact"/>
              <w:jc w:val="left"/>
              <w:rPr>
                <w:rFonts w:hint="default" w:eastAsia="宋体"/>
                <w:kern w:val="0"/>
                <w:sz w:val="24"/>
                <w:lang w:val="en-US" w:eastAsia="zh-CN"/>
              </w:rPr>
            </w:pPr>
            <w:r>
              <w:rPr>
                <w:rFonts w:hint="eastAsia" w:eastAsia="宋体"/>
                <w:kern w:val="0"/>
                <w:sz w:val="24"/>
                <w:lang w:val="en-US" w:eastAsia="zh-CN"/>
              </w:rPr>
              <w:t>95</w:t>
            </w:r>
          </w:p>
        </w:tc>
        <w:tc>
          <w:tcPr>
            <w:tcW w:w="723" w:type="dxa"/>
            <w:noWrap w:val="0"/>
            <w:vAlign w:val="center"/>
          </w:tcPr>
          <w:p w14:paraId="109E4E6A">
            <w:pPr>
              <w:widowControl/>
              <w:spacing w:line="360" w:lineRule="exact"/>
              <w:jc w:val="left"/>
              <w:rPr>
                <w:rFonts w:eastAsia="宋体"/>
                <w:kern w:val="0"/>
                <w:sz w:val="24"/>
              </w:rPr>
            </w:pPr>
            <w:r>
              <w:rPr>
                <w:rFonts w:eastAsia="宋体"/>
                <w:kern w:val="0"/>
                <w:sz w:val="24"/>
              </w:rPr>
              <w:t>　</w:t>
            </w:r>
          </w:p>
        </w:tc>
      </w:tr>
    </w:tbl>
    <w:p w14:paraId="4C1D440D">
      <w:pPr>
        <w:widowControl/>
        <w:spacing w:before="120" w:beforeLines="50" w:line="320" w:lineRule="exact"/>
        <w:jc w:val="left"/>
        <w:rPr>
          <w:rFonts w:eastAsia="宋体"/>
          <w:kern w:val="0"/>
          <w:sz w:val="24"/>
        </w:rPr>
      </w:pPr>
      <w:r>
        <w:rPr>
          <w:rFonts w:eastAsia="宋体"/>
          <w:kern w:val="0"/>
          <w:sz w:val="24"/>
        </w:rPr>
        <w:t>备注：本表按项目填写，一个项目一张表格。</w:t>
      </w:r>
    </w:p>
    <w:p w14:paraId="1A05A551">
      <w:pPr>
        <w:widowControl/>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 xml:space="preserve">填报人： </w:t>
      </w:r>
      <w:r>
        <w:rPr>
          <w:rFonts w:hint="eastAsia" w:eastAsia="宋体"/>
          <w:kern w:val="0"/>
          <w:sz w:val="24"/>
          <w:lang w:eastAsia="zh-CN"/>
        </w:rPr>
        <w:t>丁赛乾</w:t>
      </w:r>
      <w:r>
        <w:rPr>
          <w:rFonts w:eastAsia="宋体"/>
          <w:kern w:val="0"/>
          <w:sz w:val="24"/>
        </w:rPr>
        <w:t xml:space="preserve">                  项目负责人（签字）：     </w:t>
      </w:r>
      <w:r>
        <w:rPr>
          <w:rFonts w:hint="eastAsia" w:eastAsia="宋体"/>
          <w:kern w:val="0"/>
          <w:sz w:val="24"/>
          <w:lang w:eastAsia="zh-CN"/>
        </w:rPr>
        <w:t>周育班</w:t>
      </w:r>
      <w:r>
        <w:rPr>
          <w:rFonts w:eastAsia="宋体"/>
          <w:kern w:val="0"/>
          <w:sz w:val="24"/>
        </w:rPr>
        <w:t xml:space="preserve">                   填报日期： </w:t>
      </w:r>
      <w:r>
        <w:rPr>
          <w:rFonts w:hint="eastAsia" w:eastAsia="宋体"/>
          <w:kern w:val="0"/>
          <w:sz w:val="24"/>
          <w:lang w:val="en-US" w:eastAsia="zh-CN"/>
        </w:rPr>
        <w:t>2023</w:t>
      </w:r>
      <w:r>
        <w:rPr>
          <w:rFonts w:eastAsia="宋体"/>
          <w:kern w:val="0"/>
          <w:sz w:val="24"/>
        </w:rPr>
        <w:t xml:space="preserve">年 </w:t>
      </w:r>
      <w:r>
        <w:rPr>
          <w:rFonts w:hint="eastAsia" w:eastAsia="宋体"/>
          <w:kern w:val="0"/>
          <w:sz w:val="24"/>
          <w:lang w:val="en-US" w:eastAsia="zh-CN"/>
        </w:rPr>
        <w:t>4月17</w:t>
      </w:r>
    </w:p>
    <w:p w14:paraId="14EF298F">
      <w:pPr>
        <w:spacing w:line="594" w:lineRule="exact"/>
        <w:rPr>
          <w:szCs w:val="32"/>
        </w:rPr>
      </w:pPr>
    </w:p>
    <w:sectPr>
      <w:footerReference r:id="rId4" w:type="default"/>
      <w:footerReference r:id="rId5" w:type="even"/>
      <w:pgSz w:w="11907" w:h="16840"/>
      <w:pgMar w:top="1871" w:right="1418" w:bottom="1616" w:left="1588" w:header="851" w:footer="1304" w:gutter="0"/>
      <w:cols w:space="720" w:num="1"/>
      <w:docGrid w:type="linesAndChars" w:linePitch="534"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741DAF-1220-481D-9692-6BC8826FC0C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FF5B790-9563-4161-BC55-161D74167236}"/>
  </w:font>
  <w:font w:name="方正小标宋简体">
    <w:panose1 w:val="02000000000000000000"/>
    <w:charset w:val="86"/>
    <w:family w:val="auto"/>
    <w:pitch w:val="default"/>
    <w:sig w:usb0="00000001" w:usb1="08000000" w:usb2="00000000" w:usb3="00000000" w:csb0="00040000" w:csb1="00000000"/>
    <w:embedRegular r:id="rId3" w:fontKey="{0AA8D404-256E-453E-A290-18B7FFA8FC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579E0">
    <w:pPr>
      <w:pStyle w:val="4"/>
      <w:framePr w:w="1701" w:wrap="around" w:vAnchor="text" w:hAnchor="margin" w:xAlign="outside" w:y="1"/>
      <w:jc w:val="center"/>
      <w:rPr>
        <w:rStyle w:val="11"/>
        <w:rFonts w:hint="eastAsia"/>
        <w:sz w:val="28"/>
        <w:szCs w:val="28"/>
      </w:rPr>
    </w:pPr>
    <w:r>
      <w:rPr>
        <w:rStyle w:val="11"/>
        <w:rFonts w:hint="eastAsia"/>
        <w:sz w:val="28"/>
        <w:szCs w:val="28"/>
      </w:rPr>
      <w:t xml:space="preserve">— </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3</w:t>
    </w:r>
    <w:r>
      <w:rPr>
        <w:sz w:val="28"/>
        <w:szCs w:val="28"/>
      </w:rPr>
      <w:fldChar w:fldCharType="end"/>
    </w:r>
    <w:r>
      <w:rPr>
        <w:rFonts w:hint="eastAsia"/>
        <w:sz w:val="28"/>
        <w:szCs w:val="28"/>
      </w:rPr>
      <w:t xml:space="preserve"> </w:t>
    </w:r>
    <w:r>
      <w:rPr>
        <w:rStyle w:val="11"/>
        <w:rFonts w:hint="eastAsia"/>
        <w:sz w:val="28"/>
        <w:szCs w:val="28"/>
      </w:rPr>
      <w:t>—</w:t>
    </w:r>
  </w:p>
  <w:p w14:paraId="1D0B0E9C">
    <w:pPr>
      <w:pStyle w:val="4"/>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DD48A">
    <w:pPr>
      <w:pStyle w:val="4"/>
      <w:framePr w:w="1701" w:wrap="around" w:vAnchor="text" w:hAnchor="margin" w:xAlign="outside" w:y="1"/>
      <w:jc w:val="center"/>
      <w:rPr>
        <w:rStyle w:val="11"/>
        <w:rFonts w:hint="eastAsia"/>
        <w:sz w:val="28"/>
        <w:szCs w:val="28"/>
      </w:rPr>
    </w:pPr>
    <w:r>
      <w:rPr>
        <w:rStyle w:val="11"/>
        <w:rFonts w:hint="eastAsia"/>
        <w:sz w:val="28"/>
        <w:szCs w:val="28"/>
      </w:rPr>
      <w:t xml:space="preserve">— </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24</w:t>
    </w:r>
    <w:r>
      <w:rPr>
        <w:sz w:val="28"/>
        <w:szCs w:val="28"/>
      </w:rPr>
      <w:fldChar w:fldCharType="end"/>
    </w:r>
    <w:r>
      <w:rPr>
        <w:rFonts w:hint="eastAsia"/>
        <w:sz w:val="28"/>
        <w:szCs w:val="28"/>
      </w:rPr>
      <w:t xml:space="preserve"> </w:t>
    </w:r>
    <w:r>
      <w:rPr>
        <w:rStyle w:val="11"/>
        <w:rFonts w:hint="eastAsia"/>
        <w:sz w:val="28"/>
        <w:szCs w:val="28"/>
      </w:rPr>
      <w:t>—</w:t>
    </w:r>
  </w:p>
  <w:p w14:paraId="1F680B8E">
    <w:pPr>
      <w:pStyle w:val="4"/>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90AA8">
    <w:pPr>
      <w:pStyle w:val="4"/>
      <w:framePr w:wrap="around" w:vAnchor="text" w:hAnchor="margin" w:xAlign="outside" w:y="1"/>
      <w:rPr>
        <w:rStyle w:val="11"/>
      </w:rPr>
    </w:pPr>
    <w:r>
      <w:fldChar w:fldCharType="begin"/>
    </w:r>
    <w:r>
      <w:rPr>
        <w:rStyle w:val="11"/>
      </w:rPr>
      <w:instrText xml:space="preserve">PAGE  </w:instrText>
    </w:r>
    <w:r>
      <w:fldChar w:fldCharType="end"/>
    </w:r>
  </w:p>
  <w:p w14:paraId="243E108B">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3"/>
  <w:drawingGridVerticalSpacing w:val="26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NDVjMzI2OTdkM2E0NzgyMTNjODc1NjFiNWJhNjQifQ=="/>
  </w:docVars>
  <w:rsids>
    <w:rsidRoot w:val="00295B7F"/>
    <w:rsid w:val="0000412F"/>
    <w:rsid w:val="00022300"/>
    <w:rsid w:val="0002472B"/>
    <w:rsid w:val="000411C3"/>
    <w:rsid w:val="000428CB"/>
    <w:rsid w:val="0007445D"/>
    <w:rsid w:val="00077D95"/>
    <w:rsid w:val="00082E9D"/>
    <w:rsid w:val="000841B3"/>
    <w:rsid w:val="0009633B"/>
    <w:rsid w:val="000C0F2E"/>
    <w:rsid w:val="000D269A"/>
    <w:rsid w:val="000E5495"/>
    <w:rsid w:val="001102F7"/>
    <w:rsid w:val="0014761E"/>
    <w:rsid w:val="0015231F"/>
    <w:rsid w:val="00161353"/>
    <w:rsid w:val="00174034"/>
    <w:rsid w:val="00176052"/>
    <w:rsid w:val="00194A2C"/>
    <w:rsid w:val="00195D89"/>
    <w:rsid w:val="001A55B1"/>
    <w:rsid w:val="001A75A6"/>
    <w:rsid w:val="001A79CB"/>
    <w:rsid w:val="001E0952"/>
    <w:rsid w:val="001E341C"/>
    <w:rsid w:val="001E7D48"/>
    <w:rsid w:val="00217A88"/>
    <w:rsid w:val="002201B7"/>
    <w:rsid w:val="00221090"/>
    <w:rsid w:val="00226529"/>
    <w:rsid w:val="00294128"/>
    <w:rsid w:val="002951B8"/>
    <w:rsid w:val="00295B7F"/>
    <w:rsid w:val="00296836"/>
    <w:rsid w:val="002A067D"/>
    <w:rsid w:val="002E7D6B"/>
    <w:rsid w:val="00300943"/>
    <w:rsid w:val="003031C5"/>
    <w:rsid w:val="003212B0"/>
    <w:rsid w:val="00324851"/>
    <w:rsid w:val="00341474"/>
    <w:rsid w:val="00345647"/>
    <w:rsid w:val="00353320"/>
    <w:rsid w:val="00393F34"/>
    <w:rsid w:val="00396394"/>
    <w:rsid w:val="003979F1"/>
    <w:rsid w:val="003C3478"/>
    <w:rsid w:val="003E2F54"/>
    <w:rsid w:val="003F7A3A"/>
    <w:rsid w:val="004146F8"/>
    <w:rsid w:val="00416D7A"/>
    <w:rsid w:val="00417807"/>
    <w:rsid w:val="00430254"/>
    <w:rsid w:val="00435A17"/>
    <w:rsid w:val="00437D9D"/>
    <w:rsid w:val="00486952"/>
    <w:rsid w:val="00495B8D"/>
    <w:rsid w:val="00497DFF"/>
    <w:rsid w:val="004C0169"/>
    <w:rsid w:val="004F5345"/>
    <w:rsid w:val="00500690"/>
    <w:rsid w:val="00501970"/>
    <w:rsid w:val="005463A6"/>
    <w:rsid w:val="0059079B"/>
    <w:rsid w:val="005C0944"/>
    <w:rsid w:val="005C10E8"/>
    <w:rsid w:val="005C2F19"/>
    <w:rsid w:val="005C4416"/>
    <w:rsid w:val="005D4F31"/>
    <w:rsid w:val="005E47D8"/>
    <w:rsid w:val="005E4950"/>
    <w:rsid w:val="005F7561"/>
    <w:rsid w:val="0060602D"/>
    <w:rsid w:val="00616BDE"/>
    <w:rsid w:val="00617A88"/>
    <w:rsid w:val="00621724"/>
    <w:rsid w:val="0062397C"/>
    <w:rsid w:val="0062429D"/>
    <w:rsid w:val="006256A6"/>
    <w:rsid w:val="006359DC"/>
    <w:rsid w:val="006376BF"/>
    <w:rsid w:val="00665B15"/>
    <w:rsid w:val="006A719E"/>
    <w:rsid w:val="006C4A03"/>
    <w:rsid w:val="006D3460"/>
    <w:rsid w:val="006D43D5"/>
    <w:rsid w:val="006D4D5A"/>
    <w:rsid w:val="007155DC"/>
    <w:rsid w:val="00732D58"/>
    <w:rsid w:val="00733115"/>
    <w:rsid w:val="00740098"/>
    <w:rsid w:val="00753830"/>
    <w:rsid w:val="007553A9"/>
    <w:rsid w:val="007660F2"/>
    <w:rsid w:val="00794A8C"/>
    <w:rsid w:val="007A1B64"/>
    <w:rsid w:val="007A3BAF"/>
    <w:rsid w:val="007A4398"/>
    <w:rsid w:val="007A43F2"/>
    <w:rsid w:val="007B145A"/>
    <w:rsid w:val="007D2395"/>
    <w:rsid w:val="007E4DD1"/>
    <w:rsid w:val="007F1969"/>
    <w:rsid w:val="007F7D68"/>
    <w:rsid w:val="00803628"/>
    <w:rsid w:val="0080446E"/>
    <w:rsid w:val="00805E16"/>
    <w:rsid w:val="00827BBD"/>
    <w:rsid w:val="0084154E"/>
    <w:rsid w:val="00855142"/>
    <w:rsid w:val="0086737F"/>
    <w:rsid w:val="00867CE3"/>
    <w:rsid w:val="00874DB2"/>
    <w:rsid w:val="008819F3"/>
    <w:rsid w:val="00896E1A"/>
    <w:rsid w:val="008A7549"/>
    <w:rsid w:val="008C39EC"/>
    <w:rsid w:val="008D024D"/>
    <w:rsid w:val="008E3356"/>
    <w:rsid w:val="008F2D54"/>
    <w:rsid w:val="008F69FF"/>
    <w:rsid w:val="009110E1"/>
    <w:rsid w:val="00911DE2"/>
    <w:rsid w:val="009273D5"/>
    <w:rsid w:val="00931AE2"/>
    <w:rsid w:val="0095289C"/>
    <w:rsid w:val="00954B7B"/>
    <w:rsid w:val="00962EA4"/>
    <w:rsid w:val="00970C07"/>
    <w:rsid w:val="009C1146"/>
    <w:rsid w:val="009C5F0E"/>
    <w:rsid w:val="009D456E"/>
    <w:rsid w:val="009F40C1"/>
    <w:rsid w:val="00A006F9"/>
    <w:rsid w:val="00A21542"/>
    <w:rsid w:val="00A307B4"/>
    <w:rsid w:val="00A517AB"/>
    <w:rsid w:val="00A52E15"/>
    <w:rsid w:val="00A6232E"/>
    <w:rsid w:val="00AA262A"/>
    <w:rsid w:val="00AB1F49"/>
    <w:rsid w:val="00AF36C6"/>
    <w:rsid w:val="00B00BAC"/>
    <w:rsid w:val="00B17238"/>
    <w:rsid w:val="00B33FE4"/>
    <w:rsid w:val="00B405C7"/>
    <w:rsid w:val="00B50C70"/>
    <w:rsid w:val="00B51446"/>
    <w:rsid w:val="00B52619"/>
    <w:rsid w:val="00B52B75"/>
    <w:rsid w:val="00B65D8E"/>
    <w:rsid w:val="00B70FD9"/>
    <w:rsid w:val="00B92BFA"/>
    <w:rsid w:val="00BB5F2D"/>
    <w:rsid w:val="00BB776D"/>
    <w:rsid w:val="00BC7C98"/>
    <w:rsid w:val="00BD4A68"/>
    <w:rsid w:val="00BF12A4"/>
    <w:rsid w:val="00BF4B92"/>
    <w:rsid w:val="00BF5FFA"/>
    <w:rsid w:val="00C21B00"/>
    <w:rsid w:val="00C2633B"/>
    <w:rsid w:val="00C4002B"/>
    <w:rsid w:val="00C401E3"/>
    <w:rsid w:val="00C40620"/>
    <w:rsid w:val="00C4772A"/>
    <w:rsid w:val="00C6171A"/>
    <w:rsid w:val="00C62F01"/>
    <w:rsid w:val="00C70C84"/>
    <w:rsid w:val="00C842A9"/>
    <w:rsid w:val="00C97219"/>
    <w:rsid w:val="00CA5ACF"/>
    <w:rsid w:val="00CA5BF9"/>
    <w:rsid w:val="00CF2C3A"/>
    <w:rsid w:val="00CF665A"/>
    <w:rsid w:val="00CF6E3B"/>
    <w:rsid w:val="00D163CA"/>
    <w:rsid w:val="00D23118"/>
    <w:rsid w:val="00D2552B"/>
    <w:rsid w:val="00D361D1"/>
    <w:rsid w:val="00D37186"/>
    <w:rsid w:val="00D37469"/>
    <w:rsid w:val="00D52D1B"/>
    <w:rsid w:val="00D604EB"/>
    <w:rsid w:val="00D66287"/>
    <w:rsid w:val="00D67629"/>
    <w:rsid w:val="00D7797F"/>
    <w:rsid w:val="00D832B5"/>
    <w:rsid w:val="00D92C8E"/>
    <w:rsid w:val="00E0698F"/>
    <w:rsid w:val="00E3434D"/>
    <w:rsid w:val="00E56BA3"/>
    <w:rsid w:val="00E633AE"/>
    <w:rsid w:val="00E81886"/>
    <w:rsid w:val="00E93235"/>
    <w:rsid w:val="00E93EA3"/>
    <w:rsid w:val="00EB23FD"/>
    <w:rsid w:val="00EC0FD3"/>
    <w:rsid w:val="00ED6A4E"/>
    <w:rsid w:val="00EF02D8"/>
    <w:rsid w:val="00EF7B60"/>
    <w:rsid w:val="00F26428"/>
    <w:rsid w:val="00F42415"/>
    <w:rsid w:val="00F653AF"/>
    <w:rsid w:val="00F81F9E"/>
    <w:rsid w:val="00FA272F"/>
    <w:rsid w:val="00FB4941"/>
    <w:rsid w:val="00FD5D5B"/>
    <w:rsid w:val="00FD7E86"/>
    <w:rsid w:val="00FE08B7"/>
    <w:rsid w:val="00FF08BD"/>
    <w:rsid w:val="00FF4013"/>
    <w:rsid w:val="01570BDA"/>
    <w:rsid w:val="01781B34"/>
    <w:rsid w:val="02270AA9"/>
    <w:rsid w:val="02A86B18"/>
    <w:rsid w:val="02CA3382"/>
    <w:rsid w:val="02D53809"/>
    <w:rsid w:val="04AF09D1"/>
    <w:rsid w:val="04B82A9E"/>
    <w:rsid w:val="053C1289"/>
    <w:rsid w:val="05F20FC3"/>
    <w:rsid w:val="06570347"/>
    <w:rsid w:val="07185498"/>
    <w:rsid w:val="071A3C17"/>
    <w:rsid w:val="07B454C5"/>
    <w:rsid w:val="08025B97"/>
    <w:rsid w:val="08183E7C"/>
    <w:rsid w:val="08B025EB"/>
    <w:rsid w:val="09132892"/>
    <w:rsid w:val="09511038"/>
    <w:rsid w:val="09814C40"/>
    <w:rsid w:val="09DB0FDD"/>
    <w:rsid w:val="09E7320A"/>
    <w:rsid w:val="0A935BE6"/>
    <w:rsid w:val="0A9C114A"/>
    <w:rsid w:val="0AF54CF7"/>
    <w:rsid w:val="0B361A15"/>
    <w:rsid w:val="0B783725"/>
    <w:rsid w:val="0C873448"/>
    <w:rsid w:val="0C961418"/>
    <w:rsid w:val="0CAA77EB"/>
    <w:rsid w:val="0CBA7064"/>
    <w:rsid w:val="0CC4772B"/>
    <w:rsid w:val="0CD21E03"/>
    <w:rsid w:val="0D8B1ABD"/>
    <w:rsid w:val="0DBC7CA3"/>
    <w:rsid w:val="0E14148F"/>
    <w:rsid w:val="0EC2720B"/>
    <w:rsid w:val="0ED7061C"/>
    <w:rsid w:val="0EFB681F"/>
    <w:rsid w:val="0F3F3848"/>
    <w:rsid w:val="105810EE"/>
    <w:rsid w:val="11666FFA"/>
    <w:rsid w:val="124E0894"/>
    <w:rsid w:val="12915FD7"/>
    <w:rsid w:val="129C6F64"/>
    <w:rsid w:val="12C05420"/>
    <w:rsid w:val="12F9416B"/>
    <w:rsid w:val="1362062E"/>
    <w:rsid w:val="139C3D7E"/>
    <w:rsid w:val="15E86896"/>
    <w:rsid w:val="16953FF9"/>
    <w:rsid w:val="16AB0C73"/>
    <w:rsid w:val="16B33730"/>
    <w:rsid w:val="17437276"/>
    <w:rsid w:val="17805AE3"/>
    <w:rsid w:val="1817799D"/>
    <w:rsid w:val="18970D45"/>
    <w:rsid w:val="18AC5D76"/>
    <w:rsid w:val="18D748CE"/>
    <w:rsid w:val="19BB62C5"/>
    <w:rsid w:val="19F45E64"/>
    <w:rsid w:val="1A566FEC"/>
    <w:rsid w:val="1AA262D5"/>
    <w:rsid w:val="1B083ABC"/>
    <w:rsid w:val="1B983A9F"/>
    <w:rsid w:val="1BAF2333"/>
    <w:rsid w:val="1BB816FF"/>
    <w:rsid w:val="1C17648D"/>
    <w:rsid w:val="1C711DEE"/>
    <w:rsid w:val="1CBB5044"/>
    <w:rsid w:val="1CDC6C81"/>
    <w:rsid w:val="1CF51F5D"/>
    <w:rsid w:val="1CF81D2D"/>
    <w:rsid w:val="1D4B06F3"/>
    <w:rsid w:val="1D6B0556"/>
    <w:rsid w:val="1E8C5160"/>
    <w:rsid w:val="1F0469E9"/>
    <w:rsid w:val="1F1E4C36"/>
    <w:rsid w:val="1FBD1C1A"/>
    <w:rsid w:val="1FC535BD"/>
    <w:rsid w:val="21453D13"/>
    <w:rsid w:val="22A17E9C"/>
    <w:rsid w:val="22E70D48"/>
    <w:rsid w:val="23083D79"/>
    <w:rsid w:val="234D5B42"/>
    <w:rsid w:val="236424F4"/>
    <w:rsid w:val="23CA6A76"/>
    <w:rsid w:val="23EA6696"/>
    <w:rsid w:val="24991AC0"/>
    <w:rsid w:val="24ED780C"/>
    <w:rsid w:val="25A6250B"/>
    <w:rsid w:val="25AE6333"/>
    <w:rsid w:val="26076FAA"/>
    <w:rsid w:val="262C2307"/>
    <w:rsid w:val="265536B2"/>
    <w:rsid w:val="267837DD"/>
    <w:rsid w:val="26B75F6B"/>
    <w:rsid w:val="26FB7FF0"/>
    <w:rsid w:val="26FD38A2"/>
    <w:rsid w:val="271A405F"/>
    <w:rsid w:val="272D3C4B"/>
    <w:rsid w:val="27AC2472"/>
    <w:rsid w:val="27D920E4"/>
    <w:rsid w:val="28325D08"/>
    <w:rsid w:val="288F50BF"/>
    <w:rsid w:val="28EC0934"/>
    <w:rsid w:val="29802272"/>
    <w:rsid w:val="2A4F1B3D"/>
    <w:rsid w:val="2A7358FF"/>
    <w:rsid w:val="2AB07874"/>
    <w:rsid w:val="2AB9164F"/>
    <w:rsid w:val="2AC31F76"/>
    <w:rsid w:val="2B6606AF"/>
    <w:rsid w:val="2B665675"/>
    <w:rsid w:val="2B8B782E"/>
    <w:rsid w:val="2B8C6EB1"/>
    <w:rsid w:val="2C072540"/>
    <w:rsid w:val="2CCC1CBB"/>
    <w:rsid w:val="2D5D3F57"/>
    <w:rsid w:val="2D683839"/>
    <w:rsid w:val="2DAD66A4"/>
    <w:rsid w:val="2E0F22A1"/>
    <w:rsid w:val="2E6A078F"/>
    <w:rsid w:val="2F2150CF"/>
    <w:rsid w:val="2F794A80"/>
    <w:rsid w:val="30182B7D"/>
    <w:rsid w:val="309B02FF"/>
    <w:rsid w:val="30A4408B"/>
    <w:rsid w:val="30A97D20"/>
    <w:rsid w:val="323C6490"/>
    <w:rsid w:val="32481D00"/>
    <w:rsid w:val="32DC2337"/>
    <w:rsid w:val="3325151A"/>
    <w:rsid w:val="333C2FAB"/>
    <w:rsid w:val="34C73013"/>
    <w:rsid w:val="34E37C25"/>
    <w:rsid w:val="34F30D96"/>
    <w:rsid w:val="353C2065"/>
    <w:rsid w:val="357740D0"/>
    <w:rsid w:val="359B7127"/>
    <w:rsid w:val="36014476"/>
    <w:rsid w:val="36043C9F"/>
    <w:rsid w:val="36B3038C"/>
    <w:rsid w:val="36E62D80"/>
    <w:rsid w:val="37B47CA5"/>
    <w:rsid w:val="37DC0539"/>
    <w:rsid w:val="389855F5"/>
    <w:rsid w:val="389B7A9D"/>
    <w:rsid w:val="38E84682"/>
    <w:rsid w:val="391715E5"/>
    <w:rsid w:val="39A70461"/>
    <w:rsid w:val="3A42619C"/>
    <w:rsid w:val="3A4F4D63"/>
    <w:rsid w:val="3A8C58E4"/>
    <w:rsid w:val="3AAA6D60"/>
    <w:rsid w:val="3AAC30E4"/>
    <w:rsid w:val="3B211602"/>
    <w:rsid w:val="3B535D23"/>
    <w:rsid w:val="3B5A0A48"/>
    <w:rsid w:val="3B6E70E8"/>
    <w:rsid w:val="3C445C6C"/>
    <w:rsid w:val="3D151F11"/>
    <w:rsid w:val="3D53074C"/>
    <w:rsid w:val="3D944E02"/>
    <w:rsid w:val="3DB3506D"/>
    <w:rsid w:val="3DEC7FD1"/>
    <w:rsid w:val="3E471E44"/>
    <w:rsid w:val="3F6D0202"/>
    <w:rsid w:val="401D254B"/>
    <w:rsid w:val="403B28ED"/>
    <w:rsid w:val="407B5229"/>
    <w:rsid w:val="40B15142"/>
    <w:rsid w:val="42EB5649"/>
    <w:rsid w:val="435F5F82"/>
    <w:rsid w:val="4421384B"/>
    <w:rsid w:val="444B0A7C"/>
    <w:rsid w:val="44875DD3"/>
    <w:rsid w:val="45786A93"/>
    <w:rsid w:val="45EA73BC"/>
    <w:rsid w:val="461E42D4"/>
    <w:rsid w:val="477A4008"/>
    <w:rsid w:val="478F495B"/>
    <w:rsid w:val="48180915"/>
    <w:rsid w:val="48975923"/>
    <w:rsid w:val="48AA4766"/>
    <w:rsid w:val="48D72902"/>
    <w:rsid w:val="495C61EF"/>
    <w:rsid w:val="4A3912D1"/>
    <w:rsid w:val="4A7362C3"/>
    <w:rsid w:val="4A790F70"/>
    <w:rsid w:val="4AD07349"/>
    <w:rsid w:val="4B130777"/>
    <w:rsid w:val="4B180768"/>
    <w:rsid w:val="4B9141A8"/>
    <w:rsid w:val="4CB21911"/>
    <w:rsid w:val="4CE07B60"/>
    <w:rsid w:val="4D3745D6"/>
    <w:rsid w:val="4D8663F6"/>
    <w:rsid w:val="4EC9005C"/>
    <w:rsid w:val="4F3651B4"/>
    <w:rsid w:val="4F502DA8"/>
    <w:rsid w:val="503E54FB"/>
    <w:rsid w:val="504B56DC"/>
    <w:rsid w:val="50671CD2"/>
    <w:rsid w:val="50D001BF"/>
    <w:rsid w:val="50D877E6"/>
    <w:rsid w:val="50FA50CC"/>
    <w:rsid w:val="51D748B5"/>
    <w:rsid w:val="521D3938"/>
    <w:rsid w:val="52AC2271"/>
    <w:rsid w:val="53032D01"/>
    <w:rsid w:val="53482E6A"/>
    <w:rsid w:val="53A66540"/>
    <w:rsid w:val="53D9700A"/>
    <w:rsid w:val="53FB0692"/>
    <w:rsid w:val="546A715C"/>
    <w:rsid w:val="54D44586"/>
    <w:rsid w:val="55AC4F58"/>
    <w:rsid w:val="55EE1C15"/>
    <w:rsid w:val="562106BB"/>
    <w:rsid w:val="58995C71"/>
    <w:rsid w:val="59843267"/>
    <w:rsid w:val="598576C9"/>
    <w:rsid w:val="59C05108"/>
    <w:rsid w:val="59F44A25"/>
    <w:rsid w:val="5A4D36B3"/>
    <w:rsid w:val="5B2E5136"/>
    <w:rsid w:val="5B705F6D"/>
    <w:rsid w:val="5B737812"/>
    <w:rsid w:val="5BD341DD"/>
    <w:rsid w:val="5BE6591D"/>
    <w:rsid w:val="5C1D668D"/>
    <w:rsid w:val="5C224E5F"/>
    <w:rsid w:val="5CF11544"/>
    <w:rsid w:val="5CF47645"/>
    <w:rsid w:val="5D081A5C"/>
    <w:rsid w:val="5D6242C9"/>
    <w:rsid w:val="5D8E2344"/>
    <w:rsid w:val="5DBB1BCB"/>
    <w:rsid w:val="5DFF7869"/>
    <w:rsid w:val="5E0D08B8"/>
    <w:rsid w:val="5E13481B"/>
    <w:rsid w:val="5E151A95"/>
    <w:rsid w:val="5E1B7E67"/>
    <w:rsid w:val="5E3A6EC8"/>
    <w:rsid w:val="5F1C5322"/>
    <w:rsid w:val="5FCD4E55"/>
    <w:rsid w:val="5FE0038C"/>
    <w:rsid w:val="602B372B"/>
    <w:rsid w:val="603226FF"/>
    <w:rsid w:val="604E120B"/>
    <w:rsid w:val="605D3724"/>
    <w:rsid w:val="60A54F00"/>
    <w:rsid w:val="60CF43CD"/>
    <w:rsid w:val="610E1A03"/>
    <w:rsid w:val="614F1FCD"/>
    <w:rsid w:val="62021857"/>
    <w:rsid w:val="630654FB"/>
    <w:rsid w:val="6327473C"/>
    <w:rsid w:val="63453EDF"/>
    <w:rsid w:val="63542CA4"/>
    <w:rsid w:val="63F14916"/>
    <w:rsid w:val="644C2E4E"/>
    <w:rsid w:val="65114E7E"/>
    <w:rsid w:val="65C17D42"/>
    <w:rsid w:val="66286F76"/>
    <w:rsid w:val="66AF3573"/>
    <w:rsid w:val="66DF476A"/>
    <w:rsid w:val="67530FBA"/>
    <w:rsid w:val="67CC64EE"/>
    <w:rsid w:val="6831784C"/>
    <w:rsid w:val="68F815D5"/>
    <w:rsid w:val="691C76B9"/>
    <w:rsid w:val="69DC03A6"/>
    <w:rsid w:val="6A263551"/>
    <w:rsid w:val="6B6600C3"/>
    <w:rsid w:val="6B9025C8"/>
    <w:rsid w:val="6BAC7634"/>
    <w:rsid w:val="6C1F3658"/>
    <w:rsid w:val="6CCA6AA3"/>
    <w:rsid w:val="6CE5696A"/>
    <w:rsid w:val="6DDE6EEC"/>
    <w:rsid w:val="6E8133A9"/>
    <w:rsid w:val="6E8D60DA"/>
    <w:rsid w:val="6ED77CCE"/>
    <w:rsid w:val="6EEB188D"/>
    <w:rsid w:val="6F332D4F"/>
    <w:rsid w:val="70880E16"/>
    <w:rsid w:val="7144260D"/>
    <w:rsid w:val="727D1B1E"/>
    <w:rsid w:val="73083001"/>
    <w:rsid w:val="73282DFF"/>
    <w:rsid w:val="743449D3"/>
    <w:rsid w:val="74CA74E5"/>
    <w:rsid w:val="7571172E"/>
    <w:rsid w:val="75733087"/>
    <w:rsid w:val="75BD0E8F"/>
    <w:rsid w:val="76145508"/>
    <w:rsid w:val="76754E36"/>
    <w:rsid w:val="76757C58"/>
    <w:rsid w:val="769B7901"/>
    <w:rsid w:val="76DA7E83"/>
    <w:rsid w:val="771060C1"/>
    <w:rsid w:val="778F4EBD"/>
    <w:rsid w:val="78D366AD"/>
    <w:rsid w:val="79170B81"/>
    <w:rsid w:val="79490D78"/>
    <w:rsid w:val="79C86771"/>
    <w:rsid w:val="79E73816"/>
    <w:rsid w:val="7A0C0A71"/>
    <w:rsid w:val="7A854CF8"/>
    <w:rsid w:val="7ABA7ECC"/>
    <w:rsid w:val="7AC94AFF"/>
    <w:rsid w:val="7ACA139E"/>
    <w:rsid w:val="7AE9582B"/>
    <w:rsid w:val="7B027DE1"/>
    <w:rsid w:val="7B542C1C"/>
    <w:rsid w:val="7B6065C0"/>
    <w:rsid w:val="7C6002EF"/>
    <w:rsid w:val="7CE26BEF"/>
    <w:rsid w:val="7D4A4879"/>
    <w:rsid w:val="7DB455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line="360" w:lineRule="auto"/>
      <w:jc w:val="left"/>
    </w:pPr>
    <w:rPr>
      <w:rFonts w:ascii="宋体" w:hAnsi="宋体" w:eastAsia="宋体" w:cs="宋体"/>
      <w:color w:val="333333"/>
      <w:kern w:val="0"/>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uiPriority w:val="0"/>
    <w:rPr>
      <w:b/>
      <w:bCs/>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2835</Words>
  <Characters>2950</Characters>
  <Lines>92</Lines>
  <Paragraphs>25</Paragraphs>
  <TotalTime>1</TotalTime>
  <ScaleCrop>false</ScaleCrop>
  <LinksUpToDate>false</LinksUpToDate>
  <CharactersWithSpaces>3162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2021-02-09T08:30:00Z</dcterms:created>
  <dc:creator>Lenovo User</dc:creator>
  <cp:lastModifiedBy>刘青  18073790550</cp:lastModifiedBy>
  <cp:lastPrinted>2021-04-13T07:47:00Z</cp:lastPrinted>
  <dcterms:modified xsi:type="dcterms:W3CDTF">2024-09-19T12:38:55Z</dcterms:modified>
  <dc:title>关于表彰2011年度家电、摩托下乡</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4765F1AB8ACF4E8B90CCADF4CA5BD627_13</vt:lpwstr>
  </property>
</Properties>
</file>