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11E1C">
      <w:pPr>
        <w:widowControl/>
        <w:spacing w:line="594" w:lineRule="exact"/>
        <w:jc w:val="left"/>
        <w:rPr>
          <w:rFonts w:eastAsia="黑体"/>
          <w:bCs/>
          <w:kern w:val="0"/>
          <w:szCs w:val="32"/>
        </w:rPr>
      </w:pPr>
      <w:r>
        <w:rPr>
          <w:rFonts w:eastAsia="黑体"/>
          <w:bCs/>
          <w:kern w:val="0"/>
          <w:szCs w:val="32"/>
        </w:rPr>
        <w:t>附件1</w:t>
      </w:r>
    </w:p>
    <w:p w14:paraId="10A6E9B3">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22</w:t>
      </w:r>
      <w:r>
        <w:rPr>
          <w:rFonts w:eastAsia="方正小标宋简体"/>
          <w:bCs/>
          <w:kern w:val="0"/>
          <w:sz w:val="44"/>
          <w:szCs w:val="44"/>
        </w:rPr>
        <w:t>年度部门整体支出绩效评价基础数据表</w:t>
      </w:r>
    </w:p>
    <w:p w14:paraId="5460FA59">
      <w:pPr>
        <w:widowControl/>
        <w:spacing w:line="594" w:lineRule="exact"/>
        <w:jc w:val="left"/>
        <w:rPr>
          <w:rFonts w:eastAsia="宋体"/>
          <w:kern w:val="0"/>
          <w:sz w:val="24"/>
        </w:rPr>
      </w:pPr>
      <w:r>
        <w:rPr>
          <w:rFonts w:eastAsia="宋体"/>
          <w:kern w:val="0"/>
          <w:sz w:val="24"/>
        </w:rPr>
        <w:t>单位名称（盖章）：</w:t>
      </w:r>
      <w:r>
        <w:rPr>
          <w:rFonts w:hint="eastAsia" w:eastAsia="宋体"/>
          <w:kern w:val="0"/>
          <w:sz w:val="24"/>
          <w:lang w:eastAsia="zh-CN"/>
        </w:rPr>
        <w:t>桃江县职业中专学校</w:t>
      </w:r>
      <w:r>
        <w:rPr>
          <w:rFonts w:eastAsia="宋体"/>
          <w:kern w:val="0"/>
          <w:sz w:val="24"/>
        </w:rPr>
        <w:t xml:space="preserve">           填报日期：</w:t>
      </w:r>
      <w:r>
        <w:rPr>
          <w:rFonts w:hint="eastAsia" w:eastAsia="宋体"/>
          <w:kern w:val="0"/>
          <w:sz w:val="24"/>
        </w:rPr>
        <w:t>2023</w:t>
      </w:r>
      <w:r>
        <w:rPr>
          <w:rFonts w:eastAsia="宋体"/>
          <w:kern w:val="0"/>
          <w:sz w:val="24"/>
        </w:rPr>
        <w:t xml:space="preserve">  年  </w:t>
      </w:r>
      <w:r>
        <w:rPr>
          <w:rFonts w:hint="eastAsia" w:eastAsia="宋体"/>
          <w:kern w:val="0"/>
          <w:sz w:val="24"/>
        </w:rPr>
        <w:t>4</w:t>
      </w:r>
      <w:r>
        <w:rPr>
          <w:rFonts w:eastAsia="宋体"/>
          <w:kern w:val="0"/>
          <w:sz w:val="24"/>
        </w:rPr>
        <w:t xml:space="preserve"> 月</w:t>
      </w:r>
      <w:r>
        <w:rPr>
          <w:rFonts w:hint="eastAsia" w:eastAsia="宋体"/>
          <w:kern w:val="0"/>
          <w:sz w:val="24"/>
          <w:lang w:val="en-US" w:eastAsia="zh-CN"/>
        </w:rPr>
        <w:t>17</w:t>
      </w:r>
      <w:r>
        <w:rPr>
          <w:rFonts w:eastAsia="宋体"/>
          <w:kern w:val="0"/>
          <w:sz w:val="24"/>
        </w:rPr>
        <w:t xml:space="preserve"> 日             金额单位：万元（保留两位小数）</w:t>
      </w:r>
    </w:p>
    <w:tbl>
      <w:tblPr>
        <w:tblStyle w:val="7"/>
        <w:tblpPr w:leftFromText="180" w:rightFromText="180" w:vertAnchor="text" w:horzAnchor="page" w:tblpX="647" w:tblpY="160"/>
        <w:tblOverlap w:val="never"/>
        <w:tblW w:w="16020" w:type="dxa"/>
        <w:tblInd w:w="0" w:type="dxa"/>
        <w:tblLayout w:type="fixed"/>
        <w:tblCellMar>
          <w:top w:w="0" w:type="dxa"/>
          <w:left w:w="108" w:type="dxa"/>
          <w:bottom w:w="0" w:type="dxa"/>
          <w:right w:w="108" w:type="dxa"/>
        </w:tblCellMar>
      </w:tblPr>
      <w:tblGrid>
        <w:gridCol w:w="717"/>
        <w:gridCol w:w="615"/>
        <w:gridCol w:w="572"/>
        <w:gridCol w:w="652"/>
        <w:gridCol w:w="614"/>
        <w:gridCol w:w="614"/>
        <w:gridCol w:w="612"/>
        <w:gridCol w:w="532"/>
        <w:gridCol w:w="567"/>
        <w:gridCol w:w="567"/>
        <w:gridCol w:w="709"/>
        <w:gridCol w:w="567"/>
        <w:gridCol w:w="454"/>
        <w:gridCol w:w="515"/>
        <w:gridCol w:w="493"/>
        <w:gridCol w:w="985"/>
        <w:gridCol w:w="721"/>
        <w:gridCol w:w="517"/>
        <w:gridCol w:w="709"/>
        <w:gridCol w:w="850"/>
        <w:gridCol w:w="567"/>
        <w:gridCol w:w="419"/>
        <w:gridCol w:w="614"/>
        <w:gridCol w:w="614"/>
        <w:gridCol w:w="613"/>
        <w:gridCol w:w="611"/>
      </w:tblGrid>
      <w:tr w14:paraId="43BE8E04">
        <w:tblPrEx>
          <w:tblCellMar>
            <w:top w:w="0" w:type="dxa"/>
            <w:left w:w="108" w:type="dxa"/>
            <w:bottom w:w="0" w:type="dxa"/>
            <w:right w:w="108" w:type="dxa"/>
          </w:tblCellMar>
        </w:tblPrEx>
        <w:trPr>
          <w:trHeight w:val="490" w:hRule="atLeast"/>
        </w:trPr>
        <w:tc>
          <w:tcPr>
            <w:tcW w:w="1904"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1F81C3ED">
            <w:pPr>
              <w:widowControl/>
              <w:spacing w:line="360" w:lineRule="exact"/>
              <w:ind w:firstLine="240" w:firstLineChars="100"/>
              <w:rPr>
                <w:rFonts w:eastAsia="黑体"/>
                <w:bCs/>
                <w:kern w:val="0"/>
                <w:sz w:val="24"/>
              </w:rPr>
            </w:pPr>
            <w:r>
              <w:rPr>
                <w:rFonts w:eastAsia="黑体"/>
                <w:bCs/>
                <w:kern w:val="0"/>
                <w:sz w:val="24"/>
              </w:rPr>
              <w:t>年初预算</w:t>
            </w:r>
          </w:p>
        </w:tc>
        <w:tc>
          <w:tcPr>
            <w:tcW w:w="3024"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63915EE0">
            <w:pPr>
              <w:widowControl/>
              <w:spacing w:line="360" w:lineRule="exact"/>
              <w:jc w:val="center"/>
              <w:rPr>
                <w:rFonts w:eastAsia="黑体"/>
                <w:bCs/>
                <w:kern w:val="0"/>
                <w:sz w:val="24"/>
              </w:rPr>
            </w:pPr>
            <w:r>
              <w:rPr>
                <w:rFonts w:eastAsia="黑体"/>
                <w:bCs/>
                <w:kern w:val="0"/>
                <w:sz w:val="24"/>
              </w:rPr>
              <w:t>收入来源</w:t>
            </w:r>
          </w:p>
        </w:tc>
        <w:tc>
          <w:tcPr>
            <w:tcW w:w="9254" w:type="dxa"/>
            <w:gridSpan w:val="15"/>
            <w:tcBorders>
              <w:top w:val="single" w:color="auto" w:sz="12" w:space="0"/>
              <w:left w:val="nil"/>
              <w:bottom w:val="single" w:color="auto" w:sz="4" w:space="0"/>
              <w:right w:val="single" w:color="auto" w:sz="4" w:space="0"/>
            </w:tcBorders>
            <w:noWrap w:val="0"/>
            <w:vAlign w:val="center"/>
          </w:tcPr>
          <w:p w14:paraId="4AFED096">
            <w:pPr>
              <w:widowControl/>
              <w:spacing w:line="360" w:lineRule="exact"/>
              <w:jc w:val="center"/>
              <w:rPr>
                <w:rFonts w:eastAsia="黑体"/>
                <w:bCs/>
                <w:kern w:val="0"/>
                <w:sz w:val="24"/>
              </w:rPr>
            </w:pPr>
            <w:r>
              <w:rPr>
                <w:rFonts w:eastAsia="黑体"/>
                <w:bCs/>
                <w:kern w:val="0"/>
                <w:sz w:val="24"/>
              </w:rPr>
              <w:t>实际支出</w:t>
            </w:r>
          </w:p>
        </w:tc>
        <w:tc>
          <w:tcPr>
            <w:tcW w:w="1838"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323D64D4">
            <w:pPr>
              <w:widowControl/>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3831FB35">
        <w:tblPrEx>
          <w:tblCellMar>
            <w:top w:w="0" w:type="dxa"/>
            <w:left w:w="108" w:type="dxa"/>
            <w:bottom w:w="0" w:type="dxa"/>
            <w:right w:w="108" w:type="dxa"/>
          </w:tblCellMar>
        </w:tblPrEx>
        <w:trPr>
          <w:trHeight w:val="457" w:hRule="atLeast"/>
        </w:trPr>
        <w:tc>
          <w:tcPr>
            <w:tcW w:w="1904" w:type="dxa"/>
            <w:gridSpan w:val="3"/>
            <w:vMerge w:val="continue"/>
            <w:tcBorders>
              <w:top w:val="single" w:color="auto" w:sz="4" w:space="0"/>
              <w:left w:val="single" w:color="auto" w:sz="12" w:space="0"/>
              <w:bottom w:val="nil"/>
              <w:right w:val="single" w:color="auto" w:sz="4" w:space="0"/>
            </w:tcBorders>
            <w:noWrap w:val="0"/>
            <w:vAlign w:val="center"/>
          </w:tcPr>
          <w:p w14:paraId="192B686E">
            <w:pPr>
              <w:widowControl/>
              <w:spacing w:line="360" w:lineRule="exact"/>
              <w:jc w:val="left"/>
              <w:rPr>
                <w:rFonts w:eastAsia="黑体"/>
                <w:bCs/>
                <w:kern w:val="0"/>
                <w:sz w:val="24"/>
              </w:rPr>
            </w:pPr>
          </w:p>
        </w:tc>
        <w:tc>
          <w:tcPr>
            <w:tcW w:w="3024" w:type="dxa"/>
            <w:gridSpan w:val="5"/>
            <w:vMerge w:val="continue"/>
            <w:tcBorders>
              <w:top w:val="single" w:color="auto" w:sz="4" w:space="0"/>
              <w:left w:val="single" w:color="auto" w:sz="4" w:space="0"/>
              <w:bottom w:val="nil"/>
              <w:right w:val="single" w:color="auto" w:sz="4" w:space="0"/>
            </w:tcBorders>
            <w:noWrap w:val="0"/>
            <w:vAlign w:val="center"/>
          </w:tcPr>
          <w:p w14:paraId="43F50E04">
            <w:pPr>
              <w:widowControl/>
              <w:spacing w:line="360" w:lineRule="exact"/>
              <w:jc w:val="left"/>
              <w:rPr>
                <w:rFonts w:eastAsia="黑体"/>
                <w:bCs/>
                <w:kern w:val="0"/>
                <w:sz w:val="24"/>
              </w:rPr>
            </w:pPr>
          </w:p>
        </w:tc>
        <w:tc>
          <w:tcPr>
            <w:tcW w:w="3872" w:type="dxa"/>
            <w:gridSpan w:val="7"/>
            <w:tcBorders>
              <w:top w:val="single" w:color="auto" w:sz="4" w:space="0"/>
              <w:left w:val="nil"/>
              <w:bottom w:val="nil"/>
              <w:right w:val="single" w:color="auto" w:sz="4" w:space="0"/>
            </w:tcBorders>
            <w:noWrap w:val="0"/>
            <w:vAlign w:val="center"/>
          </w:tcPr>
          <w:p w14:paraId="1258BAE7">
            <w:pPr>
              <w:widowControl/>
              <w:spacing w:line="360" w:lineRule="exact"/>
              <w:jc w:val="center"/>
              <w:rPr>
                <w:rFonts w:eastAsia="黑体"/>
                <w:bCs/>
                <w:kern w:val="0"/>
                <w:sz w:val="24"/>
              </w:rPr>
            </w:pPr>
            <w:r>
              <w:rPr>
                <w:rFonts w:eastAsia="黑体"/>
                <w:bCs/>
                <w:kern w:val="0"/>
                <w:sz w:val="24"/>
              </w:rPr>
              <w:t>基本支出</w:t>
            </w:r>
          </w:p>
        </w:tc>
        <w:tc>
          <w:tcPr>
            <w:tcW w:w="5382" w:type="dxa"/>
            <w:gridSpan w:val="8"/>
            <w:tcBorders>
              <w:top w:val="single" w:color="auto" w:sz="4" w:space="0"/>
              <w:left w:val="nil"/>
              <w:bottom w:val="nil"/>
              <w:right w:val="single" w:color="auto" w:sz="4" w:space="0"/>
            </w:tcBorders>
            <w:noWrap w:val="0"/>
            <w:vAlign w:val="center"/>
          </w:tcPr>
          <w:p w14:paraId="3C01505D">
            <w:pPr>
              <w:widowControl/>
              <w:spacing w:line="360" w:lineRule="exact"/>
              <w:jc w:val="center"/>
              <w:rPr>
                <w:rFonts w:eastAsia="黑体"/>
                <w:bCs/>
                <w:kern w:val="0"/>
                <w:sz w:val="24"/>
              </w:rPr>
            </w:pPr>
            <w:r>
              <w:rPr>
                <w:rFonts w:eastAsia="黑体"/>
                <w:bCs/>
                <w:kern w:val="0"/>
                <w:sz w:val="24"/>
              </w:rPr>
              <w:t>项目支出</w:t>
            </w:r>
          </w:p>
        </w:tc>
        <w:tc>
          <w:tcPr>
            <w:tcW w:w="1838" w:type="dxa"/>
            <w:gridSpan w:val="3"/>
            <w:vMerge w:val="continue"/>
            <w:tcBorders>
              <w:top w:val="single" w:color="auto" w:sz="4" w:space="0"/>
              <w:left w:val="single" w:color="auto" w:sz="4" w:space="0"/>
              <w:bottom w:val="nil"/>
              <w:right w:val="single" w:color="auto" w:sz="12" w:space="0"/>
            </w:tcBorders>
            <w:noWrap w:val="0"/>
            <w:vAlign w:val="center"/>
          </w:tcPr>
          <w:p w14:paraId="5FFE49A6">
            <w:pPr>
              <w:widowControl/>
              <w:spacing w:line="360" w:lineRule="exact"/>
              <w:jc w:val="left"/>
              <w:rPr>
                <w:rFonts w:eastAsia="黑体"/>
                <w:bCs/>
                <w:kern w:val="0"/>
                <w:sz w:val="24"/>
              </w:rPr>
            </w:pPr>
          </w:p>
        </w:tc>
      </w:tr>
      <w:tr w14:paraId="5F68CB96">
        <w:tblPrEx>
          <w:tblCellMar>
            <w:top w:w="0" w:type="dxa"/>
            <w:left w:w="108" w:type="dxa"/>
            <w:bottom w:w="0" w:type="dxa"/>
            <w:right w:w="108" w:type="dxa"/>
          </w:tblCellMar>
        </w:tblPrEx>
        <w:trPr>
          <w:trHeight w:val="2887" w:hRule="atLeast"/>
        </w:trPr>
        <w:tc>
          <w:tcPr>
            <w:tcW w:w="717" w:type="dxa"/>
            <w:tcBorders>
              <w:top w:val="nil"/>
              <w:left w:val="single" w:color="auto" w:sz="12" w:space="0"/>
              <w:bottom w:val="single" w:color="auto" w:sz="2" w:space="0"/>
              <w:right w:val="single" w:color="auto" w:sz="2" w:space="0"/>
            </w:tcBorders>
            <w:noWrap w:val="0"/>
            <w:vAlign w:val="center"/>
          </w:tcPr>
          <w:p w14:paraId="46CCB230">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5" w:type="dxa"/>
            <w:tcBorders>
              <w:top w:val="nil"/>
              <w:left w:val="single" w:color="auto" w:sz="2" w:space="0"/>
              <w:bottom w:val="single" w:color="auto" w:sz="2" w:space="0"/>
              <w:right w:val="single" w:color="auto" w:sz="2" w:space="0"/>
            </w:tcBorders>
            <w:noWrap w:val="0"/>
            <w:vAlign w:val="center"/>
          </w:tcPr>
          <w:p w14:paraId="6CECBDC6">
            <w:pPr>
              <w:widowControl/>
              <w:spacing w:line="360" w:lineRule="exact"/>
              <w:jc w:val="center"/>
              <w:rPr>
                <w:rFonts w:eastAsia="黑体"/>
                <w:bCs/>
                <w:kern w:val="0"/>
                <w:sz w:val="24"/>
              </w:rPr>
            </w:pPr>
            <w:r>
              <w:rPr>
                <w:rFonts w:eastAsia="黑体"/>
                <w:bCs/>
                <w:kern w:val="0"/>
                <w:sz w:val="24"/>
              </w:rPr>
              <w:t>基本支出</w:t>
            </w:r>
          </w:p>
        </w:tc>
        <w:tc>
          <w:tcPr>
            <w:tcW w:w="572" w:type="dxa"/>
            <w:tcBorders>
              <w:top w:val="nil"/>
              <w:left w:val="single" w:color="auto" w:sz="2" w:space="0"/>
              <w:bottom w:val="single" w:color="auto" w:sz="2" w:space="0"/>
              <w:right w:val="single" w:color="auto" w:sz="2" w:space="0"/>
            </w:tcBorders>
            <w:noWrap w:val="0"/>
            <w:vAlign w:val="center"/>
          </w:tcPr>
          <w:p w14:paraId="76FD3CF3">
            <w:pPr>
              <w:widowControl/>
              <w:spacing w:line="360" w:lineRule="exact"/>
              <w:jc w:val="center"/>
              <w:rPr>
                <w:rFonts w:eastAsia="黑体"/>
                <w:bCs/>
                <w:kern w:val="0"/>
                <w:sz w:val="24"/>
              </w:rPr>
            </w:pPr>
            <w:r>
              <w:rPr>
                <w:rFonts w:eastAsia="黑体"/>
                <w:bCs/>
                <w:kern w:val="0"/>
                <w:sz w:val="24"/>
              </w:rPr>
              <w:t>项</w:t>
            </w:r>
          </w:p>
          <w:p w14:paraId="511E15F5">
            <w:pPr>
              <w:widowControl/>
              <w:spacing w:line="360" w:lineRule="exact"/>
              <w:jc w:val="center"/>
              <w:rPr>
                <w:rFonts w:eastAsia="黑体"/>
                <w:bCs/>
                <w:kern w:val="0"/>
                <w:sz w:val="24"/>
              </w:rPr>
            </w:pPr>
            <w:r>
              <w:rPr>
                <w:rFonts w:eastAsia="黑体"/>
                <w:bCs/>
                <w:kern w:val="0"/>
                <w:sz w:val="24"/>
              </w:rPr>
              <w:t>目</w:t>
            </w:r>
          </w:p>
          <w:p w14:paraId="418E7D31">
            <w:pPr>
              <w:widowControl/>
              <w:spacing w:line="360" w:lineRule="exact"/>
              <w:jc w:val="center"/>
              <w:rPr>
                <w:rFonts w:eastAsia="黑体"/>
                <w:bCs/>
                <w:kern w:val="0"/>
                <w:sz w:val="24"/>
              </w:rPr>
            </w:pPr>
            <w:r>
              <w:rPr>
                <w:rFonts w:eastAsia="黑体"/>
                <w:bCs/>
                <w:kern w:val="0"/>
                <w:sz w:val="24"/>
              </w:rPr>
              <w:t>支</w:t>
            </w:r>
          </w:p>
          <w:p w14:paraId="0DA71024">
            <w:pPr>
              <w:widowControl/>
              <w:spacing w:line="360" w:lineRule="exact"/>
              <w:jc w:val="center"/>
              <w:rPr>
                <w:rFonts w:eastAsia="黑体"/>
                <w:bCs/>
                <w:kern w:val="0"/>
                <w:sz w:val="24"/>
              </w:rPr>
            </w:pPr>
            <w:r>
              <w:rPr>
                <w:rFonts w:eastAsia="黑体"/>
                <w:bCs/>
                <w:kern w:val="0"/>
                <w:sz w:val="24"/>
              </w:rPr>
              <w:t>出</w:t>
            </w:r>
          </w:p>
        </w:tc>
        <w:tc>
          <w:tcPr>
            <w:tcW w:w="652" w:type="dxa"/>
            <w:tcBorders>
              <w:top w:val="nil"/>
              <w:left w:val="single" w:color="auto" w:sz="2" w:space="0"/>
              <w:bottom w:val="single" w:color="auto" w:sz="2" w:space="0"/>
              <w:right w:val="single" w:color="auto" w:sz="2" w:space="0"/>
            </w:tcBorders>
            <w:noWrap w:val="0"/>
            <w:vAlign w:val="center"/>
          </w:tcPr>
          <w:p w14:paraId="1D896D02">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4" w:type="dxa"/>
            <w:tcBorders>
              <w:top w:val="nil"/>
              <w:left w:val="single" w:color="auto" w:sz="2" w:space="0"/>
              <w:bottom w:val="single" w:color="auto" w:sz="2" w:space="0"/>
              <w:right w:val="single" w:color="auto" w:sz="2" w:space="0"/>
            </w:tcBorders>
            <w:noWrap w:val="0"/>
            <w:vAlign w:val="center"/>
          </w:tcPr>
          <w:p w14:paraId="0974B600">
            <w:pPr>
              <w:widowControl/>
              <w:spacing w:line="360" w:lineRule="exact"/>
              <w:jc w:val="center"/>
              <w:rPr>
                <w:rFonts w:eastAsia="黑体"/>
                <w:bCs/>
                <w:kern w:val="0"/>
                <w:sz w:val="24"/>
              </w:rPr>
            </w:pPr>
            <w:r>
              <w:rPr>
                <w:rFonts w:eastAsia="黑体"/>
                <w:bCs/>
                <w:kern w:val="0"/>
                <w:sz w:val="24"/>
              </w:rPr>
              <w:t>上年结</w:t>
            </w:r>
          </w:p>
          <w:p w14:paraId="3F1559CC">
            <w:pPr>
              <w:widowControl/>
              <w:spacing w:line="360" w:lineRule="exact"/>
              <w:jc w:val="center"/>
              <w:rPr>
                <w:rFonts w:eastAsia="黑体"/>
                <w:bCs/>
                <w:kern w:val="0"/>
                <w:sz w:val="24"/>
              </w:rPr>
            </w:pPr>
            <w:r>
              <w:rPr>
                <w:rFonts w:eastAsia="黑体"/>
                <w:bCs/>
                <w:kern w:val="0"/>
                <w:sz w:val="24"/>
              </w:rPr>
              <w:t>转结</w:t>
            </w:r>
          </w:p>
          <w:p w14:paraId="33E1AF9F">
            <w:pPr>
              <w:widowControl/>
              <w:spacing w:line="360" w:lineRule="exact"/>
              <w:jc w:val="center"/>
              <w:rPr>
                <w:rFonts w:eastAsia="黑体"/>
                <w:bCs/>
                <w:kern w:val="0"/>
                <w:sz w:val="24"/>
              </w:rPr>
            </w:pPr>
            <w:r>
              <w:rPr>
                <w:rFonts w:eastAsia="黑体"/>
                <w:bCs/>
                <w:kern w:val="0"/>
                <w:sz w:val="24"/>
              </w:rPr>
              <w:t>余</w:t>
            </w:r>
          </w:p>
        </w:tc>
        <w:tc>
          <w:tcPr>
            <w:tcW w:w="614" w:type="dxa"/>
            <w:tcBorders>
              <w:top w:val="nil"/>
              <w:left w:val="single" w:color="auto" w:sz="2" w:space="0"/>
              <w:bottom w:val="single" w:color="auto" w:sz="2" w:space="0"/>
              <w:right w:val="single" w:color="auto" w:sz="2" w:space="0"/>
            </w:tcBorders>
            <w:noWrap w:val="0"/>
            <w:vAlign w:val="center"/>
          </w:tcPr>
          <w:p w14:paraId="6E25792B">
            <w:pPr>
              <w:widowControl/>
              <w:spacing w:line="360" w:lineRule="exact"/>
              <w:jc w:val="center"/>
              <w:rPr>
                <w:rFonts w:eastAsia="黑体"/>
                <w:bCs/>
                <w:kern w:val="0"/>
                <w:sz w:val="24"/>
              </w:rPr>
            </w:pPr>
            <w:r>
              <w:rPr>
                <w:rFonts w:eastAsia="黑体"/>
                <w:bCs/>
                <w:kern w:val="0"/>
                <w:sz w:val="24"/>
              </w:rPr>
              <w:t>上级财政</w:t>
            </w:r>
          </w:p>
        </w:tc>
        <w:tc>
          <w:tcPr>
            <w:tcW w:w="612" w:type="dxa"/>
            <w:tcBorders>
              <w:top w:val="nil"/>
              <w:left w:val="single" w:color="auto" w:sz="2" w:space="0"/>
              <w:bottom w:val="single" w:color="auto" w:sz="2" w:space="0"/>
              <w:right w:val="single" w:color="auto" w:sz="2" w:space="0"/>
            </w:tcBorders>
            <w:noWrap w:val="0"/>
            <w:vAlign w:val="center"/>
          </w:tcPr>
          <w:p w14:paraId="76784C7D">
            <w:pPr>
              <w:widowControl/>
              <w:spacing w:line="360" w:lineRule="exact"/>
              <w:jc w:val="center"/>
              <w:rPr>
                <w:rFonts w:eastAsia="黑体"/>
                <w:bCs/>
                <w:kern w:val="0"/>
                <w:sz w:val="24"/>
              </w:rPr>
            </w:pPr>
            <w:r>
              <w:rPr>
                <w:rFonts w:eastAsia="黑体"/>
                <w:bCs/>
                <w:kern w:val="0"/>
                <w:sz w:val="24"/>
              </w:rPr>
              <w:t>县级财政</w:t>
            </w:r>
          </w:p>
        </w:tc>
        <w:tc>
          <w:tcPr>
            <w:tcW w:w="532" w:type="dxa"/>
            <w:tcBorders>
              <w:top w:val="nil"/>
              <w:left w:val="single" w:color="auto" w:sz="2" w:space="0"/>
              <w:bottom w:val="single" w:color="auto" w:sz="2" w:space="0"/>
              <w:right w:val="single" w:color="auto" w:sz="2" w:space="0"/>
            </w:tcBorders>
            <w:noWrap w:val="0"/>
            <w:vAlign w:val="center"/>
          </w:tcPr>
          <w:p w14:paraId="65074548">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w:t>
            </w:r>
          </w:p>
        </w:tc>
        <w:tc>
          <w:tcPr>
            <w:tcW w:w="567" w:type="dxa"/>
            <w:tcBorders>
              <w:top w:val="nil"/>
              <w:left w:val="single" w:color="auto" w:sz="2" w:space="0"/>
              <w:bottom w:val="single" w:color="auto" w:sz="2" w:space="0"/>
              <w:right w:val="single" w:color="auto" w:sz="2" w:space="0"/>
            </w:tcBorders>
            <w:noWrap w:val="0"/>
            <w:vAlign w:val="center"/>
          </w:tcPr>
          <w:p w14:paraId="5C357C62">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67" w:type="dxa"/>
            <w:tcBorders>
              <w:top w:val="nil"/>
              <w:left w:val="single" w:color="auto" w:sz="2" w:space="0"/>
              <w:bottom w:val="single" w:color="auto" w:sz="2" w:space="0"/>
              <w:right w:val="single" w:color="auto" w:sz="2" w:space="0"/>
            </w:tcBorders>
            <w:noWrap w:val="0"/>
            <w:vAlign w:val="center"/>
          </w:tcPr>
          <w:p w14:paraId="49BF2E79">
            <w:pPr>
              <w:widowControl/>
              <w:spacing w:line="360" w:lineRule="exact"/>
              <w:jc w:val="center"/>
              <w:rPr>
                <w:rFonts w:eastAsia="黑体"/>
                <w:bCs/>
                <w:kern w:val="0"/>
                <w:sz w:val="24"/>
              </w:rPr>
            </w:pPr>
            <w:r>
              <w:rPr>
                <w:rFonts w:eastAsia="黑体"/>
                <w:bCs/>
                <w:kern w:val="0"/>
                <w:sz w:val="24"/>
              </w:rPr>
              <w:t>工资福利支出</w:t>
            </w:r>
          </w:p>
        </w:tc>
        <w:tc>
          <w:tcPr>
            <w:tcW w:w="709" w:type="dxa"/>
            <w:tcBorders>
              <w:top w:val="nil"/>
              <w:left w:val="single" w:color="auto" w:sz="2" w:space="0"/>
              <w:bottom w:val="single" w:color="auto" w:sz="2" w:space="0"/>
              <w:right w:val="single" w:color="auto" w:sz="2" w:space="0"/>
            </w:tcBorders>
            <w:noWrap w:val="0"/>
            <w:vAlign w:val="center"/>
          </w:tcPr>
          <w:p w14:paraId="1C4D21DF">
            <w:pPr>
              <w:widowControl/>
              <w:spacing w:line="360" w:lineRule="exact"/>
              <w:jc w:val="center"/>
              <w:rPr>
                <w:rFonts w:eastAsia="黑体"/>
                <w:bCs/>
                <w:kern w:val="0"/>
                <w:sz w:val="24"/>
              </w:rPr>
            </w:pPr>
            <w:r>
              <w:rPr>
                <w:rFonts w:eastAsia="黑体"/>
                <w:bCs/>
                <w:kern w:val="0"/>
                <w:sz w:val="24"/>
              </w:rPr>
              <w:t>商品和服务支出</w:t>
            </w:r>
          </w:p>
        </w:tc>
        <w:tc>
          <w:tcPr>
            <w:tcW w:w="567" w:type="dxa"/>
            <w:tcBorders>
              <w:top w:val="nil"/>
              <w:left w:val="single" w:color="auto" w:sz="2" w:space="0"/>
              <w:bottom w:val="single" w:color="auto" w:sz="2" w:space="0"/>
              <w:right w:val="single" w:color="auto" w:sz="2" w:space="0"/>
            </w:tcBorders>
            <w:noWrap w:val="0"/>
            <w:vAlign w:val="center"/>
          </w:tcPr>
          <w:p w14:paraId="00C9FC3B">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454" w:type="dxa"/>
            <w:tcBorders>
              <w:top w:val="nil"/>
              <w:left w:val="single" w:color="auto" w:sz="2" w:space="0"/>
              <w:bottom w:val="single" w:color="auto" w:sz="2" w:space="0"/>
              <w:right w:val="single" w:color="auto" w:sz="2" w:space="0"/>
            </w:tcBorders>
            <w:noWrap w:val="0"/>
            <w:vAlign w:val="center"/>
          </w:tcPr>
          <w:p w14:paraId="1D49044A">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515" w:type="dxa"/>
            <w:tcBorders>
              <w:top w:val="nil"/>
              <w:left w:val="single" w:color="auto" w:sz="2" w:space="0"/>
              <w:bottom w:val="single" w:color="auto" w:sz="2" w:space="0"/>
              <w:right w:val="single" w:color="auto" w:sz="2" w:space="0"/>
            </w:tcBorders>
            <w:noWrap w:val="0"/>
            <w:vAlign w:val="center"/>
          </w:tcPr>
          <w:p w14:paraId="68087A4B">
            <w:pPr>
              <w:widowControl/>
              <w:spacing w:line="360" w:lineRule="exact"/>
              <w:jc w:val="center"/>
              <w:rPr>
                <w:rFonts w:eastAsia="黑体"/>
                <w:bCs/>
                <w:kern w:val="0"/>
                <w:sz w:val="24"/>
              </w:rPr>
            </w:pPr>
            <w:r>
              <w:rPr>
                <w:rFonts w:eastAsia="黑体"/>
                <w:bCs/>
                <w:kern w:val="0"/>
                <w:sz w:val="24"/>
              </w:rPr>
              <w:t>资本性支出</w:t>
            </w:r>
          </w:p>
        </w:tc>
        <w:tc>
          <w:tcPr>
            <w:tcW w:w="493" w:type="dxa"/>
            <w:tcBorders>
              <w:top w:val="nil"/>
              <w:left w:val="single" w:color="auto" w:sz="2" w:space="0"/>
              <w:bottom w:val="single" w:color="auto" w:sz="2" w:space="0"/>
              <w:right w:val="single" w:color="auto" w:sz="2" w:space="0"/>
            </w:tcBorders>
            <w:noWrap w:val="0"/>
            <w:vAlign w:val="center"/>
          </w:tcPr>
          <w:p w14:paraId="3F788A28">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985" w:type="dxa"/>
            <w:tcBorders>
              <w:top w:val="nil"/>
              <w:left w:val="single" w:color="auto" w:sz="2" w:space="0"/>
              <w:bottom w:val="single" w:color="auto" w:sz="2" w:space="0"/>
              <w:right w:val="single" w:color="auto" w:sz="2" w:space="0"/>
            </w:tcBorders>
            <w:noWrap w:val="0"/>
            <w:vAlign w:val="center"/>
          </w:tcPr>
          <w:p w14:paraId="127D78DE">
            <w:pPr>
              <w:widowControl/>
              <w:spacing w:line="360" w:lineRule="exact"/>
              <w:jc w:val="center"/>
              <w:rPr>
                <w:rFonts w:eastAsia="黑体"/>
                <w:bCs/>
                <w:kern w:val="0"/>
                <w:sz w:val="24"/>
              </w:rPr>
            </w:pPr>
            <w:r>
              <w:rPr>
                <w:rFonts w:eastAsia="黑体"/>
                <w:bCs/>
                <w:kern w:val="0"/>
                <w:sz w:val="24"/>
              </w:rPr>
              <w:t>项目</w:t>
            </w:r>
          </w:p>
          <w:p w14:paraId="11617FF2">
            <w:pPr>
              <w:widowControl/>
              <w:spacing w:line="360" w:lineRule="exact"/>
              <w:jc w:val="center"/>
              <w:rPr>
                <w:rFonts w:eastAsia="黑体"/>
                <w:bCs/>
                <w:kern w:val="0"/>
                <w:sz w:val="24"/>
              </w:rPr>
            </w:pPr>
            <w:r>
              <w:rPr>
                <w:rFonts w:eastAsia="黑体"/>
                <w:bCs/>
                <w:kern w:val="0"/>
                <w:sz w:val="24"/>
              </w:rPr>
              <w:t>名称</w:t>
            </w:r>
          </w:p>
        </w:tc>
        <w:tc>
          <w:tcPr>
            <w:tcW w:w="721" w:type="dxa"/>
            <w:tcBorders>
              <w:top w:val="nil"/>
              <w:left w:val="single" w:color="auto" w:sz="2" w:space="0"/>
              <w:bottom w:val="single" w:color="auto" w:sz="2" w:space="0"/>
              <w:right w:val="single" w:color="auto" w:sz="2" w:space="0"/>
            </w:tcBorders>
            <w:noWrap w:val="0"/>
            <w:vAlign w:val="center"/>
          </w:tcPr>
          <w:p w14:paraId="030BF7C5">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17" w:type="dxa"/>
            <w:tcBorders>
              <w:top w:val="nil"/>
              <w:left w:val="single" w:color="auto" w:sz="2" w:space="0"/>
              <w:bottom w:val="single" w:color="auto" w:sz="2" w:space="0"/>
              <w:right w:val="single" w:color="auto" w:sz="2" w:space="0"/>
            </w:tcBorders>
            <w:noWrap w:val="0"/>
            <w:vAlign w:val="center"/>
          </w:tcPr>
          <w:p w14:paraId="188C693C">
            <w:pPr>
              <w:widowControl/>
              <w:spacing w:line="360" w:lineRule="exact"/>
              <w:jc w:val="center"/>
              <w:rPr>
                <w:rFonts w:eastAsia="黑体"/>
                <w:bCs/>
                <w:kern w:val="0"/>
                <w:sz w:val="24"/>
              </w:rPr>
            </w:pPr>
            <w:r>
              <w:rPr>
                <w:rFonts w:eastAsia="黑体"/>
                <w:bCs/>
                <w:kern w:val="0"/>
                <w:sz w:val="24"/>
              </w:rPr>
              <w:t>工资福利支出</w:t>
            </w:r>
          </w:p>
        </w:tc>
        <w:tc>
          <w:tcPr>
            <w:tcW w:w="709" w:type="dxa"/>
            <w:tcBorders>
              <w:top w:val="nil"/>
              <w:left w:val="single" w:color="auto" w:sz="2" w:space="0"/>
              <w:bottom w:val="single" w:color="auto" w:sz="2" w:space="0"/>
              <w:right w:val="single" w:color="auto" w:sz="2" w:space="0"/>
            </w:tcBorders>
            <w:noWrap w:val="0"/>
            <w:vAlign w:val="center"/>
          </w:tcPr>
          <w:p w14:paraId="6EB4307C">
            <w:pPr>
              <w:widowControl/>
              <w:spacing w:line="360" w:lineRule="exact"/>
              <w:jc w:val="center"/>
              <w:rPr>
                <w:rFonts w:eastAsia="黑体"/>
                <w:bCs/>
                <w:kern w:val="0"/>
                <w:sz w:val="24"/>
              </w:rPr>
            </w:pPr>
            <w:r>
              <w:rPr>
                <w:rFonts w:eastAsia="黑体"/>
                <w:bCs/>
                <w:kern w:val="0"/>
                <w:sz w:val="24"/>
              </w:rPr>
              <w:t>商品和服务支出</w:t>
            </w:r>
          </w:p>
        </w:tc>
        <w:tc>
          <w:tcPr>
            <w:tcW w:w="850" w:type="dxa"/>
            <w:tcBorders>
              <w:top w:val="nil"/>
              <w:left w:val="single" w:color="auto" w:sz="2" w:space="0"/>
              <w:bottom w:val="single" w:color="auto" w:sz="2" w:space="0"/>
              <w:right w:val="single" w:color="auto" w:sz="2" w:space="0"/>
            </w:tcBorders>
            <w:noWrap w:val="0"/>
            <w:vAlign w:val="center"/>
          </w:tcPr>
          <w:p w14:paraId="3639C0CE">
            <w:pPr>
              <w:widowControl/>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67" w:type="dxa"/>
            <w:tcBorders>
              <w:top w:val="nil"/>
              <w:left w:val="single" w:color="auto" w:sz="2" w:space="0"/>
              <w:bottom w:val="single" w:color="auto" w:sz="2" w:space="0"/>
              <w:right w:val="single" w:color="auto" w:sz="2" w:space="0"/>
            </w:tcBorders>
            <w:noWrap w:val="0"/>
            <w:vAlign w:val="center"/>
          </w:tcPr>
          <w:p w14:paraId="2F642309">
            <w:pPr>
              <w:widowControl/>
              <w:spacing w:line="360" w:lineRule="exact"/>
              <w:jc w:val="center"/>
              <w:rPr>
                <w:rFonts w:eastAsia="黑体"/>
                <w:bCs/>
                <w:kern w:val="0"/>
                <w:sz w:val="24"/>
              </w:rPr>
            </w:pPr>
            <w:r>
              <w:rPr>
                <w:rFonts w:hint="eastAsia" w:eastAsia="黑体"/>
                <w:bCs/>
                <w:kern w:val="0"/>
                <w:sz w:val="24"/>
              </w:rPr>
              <w:t>债务利息及费用支出</w:t>
            </w:r>
          </w:p>
        </w:tc>
        <w:tc>
          <w:tcPr>
            <w:tcW w:w="419" w:type="dxa"/>
            <w:tcBorders>
              <w:top w:val="nil"/>
              <w:left w:val="single" w:color="auto" w:sz="2" w:space="0"/>
              <w:bottom w:val="single" w:color="auto" w:sz="2" w:space="0"/>
              <w:right w:val="single" w:color="auto" w:sz="2" w:space="0"/>
            </w:tcBorders>
            <w:noWrap w:val="0"/>
            <w:vAlign w:val="center"/>
          </w:tcPr>
          <w:p w14:paraId="24AB8C2B">
            <w:pPr>
              <w:widowControl/>
              <w:spacing w:line="360" w:lineRule="exact"/>
              <w:jc w:val="center"/>
              <w:rPr>
                <w:rFonts w:eastAsia="黑体"/>
                <w:bCs/>
                <w:kern w:val="0"/>
                <w:sz w:val="24"/>
              </w:rPr>
            </w:pPr>
            <w:r>
              <w:rPr>
                <w:rFonts w:eastAsia="黑体"/>
                <w:bCs/>
                <w:kern w:val="0"/>
                <w:sz w:val="24"/>
              </w:rPr>
              <w:t>资本性支出</w:t>
            </w:r>
          </w:p>
        </w:tc>
        <w:tc>
          <w:tcPr>
            <w:tcW w:w="614" w:type="dxa"/>
            <w:tcBorders>
              <w:top w:val="nil"/>
              <w:left w:val="single" w:color="auto" w:sz="2" w:space="0"/>
              <w:bottom w:val="single" w:color="auto" w:sz="2" w:space="0"/>
              <w:right w:val="single" w:color="auto" w:sz="2" w:space="0"/>
            </w:tcBorders>
            <w:noWrap w:val="0"/>
            <w:vAlign w:val="center"/>
          </w:tcPr>
          <w:p w14:paraId="6687D635">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614" w:type="dxa"/>
            <w:tcBorders>
              <w:top w:val="nil"/>
              <w:left w:val="single" w:color="auto" w:sz="2" w:space="0"/>
              <w:bottom w:val="single" w:color="auto" w:sz="2" w:space="0"/>
              <w:right w:val="single" w:color="auto" w:sz="2" w:space="0"/>
            </w:tcBorders>
            <w:noWrap w:val="0"/>
            <w:vAlign w:val="center"/>
          </w:tcPr>
          <w:p w14:paraId="37E6EBF5">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3" w:type="dxa"/>
            <w:tcBorders>
              <w:top w:val="nil"/>
              <w:left w:val="single" w:color="auto" w:sz="2" w:space="0"/>
              <w:bottom w:val="single" w:color="auto" w:sz="2" w:space="0"/>
              <w:right w:val="single" w:color="auto" w:sz="2" w:space="0"/>
            </w:tcBorders>
            <w:noWrap w:val="0"/>
            <w:vAlign w:val="center"/>
          </w:tcPr>
          <w:p w14:paraId="30039A2D">
            <w:pPr>
              <w:widowControl/>
              <w:spacing w:line="360" w:lineRule="exact"/>
              <w:jc w:val="center"/>
              <w:rPr>
                <w:rFonts w:eastAsia="黑体"/>
                <w:bCs/>
                <w:kern w:val="0"/>
                <w:sz w:val="24"/>
              </w:rPr>
            </w:pPr>
            <w:r>
              <w:rPr>
                <w:rFonts w:eastAsia="黑体"/>
                <w:bCs/>
                <w:kern w:val="0"/>
                <w:sz w:val="24"/>
              </w:rPr>
              <w:t>基本支出</w:t>
            </w:r>
          </w:p>
        </w:tc>
        <w:tc>
          <w:tcPr>
            <w:tcW w:w="611" w:type="dxa"/>
            <w:tcBorders>
              <w:top w:val="nil"/>
              <w:left w:val="single" w:color="auto" w:sz="2" w:space="0"/>
              <w:bottom w:val="single" w:color="auto" w:sz="2" w:space="0"/>
              <w:right w:val="single" w:color="auto" w:sz="12" w:space="0"/>
            </w:tcBorders>
            <w:noWrap w:val="0"/>
            <w:vAlign w:val="center"/>
          </w:tcPr>
          <w:p w14:paraId="4BE213E9">
            <w:pPr>
              <w:widowControl/>
              <w:spacing w:line="360" w:lineRule="exact"/>
              <w:jc w:val="center"/>
              <w:rPr>
                <w:rFonts w:eastAsia="黑体"/>
                <w:bCs/>
                <w:kern w:val="0"/>
                <w:sz w:val="24"/>
              </w:rPr>
            </w:pPr>
            <w:r>
              <w:rPr>
                <w:rFonts w:eastAsia="黑体"/>
                <w:bCs/>
                <w:kern w:val="0"/>
                <w:sz w:val="24"/>
              </w:rPr>
              <w:t>项目支出</w:t>
            </w:r>
          </w:p>
        </w:tc>
      </w:tr>
      <w:tr w14:paraId="6D7F9C5C">
        <w:tblPrEx>
          <w:tblCellMar>
            <w:top w:w="0" w:type="dxa"/>
            <w:left w:w="108" w:type="dxa"/>
            <w:bottom w:w="0" w:type="dxa"/>
            <w:right w:w="108" w:type="dxa"/>
          </w:tblCellMar>
        </w:tblPrEx>
        <w:trPr>
          <w:trHeight w:val="1955" w:hRule="atLeast"/>
        </w:trPr>
        <w:tc>
          <w:tcPr>
            <w:tcW w:w="717" w:type="dxa"/>
            <w:tcBorders>
              <w:top w:val="single" w:color="auto" w:sz="2" w:space="0"/>
              <w:left w:val="single" w:color="auto" w:sz="12" w:space="0"/>
              <w:bottom w:val="single" w:color="auto" w:sz="12" w:space="0"/>
              <w:right w:val="single" w:color="auto" w:sz="2" w:space="0"/>
            </w:tcBorders>
            <w:noWrap w:val="0"/>
            <w:vAlign w:val="center"/>
          </w:tcPr>
          <w:p w14:paraId="45F27E2E">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2554.99</w:t>
            </w:r>
          </w:p>
        </w:tc>
        <w:tc>
          <w:tcPr>
            <w:tcW w:w="615" w:type="dxa"/>
            <w:tcBorders>
              <w:top w:val="single" w:color="auto" w:sz="2" w:space="0"/>
              <w:left w:val="single" w:color="auto" w:sz="2" w:space="0"/>
              <w:bottom w:val="single" w:color="auto" w:sz="12" w:space="0"/>
              <w:right w:val="single" w:color="auto" w:sz="2" w:space="0"/>
            </w:tcBorders>
            <w:noWrap w:val="0"/>
            <w:vAlign w:val="center"/>
          </w:tcPr>
          <w:p w14:paraId="4B7412DF">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2554.99</w:t>
            </w:r>
          </w:p>
        </w:tc>
        <w:tc>
          <w:tcPr>
            <w:tcW w:w="572" w:type="dxa"/>
            <w:tcBorders>
              <w:top w:val="single" w:color="auto" w:sz="2" w:space="0"/>
              <w:left w:val="single" w:color="auto" w:sz="2" w:space="0"/>
              <w:bottom w:val="single" w:color="auto" w:sz="12" w:space="0"/>
              <w:right w:val="single" w:color="auto" w:sz="2" w:space="0"/>
            </w:tcBorders>
            <w:noWrap w:val="0"/>
            <w:vAlign w:val="center"/>
          </w:tcPr>
          <w:p w14:paraId="584136B1">
            <w:pPr>
              <w:widowControl/>
              <w:spacing w:line="360" w:lineRule="exact"/>
              <w:jc w:val="left"/>
              <w:rPr>
                <w:rFonts w:hint="eastAsia" w:eastAsia="宋体"/>
                <w:kern w:val="0"/>
                <w:sz w:val="18"/>
                <w:szCs w:val="18"/>
                <w:lang w:val="en-US" w:eastAsia="zh-CN"/>
              </w:rPr>
            </w:pPr>
          </w:p>
        </w:tc>
        <w:tc>
          <w:tcPr>
            <w:tcW w:w="652" w:type="dxa"/>
            <w:tcBorders>
              <w:top w:val="single" w:color="auto" w:sz="2" w:space="0"/>
              <w:left w:val="single" w:color="auto" w:sz="2" w:space="0"/>
              <w:bottom w:val="single" w:color="auto" w:sz="12" w:space="0"/>
              <w:right w:val="single" w:color="auto" w:sz="2" w:space="0"/>
            </w:tcBorders>
            <w:noWrap w:val="0"/>
            <w:vAlign w:val="center"/>
          </w:tcPr>
          <w:p w14:paraId="2A3A453A">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13463.29</w:t>
            </w:r>
          </w:p>
        </w:tc>
        <w:tc>
          <w:tcPr>
            <w:tcW w:w="614" w:type="dxa"/>
            <w:tcBorders>
              <w:top w:val="single" w:color="auto" w:sz="2" w:space="0"/>
              <w:left w:val="single" w:color="auto" w:sz="2" w:space="0"/>
              <w:bottom w:val="single" w:color="auto" w:sz="12" w:space="0"/>
              <w:right w:val="single" w:color="auto" w:sz="2" w:space="0"/>
            </w:tcBorders>
            <w:noWrap w:val="0"/>
            <w:vAlign w:val="center"/>
          </w:tcPr>
          <w:p w14:paraId="224A999E">
            <w:pPr>
              <w:widowControl/>
              <w:spacing w:line="360" w:lineRule="exact"/>
              <w:jc w:val="left"/>
              <w:rPr>
                <w:rFonts w:eastAsia="宋体"/>
                <w:kern w:val="0"/>
                <w:sz w:val="18"/>
                <w:szCs w:val="18"/>
              </w:rPr>
            </w:pPr>
          </w:p>
        </w:tc>
        <w:tc>
          <w:tcPr>
            <w:tcW w:w="614" w:type="dxa"/>
            <w:tcBorders>
              <w:top w:val="single" w:color="auto" w:sz="2" w:space="0"/>
              <w:left w:val="single" w:color="auto" w:sz="2" w:space="0"/>
              <w:bottom w:val="single" w:color="auto" w:sz="12" w:space="0"/>
              <w:right w:val="single" w:color="auto" w:sz="2" w:space="0"/>
            </w:tcBorders>
            <w:noWrap w:val="0"/>
            <w:vAlign w:val="center"/>
          </w:tcPr>
          <w:p w14:paraId="70658C6F">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4863.29</w:t>
            </w:r>
          </w:p>
        </w:tc>
        <w:tc>
          <w:tcPr>
            <w:tcW w:w="612" w:type="dxa"/>
            <w:tcBorders>
              <w:top w:val="single" w:color="auto" w:sz="2" w:space="0"/>
              <w:left w:val="single" w:color="auto" w:sz="2" w:space="0"/>
              <w:bottom w:val="single" w:color="auto" w:sz="12" w:space="0"/>
              <w:right w:val="single" w:color="auto" w:sz="2" w:space="0"/>
            </w:tcBorders>
            <w:noWrap w:val="0"/>
            <w:vAlign w:val="center"/>
          </w:tcPr>
          <w:p w14:paraId="52C8453F">
            <w:pPr>
              <w:widowControl/>
              <w:spacing w:line="360" w:lineRule="exact"/>
              <w:jc w:val="left"/>
              <w:rPr>
                <w:rFonts w:eastAsia="宋体"/>
                <w:kern w:val="0"/>
                <w:sz w:val="18"/>
                <w:szCs w:val="18"/>
              </w:rPr>
            </w:pPr>
          </w:p>
        </w:tc>
        <w:tc>
          <w:tcPr>
            <w:tcW w:w="532" w:type="dxa"/>
            <w:tcBorders>
              <w:top w:val="single" w:color="auto" w:sz="2" w:space="0"/>
              <w:left w:val="single" w:color="auto" w:sz="2" w:space="0"/>
              <w:bottom w:val="single" w:color="auto" w:sz="12" w:space="0"/>
              <w:right w:val="single" w:color="auto" w:sz="2" w:space="0"/>
            </w:tcBorders>
            <w:noWrap w:val="0"/>
            <w:vAlign w:val="center"/>
          </w:tcPr>
          <w:p w14:paraId="6E4F45A7">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8600</w:t>
            </w:r>
          </w:p>
        </w:tc>
        <w:tc>
          <w:tcPr>
            <w:tcW w:w="567" w:type="dxa"/>
            <w:tcBorders>
              <w:top w:val="single" w:color="auto" w:sz="2" w:space="0"/>
              <w:left w:val="single" w:color="auto" w:sz="2" w:space="0"/>
              <w:bottom w:val="single" w:color="auto" w:sz="12" w:space="0"/>
              <w:right w:val="single" w:color="auto" w:sz="2" w:space="0"/>
            </w:tcBorders>
            <w:noWrap w:val="0"/>
            <w:vAlign w:val="center"/>
          </w:tcPr>
          <w:p w14:paraId="1A733FBD">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5463.29</w:t>
            </w:r>
          </w:p>
        </w:tc>
        <w:tc>
          <w:tcPr>
            <w:tcW w:w="567" w:type="dxa"/>
            <w:tcBorders>
              <w:top w:val="single" w:color="auto" w:sz="2" w:space="0"/>
              <w:left w:val="single" w:color="auto" w:sz="2" w:space="0"/>
              <w:bottom w:val="single" w:color="auto" w:sz="12" w:space="0"/>
              <w:right w:val="single" w:color="auto" w:sz="2" w:space="0"/>
            </w:tcBorders>
            <w:noWrap w:val="0"/>
            <w:vAlign w:val="center"/>
          </w:tcPr>
          <w:p w14:paraId="147C2004">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2655.52</w:t>
            </w:r>
          </w:p>
        </w:tc>
        <w:tc>
          <w:tcPr>
            <w:tcW w:w="709" w:type="dxa"/>
            <w:tcBorders>
              <w:top w:val="single" w:color="auto" w:sz="2" w:space="0"/>
              <w:left w:val="single" w:color="auto" w:sz="2" w:space="0"/>
              <w:bottom w:val="single" w:color="auto" w:sz="12" w:space="0"/>
              <w:right w:val="single" w:color="auto" w:sz="2" w:space="0"/>
            </w:tcBorders>
            <w:noWrap w:val="0"/>
            <w:vAlign w:val="center"/>
          </w:tcPr>
          <w:p w14:paraId="2F604D0D">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1516.65</w:t>
            </w:r>
          </w:p>
        </w:tc>
        <w:tc>
          <w:tcPr>
            <w:tcW w:w="567" w:type="dxa"/>
            <w:tcBorders>
              <w:top w:val="single" w:color="auto" w:sz="2" w:space="0"/>
              <w:left w:val="single" w:color="auto" w:sz="2" w:space="0"/>
              <w:bottom w:val="single" w:color="auto" w:sz="12" w:space="0"/>
              <w:right w:val="single" w:color="auto" w:sz="2" w:space="0"/>
            </w:tcBorders>
            <w:noWrap w:val="0"/>
            <w:vAlign w:val="center"/>
          </w:tcPr>
          <w:p w14:paraId="7E2425B8">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1291.12</w:t>
            </w:r>
          </w:p>
        </w:tc>
        <w:tc>
          <w:tcPr>
            <w:tcW w:w="454" w:type="dxa"/>
            <w:tcBorders>
              <w:top w:val="single" w:color="auto" w:sz="2" w:space="0"/>
              <w:left w:val="single" w:color="auto" w:sz="2" w:space="0"/>
              <w:bottom w:val="single" w:color="auto" w:sz="12" w:space="0"/>
              <w:right w:val="single" w:color="auto" w:sz="2" w:space="0"/>
            </w:tcBorders>
            <w:noWrap w:val="0"/>
            <w:vAlign w:val="center"/>
          </w:tcPr>
          <w:p w14:paraId="33B6EC00">
            <w:pPr>
              <w:widowControl/>
              <w:spacing w:line="360" w:lineRule="exact"/>
              <w:jc w:val="left"/>
              <w:rPr>
                <w:rFonts w:eastAsia="宋体"/>
                <w:kern w:val="0"/>
                <w:sz w:val="18"/>
                <w:szCs w:val="18"/>
              </w:rPr>
            </w:pPr>
          </w:p>
        </w:tc>
        <w:tc>
          <w:tcPr>
            <w:tcW w:w="515" w:type="dxa"/>
            <w:tcBorders>
              <w:top w:val="single" w:color="auto" w:sz="2" w:space="0"/>
              <w:left w:val="single" w:color="auto" w:sz="2" w:space="0"/>
              <w:bottom w:val="single" w:color="auto" w:sz="12" w:space="0"/>
              <w:right w:val="single" w:color="auto" w:sz="2" w:space="0"/>
            </w:tcBorders>
            <w:noWrap w:val="0"/>
            <w:vAlign w:val="center"/>
          </w:tcPr>
          <w:p w14:paraId="35FCE3AD">
            <w:pPr>
              <w:widowControl/>
              <w:spacing w:line="360" w:lineRule="exact"/>
              <w:jc w:val="left"/>
              <w:rPr>
                <w:rFonts w:hint="default" w:eastAsia="宋体"/>
                <w:kern w:val="0"/>
                <w:sz w:val="18"/>
                <w:szCs w:val="18"/>
                <w:lang w:val="en-US" w:eastAsia="zh-CN"/>
              </w:rPr>
            </w:pPr>
          </w:p>
        </w:tc>
        <w:tc>
          <w:tcPr>
            <w:tcW w:w="493" w:type="dxa"/>
            <w:tcBorders>
              <w:top w:val="single" w:color="auto" w:sz="2" w:space="0"/>
              <w:left w:val="single" w:color="auto" w:sz="2" w:space="0"/>
              <w:bottom w:val="single" w:color="auto" w:sz="12" w:space="0"/>
              <w:right w:val="single" w:color="auto" w:sz="2" w:space="0"/>
            </w:tcBorders>
            <w:noWrap w:val="0"/>
            <w:vAlign w:val="center"/>
          </w:tcPr>
          <w:p w14:paraId="29AEE4DB">
            <w:pPr>
              <w:widowControl/>
              <w:spacing w:line="360" w:lineRule="exact"/>
              <w:jc w:val="center"/>
              <w:rPr>
                <w:rFonts w:eastAsia="宋体"/>
                <w:kern w:val="0"/>
                <w:sz w:val="18"/>
                <w:szCs w:val="18"/>
              </w:rPr>
            </w:pPr>
          </w:p>
        </w:tc>
        <w:tc>
          <w:tcPr>
            <w:tcW w:w="985" w:type="dxa"/>
            <w:tcBorders>
              <w:top w:val="single" w:color="auto" w:sz="2" w:space="0"/>
              <w:left w:val="single" w:color="auto" w:sz="2" w:space="0"/>
              <w:bottom w:val="single" w:color="auto" w:sz="12" w:space="0"/>
              <w:right w:val="single" w:color="auto" w:sz="2" w:space="0"/>
            </w:tcBorders>
            <w:noWrap w:val="0"/>
            <w:vAlign w:val="center"/>
          </w:tcPr>
          <w:p w14:paraId="0E21BD70">
            <w:pPr>
              <w:widowControl/>
              <w:spacing w:line="360" w:lineRule="exact"/>
              <w:jc w:val="left"/>
              <w:rPr>
                <w:rFonts w:hint="eastAsia" w:eastAsia="宋体"/>
                <w:kern w:val="0"/>
                <w:sz w:val="18"/>
                <w:szCs w:val="18"/>
                <w:lang w:eastAsia="zh-CN"/>
              </w:rPr>
            </w:pPr>
            <w:r>
              <w:rPr>
                <w:rFonts w:hint="eastAsia" w:eastAsia="宋体"/>
                <w:kern w:val="0"/>
                <w:sz w:val="18"/>
                <w:szCs w:val="18"/>
                <w:lang w:eastAsia="zh-CN"/>
              </w:rPr>
              <w:t>债券置换建设资金（提质扩容）</w:t>
            </w:r>
          </w:p>
        </w:tc>
        <w:tc>
          <w:tcPr>
            <w:tcW w:w="721" w:type="dxa"/>
            <w:tcBorders>
              <w:top w:val="single" w:color="auto" w:sz="2" w:space="0"/>
              <w:left w:val="single" w:color="auto" w:sz="2" w:space="0"/>
              <w:bottom w:val="single" w:color="auto" w:sz="12" w:space="0"/>
              <w:right w:val="single" w:color="auto" w:sz="2" w:space="0"/>
            </w:tcBorders>
            <w:noWrap w:val="0"/>
            <w:vAlign w:val="center"/>
          </w:tcPr>
          <w:p w14:paraId="7BE33C58">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8000</w:t>
            </w:r>
          </w:p>
        </w:tc>
        <w:tc>
          <w:tcPr>
            <w:tcW w:w="517" w:type="dxa"/>
            <w:tcBorders>
              <w:top w:val="single" w:color="auto" w:sz="2" w:space="0"/>
              <w:left w:val="single" w:color="auto" w:sz="2" w:space="0"/>
              <w:bottom w:val="single" w:color="auto" w:sz="12" w:space="0"/>
              <w:right w:val="single" w:color="auto" w:sz="2" w:space="0"/>
            </w:tcBorders>
            <w:noWrap w:val="0"/>
            <w:vAlign w:val="center"/>
          </w:tcPr>
          <w:p w14:paraId="2C053F13">
            <w:pPr>
              <w:widowControl/>
              <w:spacing w:line="360" w:lineRule="exact"/>
              <w:jc w:val="left"/>
              <w:rPr>
                <w:rFonts w:eastAsia="宋体"/>
                <w:kern w:val="0"/>
                <w:sz w:val="18"/>
                <w:szCs w:val="18"/>
              </w:rPr>
            </w:pPr>
          </w:p>
        </w:tc>
        <w:tc>
          <w:tcPr>
            <w:tcW w:w="709" w:type="dxa"/>
            <w:tcBorders>
              <w:top w:val="single" w:color="auto" w:sz="2" w:space="0"/>
              <w:left w:val="single" w:color="auto" w:sz="2" w:space="0"/>
              <w:bottom w:val="single" w:color="auto" w:sz="12" w:space="0"/>
              <w:right w:val="single" w:color="auto" w:sz="2" w:space="0"/>
            </w:tcBorders>
            <w:noWrap w:val="0"/>
            <w:vAlign w:val="center"/>
          </w:tcPr>
          <w:p w14:paraId="2E0D0497">
            <w:pPr>
              <w:widowControl/>
              <w:spacing w:line="360" w:lineRule="exact"/>
              <w:jc w:val="left"/>
              <w:rPr>
                <w:rFonts w:eastAsia="宋体"/>
                <w:kern w:val="0"/>
                <w:sz w:val="18"/>
                <w:szCs w:val="18"/>
              </w:rPr>
            </w:pPr>
          </w:p>
        </w:tc>
        <w:tc>
          <w:tcPr>
            <w:tcW w:w="850" w:type="dxa"/>
            <w:tcBorders>
              <w:top w:val="single" w:color="auto" w:sz="2" w:space="0"/>
              <w:left w:val="single" w:color="auto" w:sz="2" w:space="0"/>
              <w:bottom w:val="single" w:color="auto" w:sz="12" w:space="0"/>
              <w:right w:val="single" w:color="auto" w:sz="2" w:space="0"/>
            </w:tcBorders>
            <w:noWrap w:val="0"/>
            <w:vAlign w:val="center"/>
          </w:tcPr>
          <w:p w14:paraId="635BC173">
            <w:pPr>
              <w:widowControl/>
              <w:spacing w:line="360" w:lineRule="exact"/>
              <w:jc w:val="left"/>
              <w:rPr>
                <w:rFonts w:eastAsia="宋体"/>
                <w:kern w:val="0"/>
                <w:sz w:val="18"/>
                <w:szCs w:val="18"/>
              </w:rPr>
            </w:pPr>
          </w:p>
        </w:tc>
        <w:tc>
          <w:tcPr>
            <w:tcW w:w="567" w:type="dxa"/>
            <w:tcBorders>
              <w:top w:val="single" w:color="auto" w:sz="2" w:space="0"/>
              <w:left w:val="single" w:color="auto" w:sz="2" w:space="0"/>
              <w:bottom w:val="single" w:color="auto" w:sz="12" w:space="0"/>
              <w:right w:val="single" w:color="auto" w:sz="2" w:space="0"/>
            </w:tcBorders>
            <w:noWrap w:val="0"/>
            <w:vAlign w:val="center"/>
          </w:tcPr>
          <w:p w14:paraId="70FE7883">
            <w:pPr>
              <w:widowControl/>
              <w:spacing w:line="360" w:lineRule="exact"/>
              <w:jc w:val="left"/>
              <w:rPr>
                <w:rFonts w:eastAsia="宋体"/>
                <w:kern w:val="0"/>
                <w:sz w:val="18"/>
                <w:szCs w:val="18"/>
              </w:rPr>
            </w:pPr>
          </w:p>
        </w:tc>
        <w:tc>
          <w:tcPr>
            <w:tcW w:w="419" w:type="dxa"/>
            <w:tcBorders>
              <w:top w:val="single" w:color="auto" w:sz="2" w:space="0"/>
              <w:left w:val="single" w:color="auto" w:sz="2" w:space="0"/>
              <w:bottom w:val="single" w:color="auto" w:sz="12" w:space="0"/>
              <w:right w:val="single" w:color="auto" w:sz="2" w:space="0"/>
            </w:tcBorders>
            <w:noWrap w:val="0"/>
            <w:vAlign w:val="center"/>
          </w:tcPr>
          <w:p w14:paraId="7645B7BC">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8000</w:t>
            </w:r>
          </w:p>
        </w:tc>
        <w:tc>
          <w:tcPr>
            <w:tcW w:w="614" w:type="dxa"/>
            <w:tcBorders>
              <w:top w:val="single" w:color="auto" w:sz="2" w:space="0"/>
              <w:left w:val="single" w:color="auto" w:sz="2" w:space="0"/>
              <w:bottom w:val="single" w:color="auto" w:sz="12" w:space="0"/>
              <w:right w:val="single" w:color="auto" w:sz="2" w:space="0"/>
            </w:tcBorders>
            <w:noWrap w:val="0"/>
            <w:vAlign w:val="center"/>
          </w:tcPr>
          <w:p w14:paraId="1A7C59B8">
            <w:pPr>
              <w:widowControl/>
              <w:spacing w:line="360" w:lineRule="exact"/>
              <w:jc w:val="left"/>
              <w:rPr>
                <w:rFonts w:eastAsia="宋体"/>
                <w:kern w:val="0"/>
                <w:sz w:val="18"/>
                <w:szCs w:val="18"/>
              </w:rPr>
            </w:pPr>
          </w:p>
        </w:tc>
        <w:tc>
          <w:tcPr>
            <w:tcW w:w="614" w:type="dxa"/>
            <w:tcBorders>
              <w:top w:val="single" w:color="auto" w:sz="2" w:space="0"/>
              <w:left w:val="single" w:color="auto" w:sz="2" w:space="0"/>
              <w:bottom w:val="single" w:color="auto" w:sz="12" w:space="0"/>
              <w:right w:val="single" w:color="auto" w:sz="2" w:space="0"/>
            </w:tcBorders>
            <w:noWrap w:val="0"/>
            <w:vAlign w:val="center"/>
          </w:tcPr>
          <w:p w14:paraId="2D4FD178">
            <w:pPr>
              <w:widowControl/>
              <w:spacing w:line="360" w:lineRule="exact"/>
              <w:jc w:val="left"/>
              <w:rPr>
                <w:rFonts w:eastAsia="宋体"/>
                <w:kern w:val="0"/>
                <w:sz w:val="18"/>
                <w:szCs w:val="18"/>
              </w:rPr>
            </w:pPr>
          </w:p>
        </w:tc>
        <w:tc>
          <w:tcPr>
            <w:tcW w:w="613" w:type="dxa"/>
            <w:tcBorders>
              <w:top w:val="single" w:color="auto" w:sz="2" w:space="0"/>
              <w:left w:val="single" w:color="auto" w:sz="2" w:space="0"/>
              <w:bottom w:val="single" w:color="auto" w:sz="12" w:space="0"/>
              <w:right w:val="single" w:color="auto" w:sz="2" w:space="0"/>
            </w:tcBorders>
            <w:noWrap w:val="0"/>
            <w:vAlign w:val="center"/>
          </w:tcPr>
          <w:p w14:paraId="7FB57953">
            <w:pPr>
              <w:widowControl/>
              <w:spacing w:line="360" w:lineRule="exact"/>
              <w:jc w:val="left"/>
              <w:rPr>
                <w:rFonts w:eastAsia="宋体"/>
                <w:kern w:val="0"/>
                <w:sz w:val="18"/>
                <w:szCs w:val="18"/>
              </w:rPr>
            </w:pPr>
          </w:p>
        </w:tc>
        <w:tc>
          <w:tcPr>
            <w:tcW w:w="611" w:type="dxa"/>
            <w:tcBorders>
              <w:top w:val="single" w:color="auto" w:sz="2" w:space="0"/>
              <w:left w:val="single" w:color="auto" w:sz="2" w:space="0"/>
              <w:bottom w:val="single" w:color="auto" w:sz="12" w:space="0"/>
              <w:right w:val="single" w:color="auto" w:sz="12" w:space="0"/>
            </w:tcBorders>
            <w:noWrap w:val="0"/>
            <w:vAlign w:val="center"/>
          </w:tcPr>
          <w:p w14:paraId="1C92DA31">
            <w:pPr>
              <w:widowControl/>
              <w:spacing w:line="360" w:lineRule="exact"/>
              <w:jc w:val="left"/>
              <w:rPr>
                <w:rFonts w:eastAsia="宋体"/>
                <w:kern w:val="0"/>
                <w:sz w:val="18"/>
                <w:szCs w:val="18"/>
              </w:rPr>
            </w:pPr>
          </w:p>
        </w:tc>
      </w:tr>
    </w:tbl>
    <w:p w14:paraId="6DEE714A">
      <w:pPr>
        <w:widowControl/>
        <w:jc w:val="left"/>
        <w:rPr>
          <w:rFonts w:eastAsia="宋体"/>
          <w:bCs/>
          <w:kern w:val="0"/>
          <w:sz w:val="24"/>
        </w:rPr>
      </w:pPr>
      <w:r>
        <w:rPr>
          <w:rFonts w:eastAsia="宋体"/>
          <w:bCs/>
          <w:kern w:val="0"/>
          <w:sz w:val="24"/>
        </w:rPr>
        <w:t>注：单位有多个项目的，请按项目分别填列。</w:t>
      </w:r>
    </w:p>
    <w:p w14:paraId="6366A33E">
      <w:pPr>
        <w:widowControl/>
        <w:jc w:val="left"/>
        <w:rPr>
          <w:rFonts w:hint="eastAsia" w:eastAsia="宋体"/>
          <w:bCs/>
          <w:kern w:val="0"/>
          <w:sz w:val="24"/>
        </w:rPr>
      </w:pPr>
      <w:r>
        <w:rPr>
          <w:rFonts w:eastAsia="宋体"/>
          <w:bCs/>
          <w:kern w:val="0"/>
          <w:sz w:val="24"/>
        </w:rPr>
        <w:t>填 报 人 ：</w:t>
      </w:r>
      <w:r>
        <w:rPr>
          <w:rFonts w:hint="eastAsia" w:eastAsia="宋体"/>
          <w:bCs/>
          <w:kern w:val="0"/>
          <w:sz w:val="24"/>
          <w:lang w:eastAsia="zh-CN"/>
        </w:rPr>
        <w:t>丁赛乾</w:t>
      </w:r>
      <w:r>
        <w:rPr>
          <w:rFonts w:eastAsia="宋体"/>
          <w:bCs/>
          <w:kern w:val="0"/>
          <w:sz w:val="24"/>
        </w:rPr>
        <w:t xml:space="preserve">                                           单位负责人（签字）：</w:t>
      </w:r>
      <w:r>
        <w:rPr>
          <w:rFonts w:hint="eastAsia" w:eastAsia="宋体"/>
          <w:bCs/>
          <w:kern w:val="0"/>
          <w:sz w:val="24"/>
        </w:rPr>
        <w:t>周</w:t>
      </w:r>
      <w:r>
        <w:rPr>
          <w:rFonts w:hint="eastAsia" w:eastAsia="宋体"/>
          <w:bCs/>
          <w:kern w:val="0"/>
          <w:sz w:val="24"/>
          <w:lang w:eastAsia="zh-CN"/>
        </w:rPr>
        <w:t>育班</w:t>
      </w:r>
      <w:r>
        <w:rPr>
          <w:rFonts w:eastAsia="宋体"/>
          <w:bCs/>
          <w:kern w:val="0"/>
          <w:sz w:val="24"/>
        </w:rPr>
        <w:t xml:space="preserve">     </w:t>
      </w:r>
      <w:bookmarkStart w:id="0" w:name="_GoBack"/>
      <w:bookmarkEnd w:id="0"/>
      <w:r>
        <w:rPr>
          <w:rFonts w:eastAsia="宋体"/>
          <w:bCs/>
          <w:kern w:val="0"/>
          <w:sz w:val="24"/>
        </w:rPr>
        <w:t xml:space="preserve">  </w:t>
      </w:r>
    </w:p>
    <w:p w14:paraId="0CE1D508">
      <w:pPr>
        <w:widowControl/>
        <w:jc w:val="left"/>
        <w:rPr>
          <w:rFonts w:eastAsia="黑体"/>
          <w:bCs/>
          <w:kern w:val="0"/>
          <w:szCs w:val="32"/>
        </w:rPr>
      </w:pPr>
    </w:p>
    <w:p w14:paraId="629BCC8E">
      <w:pPr>
        <w:widowControl/>
        <w:jc w:val="left"/>
        <w:rPr>
          <w:rFonts w:eastAsia="黑体"/>
          <w:bCs/>
          <w:kern w:val="0"/>
          <w:szCs w:val="32"/>
        </w:rPr>
      </w:pPr>
      <w:r>
        <w:rPr>
          <w:rFonts w:eastAsia="黑体"/>
          <w:bCs/>
          <w:kern w:val="0"/>
          <w:szCs w:val="32"/>
        </w:rPr>
        <w:t>附件2</w:t>
      </w:r>
    </w:p>
    <w:p w14:paraId="1E674E80">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22</w:t>
      </w:r>
      <w:r>
        <w:rPr>
          <w:rFonts w:eastAsia="方正小标宋简体"/>
          <w:bCs/>
          <w:kern w:val="0"/>
          <w:sz w:val="44"/>
          <w:szCs w:val="44"/>
        </w:rPr>
        <w:t>年度部门整体支出绩效评价指标及评分表</w:t>
      </w:r>
    </w:p>
    <w:p w14:paraId="61DBEDC4">
      <w:pPr>
        <w:widowControl/>
        <w:jc w:val="left"/>
        <w:rPr>
          <w:rFonts w:eastAsia="宋体"/>
          <w:kern w:val="0"/>
          <w:sz w:val="24"/>
        </w:rPr>
      </w:pPr>
      <w:r>
        <w:rPr>
          <w:rFonts w:eastAsia="宋体"/>
          <w:kern w:val="0"/>
          <w:sz w:val="24"/>
        </w:rPr>
        <w:t>评价单位（盖章）：</w:t>
      </w:r>
      <w:r>
        <w:rPr>
          <w:rFonts w:hint="eastAsia" w:eastAsia="宋体"/>
          <w:kern w:val="0"/>
          <w:sz w:val="24"/>
          <w:lang w:eastAsia="zh-CN"/>
        </w:rPr>
        <w:t>桃江县职业中专学校</w:t>
      </w:r>
      <w:r>
        <w:rPr>
          <w:rFonts w:eastAsia="宋体"/>
          <w:kern w:val="0"/>
          <w:sz w:val="24"/>
        </w:rPr>
        <w:t xml:space="preserve">                                                     填报日期：</w:t>
      </w:r>
      <w:r>
        <w:rPr>
          <w:rFonts w:hint="eastAsia" w:eastAsia="宋体"/>
          <w:kern w:val="0"/>
          <w:sz w:val="24"/>
        </w:rPr>
        <w:t>2023</w:t>
      </w:r>
      <w:r>
        <w:rPr>
          <w:rFonts w:eastAsia="宋体"/>
          <w:kern w:val="0"/>
          <w:sz w:val="24"/>
        </w:rPr>
        <w:t xml:space="preserve">  年  </w:t>
      </w:r>
      <w:r>
        <w:rPr>
          <w:rFonts w:hint="eastAsia" w:eastAsia="宋体"/>
          <w:kern w:val="0"/>
          <w:sz w:val="24"/>
        </w:rPr>
        <w:t>4</w:t>
      </w:r>
      <w:r>
        <w:rPr>
          <w:rFonts w:eastAsia="宋体"/>
          <w:kern w:val="0"/>
          <w:sz w:val="24"/>
        </w:rPr>
        <w:t xml:space="preserve"> 月</w:t>
      </w:r>
      <w:r>
        <w:rPr>
          <w:rFonts w:hint="eastAsia" w:eastAsia="宋体"/>
          <w:kern w:val="0"/>
          <w:sz w:val="24"/>
          <w:lang w:val="en-US" w:eastAsia="zh-CN"/>
        </w:rPr>
        <w:t>17</w:t>
      </w:r>
      <w:r>
        <w:rPr>
          <w:rFonts w:eastAsia="宋体"/>
          <w:kern w:val="0"/>
          <w:sz w:val="24"/>
        </w:rPr>
        <w:t xml:space="preserve">  日</w:t>
      </w:r>
    </w:p>
    <w:tbl>
      <w:tblPr>
        <w:tblStyle w:val="7"/>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14:paraId="552E0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7A695410">
            <w:pPr>
              <w:widowControl/>
              <w:spacing w:line="300" w:lineRule="exact"/>
              <w:jc w:val="center"/>
              <w:rPr>
                <w:rFonts w:hint="eastAsia" w:eastAsia="黑体"/>
                <w:bCs/>
                <w:kern w:val="0"/>
                <w:sz w:val="24"/>
              </w:rPr>
            </w:pPr>
            <w:r>
              <w:rPr>
                <w:rFonts w:eastAsia="黑体"/>
                <w:bCs/>
                <w:kern w:val="0"/>
                <w:sz w:val="24"/>
              </w:rPr>
              <w:t>一级</w:t>
            </w:r>
          </w:p>
          <w:p w14:paraId="471BD354">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400C8A7B">
            <w:pPr>
              <w:widowControl/>
              <w:spacing w:line="300" w:lineRule="exact"/>
              <w:jc w:val="center"/>
              <w:rPr>
                <w:rFonts w:eastAsia="黑体"/>
                <w:bCs/>
                <w:kern w:val="0"/>
                <w:sz w:val="24"/>
              </w:rPr>
            </w:pPr>
            <w:r>
              <w:rPr>
                <w:rFonts w:eastAsia="黑体"/>
                <w:bCs/>
                <w:kern w:val="0"/>
                <w:sz w:val="24"/>
              </w:rPr>
              <w:t>二级</w:t>
            </w:r>
          </w:p>
          <w:p w14:paraId="2B08A966">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08EAE918">
            <w:pPr>
              <w:widowControl/>
              <w:spacing w:line="300" w:lineRule="exact"/>
              <w:jc w:val="center"/>
              <w:rPr>
                <w:rFonts w:eastAsia="黑体"/>
                <w:bCs/>
                <w:kern w:val="0"/>
                <w:sz w:val="24"/>
              </w:rPr>
            </w:pPr>
            <w:r>
              <w:rPr>
                <w:rFonts w:eastAsia="黑体"/>
                <w:bCs/>
                <w:kern w:val="0"/>
                <w:sz w:val="24"/>
              </w:rPr>
              <w:t>三级</w:t>
            </w:r>
          </w:p>
          <w:p w14:paraId="6C36D563">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6A458712">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31C09F81">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14:paraId="5674850E">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14:paraId="4E6A2B4D">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38D44E22">
            <w:pPr>
              <w:widowControl/>
              <w:spacing w:line="300" w:lineRule="exact"/>
              <w:jc w:val="center"/>
              <w:rPr>
                <w:rFonts w:eastAsia="黑体"/>
                <w:bCs/>
                <w:kern w:val="0"/>
                <w:sz w:val="24"/>
              </w:rPr>
            </w:pPr>
            <w:r>
              <w:rPr>
                <w:rFonts w:eastAsia="黑体"/>
                <w:bCs/>
                <w:kern w:val="0"/>
                <w:sz w:val="24"/>
              </w:rPr>
              <w:t>审核得分</w:t>
            </w:r>
          </w:p>
        </w:tc>
      </w:tr>
      <w:tr w14:paraId="6A39D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29DC41F4">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6C07538D">
            <w:pPr>
              <w:widowControl/>
              <w:spacing w:line="300" w:lineRule="exact"/>
              <w:jc w:val="center"/>
              <w:rPr>
                <w:rFonts w:eastAsia="宋体"/>
                <w:kern w:val="0"/>
                <w:sz w:val="24"/>
              </w:rPr>
            </w:pPr>
            <w:r>
              <w:rPr>
                <w:rFonts w:eastAsia="宋体"/>
                <w:kern w:val="0"/>
                <w:sz w:val="24"/>
              </w:rPr>
              <w:t xml:space="preserve">设定 </w:t>
            </w:r>
          </w:p>
          <w:p w14:paraId="4A3B10F0">
            <w:pPr>
              <w:widowControl/>
              <w:spacing w:line="300" w:lineRule="exact"/>
              <w:jc w:val="center"/>
              <w:rPr>
                <w:rFonts w:eastAsia="宋体"/>
                <w:kern w:val="0"/>
                <w:sz w:val="24"/>
              </w:rPr>
            </w:pPr>
            <w:r>
              <w:rPr>
                <w:rFonts w:eastAsia="宋体"/>
                <w:kern w:val="0"/>
                <w:sz w:val="24"/>
              </w:rPr>
              <w:t>目标</w:t>
            </w:r>
          </w:p>
          <w:p w14:paraId="22591030">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58AA94B3">
            <w:pPr>
              <w:widowControl/>
              <w:spacing w:line="310" w:lineRule="exact"/>
              <w:jc w:val="center"/>
              <w:rPr>
                <w:rFonts w:eastAsia="宋体"/>
                <w:kern w:val="0"/>
                <w:sz w:val="24"/>
              </w:rPr>
            </w:pPr>
            <w:r>
              <w:rPr>
                <w:rFonts w:eastAsia="宋体"/>
                <w:kern w:val="0"/>
                <w:sz w:val="24"/>
              </w:rPr>
              <w:t>绩效目标合理性</w:t>
            </w:r>
          </w:p>
          <w:p w14:paraId="55A2A08F">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16A14C9D">
            <w:pPr>
              <w:widowControl/>
              <w:spacing w:line="310" w:lineRule="exact"/>
              <w:jc w:val="center"/>
              <w:rPr>
                <w:rFonts w:eastAsia="宋体"/>
                <w:kern w:val="0"/>
                <w:sz w:val="24"/>
              </w:rPr>
            </w:pPr>
          </w:p>
        </w:tc>
        <w:tc>
          <w:tcPr>
            <w:tcW w:w="4341" w:type="dxa"/>
            <w:vMerge w:val="restart"/>
            <w:noWrap w:val="0"/>
            <w:vAlign w:val="center"/>
          </w:tcPr>
          <w:p w14:paraId="5D69E003">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4E3B08C1">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14:paraId="48F07923">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DB24437">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7B383811">
            <w:pPr>
              <w:widowControl/>
              <w:spacing w:line="300" w:lineRule="exact"/>
              <w:jc w:val="center"/>
              <w:rPr>
                <w:rFonts w:eastAsia="宋体"/>
                <w:b/>
                <w:bCs/>
                <w:kern w:val="0"/>
                <w:sz w:val="24"/>
              </w:rPr>
            </w:pPr>
            <w:r>
              <w:rPr>
                <w:rFonts w:eastAsia="宋体"/>
                <w:b/>
                <w:bCs/>
                <w:kern w:val="0"/>
                <w:sz w:val="24"/>
              </w:rPr>
              <w:t>　</w:t>
            </w:r>
          </w:p>
        </w:tc>
      </w:tr>
      <w:tr w14:paraId="27B36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12B0034E">
            <w:pPr>
              <w:widowControl/>
              <w:spacing w:line="300" w:lineRule="exact"/>
              <w:jc w:val="left"/>
              <w:rPr>
                <w:rFonts w:eastAsia="宋体"/>
                <w:kern w:val="0"/>
                <w:sz w:val="24"/>
              </w:rPr>
            </w:pPr>
          </w:p>
        </w:tc>
        <w:tc>
          <w:tcPr>
            <w:tcW w:w="1065" w:type="dxa"/>
            <w:vMerge w:val="continue"/>
            <w:noWrap w:val="0"/>
            <w:vAlign w:val="center"/>
          </w:tcPr>
          <w:p w14:paraId="15467471">
            <w:pPr>
              <w:widowControl/>
              <w:spacing w:line="300" w:lineRule="exact"/>
              <w:jc w:val="left"/>
              <w:rPr>
                <w:rFonts w:eastAsia="宋体"/>
                <w:kern w:val="0"/>
                <w:sz w:val="24"/>
              </w:rPr>
            </w:pPr>
          </w:p>
        </w:tc>
        <w:tc>
          <w:tcPr>
            <w:tcW w:w="1410" w:type="dxa"/>
            <w:vMerge w:val="continue"/>
            <w:noWrap w:val="0"/>
            <w:vAlign w:val="center"/>
          </w:tcPr>
          <w:p w14:paraId="572F5318">
            <w:pPr>
              <w:widowControl/>
              <w:spacing w:line="310" w:lineRule="exact"/>
              <w:jc w:val="left"/>
              <w:rPr>
                <w:rFonts w:eastAsia="宋体"/>
                <w:kern w:val="0"/>
                <w:sz w:val="24"/>
              </w:rPr>
            </w:pPr>
          </w:p>
        </w:tc>
        <w:tc>
          <w:tcPr>
            <w:tcW w:w="4341" w:type="dxa"/>
            <w:vMerge w:val="continue"/>
            <w:noWrap w:val="0"/>
            <w:vAlign w:val="center"/>
          </w:tcPr>
          <w:p w14:paraId="10E391F5">
            <w:pPr>
              <w:widowControl/>
              <w:spacing w:line="310" w:lineRule="exact"/>
              <w:jc w:val="left"/>
              <w:rPr>
                <w:rFonts w:eastAsia="宋体"/>
                <w:kern w:val="0"/>
                <w:sz w:val="24"/>
              </w:rPr>
            </w:pPr>
          </w:p>
        </w:tc>
        <w:tc>
          <w:tcPr>
            <w:tcW w:w="5899" w:type="dxa"/>
            <w:noWrap w:val="0"/>
            <w:vAlign w:val="center"/>
          </w:tcPr>
          <w:p w14:paraId="7323C5E3">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14:paraId="4901C2D5">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503DD16D">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1E7D797">
            <w:pPr>
              <w:widowControl/>
              <w:spacing w:line="300" w:lineRule="exact"/>
              <w:jc w:val="left"/>
              <w:rPr>
                <w:rFonts w:eastAsia="宋体"/>
                <w:kern w:val="0"/>
                <w:sz w:val="24"/>
              </w:rPr>
            </w:pPr>
            <w:r>
              <w:rPr>
                <w:rFonts w:eastAsia="宋体"/>
                <w:kern w:val="0"/>
                <w:sz w:val="24"/>
              </w:rPr>
              <w:t>　</w:t>
            </w:r>
          </w:p>
          <w:p w14:paraId="4DFEEBDA">
            <w:pPr>
              <w:widowControl/>
              <w:spacing w:line="300" w:lineRule="exact"/>
              <w:jc w:val="left"/>
              <w:rPr>
                <w:rFonts w:eastAsia="宋体"/>
                <w:kern w:val="0"/>
                <w:sz w:val="24"/>
              </w:rPr>
            </w:pPr>
            <w:r>
              <w:rPr>
                <w:rFonts w:eastAsia="宋体"/>
                <w:kern w:val="0"/>
                <w:sz w:val="24"/>
              </w:rPr>
              <w:t>　</w:t>
            </w:r>
          </w:p>
        </w:tc>
      </w:tr>
      <w:tr w14:paraId="4B392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7CCBB57">
            <w:pPr>
              <w:widowControl/>
              <w:spacing w:line="300" w:lineRule="exact"/>
              <w:jc w:val="left"/>
              <w:rPr>
                <w:rFonts w:eastAsia="宋体"/>
                <w:kern w:val="0"/>
                <w:sz w:val="24"/>
              </w:rPr>
            </w:pPr>
          </w:p>
        </w:tc>
        <w:tc>
          <w:tcPr>
            <w:tcW w:w="1065" w:type="dxa"/>
            <w:vMerge w:val="continue"/>
            <w:noWrap w:val="0"/>
            <w:vAlign w:val="center"/>
          </w:tcPr>
          <w:p w14:paraId="573C0CD8">
            <w:pPr>
              <w:widowControl/>
              <w:spacing w:line="300" w:lineRule="exact"/>
              <w:jc w:val="left"/>
              <w:rPr>
                <w:rFonts w:eastAsia="宋体"/>
                <w:kern w:val="0"/>
                <w:sz w:val="24"/>
              </w:rPr>
            </w:pPr>
          </w:p>
        </w:tc>
        <w:tc>
          <w:tcPr>
            <w:tcW w:w="1410" w:type="dxa"/>
            <w:vMerge w:val="continue"/>
            <w:noWrap w:val="0"/>
            <w:vAlign w:val="center"/>
          </w:tcPr>
          <w:p w14:paraId="2EE66736">
            <w:pPr>
              <w:widowControl/>
              <w:spacing w:line="310" w:lineRule="exact"/>
              <w:jc w:val="left"/>
              <w:rPr>
                <w:rFonts w:eastAsia="宋体"/>
                <w:kern w:val="0"/>
                <w:sz w:val="24"/>
              </w:rPr>
            </w:pPr>
          </w:p>
        </w:tc>
        <w:tc>
          <w:tcPr>
            <w:tcW w:w="4341" w:type="dxa"/>
            <w:vMerge w:val="continue"/>
            <w:noWrap w:val="0"/>
            <w:vAlign w:val="center"/>
          </w:tcPr>
          <w:p w14:paraId="79FB5B70">
            <w:pPr>
              <w:widowControl/>
              <w:spacing w:line="310" w:lineRule="exact"/>
              <w:jc w:val="left"/>
              <w:rPr>
                <w:rFonts w:eastAsia="宋体"/>
                <w:kern w:val="0"/>
                <w:sz w:val="24"/>
              </w:rPr>
            </w:pPr>
          </w:p>
        </w:tc>
        <w:tc>
          <w:tcPr>
            <w:tcW w:w="5899" w:type="dxa"/>
            <w:noWrap w:val="0"/>
            <w:vAlign w:val="center"/>
          </w:tcPr>
          <w:p w14:paraId="5D8BA68B">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14:paraId="7F7095B9">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316F482">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68B777A5">
            <w:pPr>
              <w:widowControl/>
              <w:spacing w:line="300" w:lineRule="exact"/>
              <w:jc w:val="left"/>
              <w:rPr>
                <w:rFonts w:eastAsia="宋体"/>
                <w:kern w:val="0"/>
                <w:sz w:val="24"/>
              </w:rPr>
            </w:pPr>
            <w:r>
              <w:rPr>
                <w:rFonts w:eastAsia="宋体"/>
                <w:kern w:val="0"/>
                <w:sz w:val="24"/>
              </w:rPr>
              <w:t>　</w:t>
            </w:r>
          </w:p>
        </w:tc>
      </w:tr>
      <w:tr w14:paraId="46DFE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FD88BE0">
            <w:pPr>
              <w:widowControl/>
              <w:spacing w:line="300" w:lineRule="exact"/>
              <w:jc w:val="left"/>
              <w:rPr>
                <w:rFonts w:eastAsia="宋体"/>
                <w:kern w:val="0"/>
                <w:sz w:val="24"/>
              </w:rPr>
            </w:pPr>
          </w:p>
        </w:tc>
        <w:tc>
          <w:tcPr>
            <w:tcW w:w="1065" w:type="dxa"/>
            <w:vMerge w:val="continue"/>
            <w:noWrap w:val="0"/>
            <w:vAlign w:val="center"/>
          </w:tcPr>
          <w:p w14:paraId="688B167E">
            <w:pPr>
              <w:widowControl/>
              <w:spacing w:line="300" w:lineRule="exact"/>
              <w:jc w:val="left"/>
              <w:rPr>
                <w:rFonts w:eastAsia="宋体"/>
                <w:kern w:val="0"/>
                <w:sz w:val="24"/>
              </w:rPr>
            </w:pPr>
          </w:p>
        </w:tc>
        <w:tc>
          <w:tcPr>
            <w:tcW w:w="1410" w:type="dxa"/>
            <w:vMerge w:val="restart"/>
            <w:noWrap w:val="0"/>
            <w:vAlign w:val="center"/>
          </w:tcPr>
          <w:p w14:paraId="7BAF1223">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2EA06099">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7AAE1A2B">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14:paraId="759E0C49">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786CA6F">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7515018C">
            <w:pPr>
              <w:widowControl/>
              <w:spacing w:line="300" w:lineRule="exact"/>
              <w:jc w:val="left"/>
              <w:rPr>
                <w:rFonts w:eastAsia="宋体"/>
                <w:kern w:val="0"/>
                <w:sz w:val="24"/>
              </w:rPr>
            </w:pPr>
            <w:r>
              <w:rPr>
                <w:rFonts w:eastAsia="宋体"/>
                <w:kern w:val="0"/>
                <w:sz w:val="24"/>
              </w:rPr>
              <w:t>　</w:t>
            </w:r>
          </w:p>
        </w:tc>
      </w:tr>
      <w:tr w14:paraId="70710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065BCE4">
            <w:pPr>
              <w:widowControl/>
              <w:spacing w:line="300" w:lineRule="exact"/>
              <w:jc w:val="left"/>
              <w:rPr>
                <w:rFonts w:eastAsia="宋体"/>
                <w:kern w:val="0"/>
                <w:sz w:val="24"/>
              </w:rPr>
            </w:pPr>
          </w:p>
        </w:tc>
        <w:tc>
          <w:tcPr>
            <w:tcW w:w="1065" w:type="dxa"/>
            <w:vMerge w:val="continue"/>
            <w:noWrap w:val="0"/>
            <w:vAlign w:val="center"/>
          </w:tcPr>
          <w:p w14:paraId="521587E7">
            <w:pPr>
              <w:widowControl/>
              <w:spacing w:line="300" w:lineRule="exact"/>
              <w:jc w:val="left"/>
              <w:rPr>
                <w:rFonts w:eastAsia="宋体"/>
                <w:kern w:val="0"/>
                <w:sz w:val="24"/>
              </w:rPr>
            </w:pPr>
          </w:p>
        </w:tc>
        <w:tc>
          <w:tcPr>
            <w:tcW w:w="1410" w:type="dxa"/>
            <w:vMerge w:val="continue"/>
            <w:noWrap w:val="0"/>
            <w:vAlign w:val="center"/>
          </w:tcPr>
          <w:p w14:paraId="0E8E66E5">
            <w:pPr>
              <w:widowControl/>
              <w:spacing w:line="310" w:lineRule="exact"/>
              <w:jc w:val="left"/>
              <w:rPr>
                <w:rFonts w:eastAsia="宋体"/>
                <w:kern w:val="0"/>
                <w:sz w:val="24"/>
              </w:rPr>
            </w:pPr>
          </w:p>
        </w:tc>
        <w:tc>
          <w:tcPr>
            <w:tcW w:w="4341" w:type="dxa"/>
            <w:vMerge w:val="continue"/>
            <w:noWrap w:val="0"/>
            <w:vAlign w:val="center"/>
          </w:tcPr>
          <w:p w14:paraId="09B737E8">
            <w:pPr>
              <w:widowControl/>
              <w:spacing w:line="310" w:lineRule="exact"/>
              <w:jc w:val="left"/>
              <w:rPr>
                <w:rFonts w:eastAsia="宋体"/>
                <w:kern w:val="0"/>
                <w:sz w:val="24"/>
              </w:rPr>
            </w:pPr>
          </w:p>
        </w:tc>
        <w:tc>
          <w:tcPr>
            <w:tcW w:w="5899" w:type="dxa"/>
            <w:noWrap w:val="0"/>
            <w:vAlign w:val="center"/>
          </w:tcPr>
          <w:p w14:paraId="7862597E">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14:paraId="323C1338">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4969165B">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63C9DC7A">
            <w:pPr>
              <w:widowControl/>
              <w:spacing w:line="300" w:lineRule="exact"/>
              <w:jc w:val="left"/>
              <w:rPr>
                <w:rFonts w:eastAsia="宋体"/>
                <w:kern w:val="0"/>
                <w:sz w:val="24"/>
              </w:rPr>
            </w:pPr>
          </w:p>
        </w:tc>
      </w:tr>
      <w:tr w14:paraId="35E23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6C59442">
            <w:pPr>
              <w:widowControl/>
              <w:spacing w:line="300" w:lineRule="exact"/>
              <w:jc w:val="left"/>
              <w:rPr>
                <w:rFonts w:eastAsia="宋体"/>
                <w:kern w:val="0"/>
                <w:sz w:val="24"/>
              </w:rPr>
            </w:pPr>
          </w:p>
        </w:tc>
        <w:tc>
          <w:tcPr>
            <w:tcW w:w="1065" w:type="dxa"/>
            <w:vMerge w:val="continue"/>
            <w:noWrap w:val="0"/>
            <w:vAlign w:val="center"/>
          </w:tcPr>
          <w:p w14:paraId="3240D39A">
            <w:pPr>
              <w:widowControl/>
              <w:spacing w:line="300" w:lineRule="exact"/>
              <w:jc w:val="left"/>
              <w:rPr>
                <w:rFonts w:eastAsia="宋体"/>
                <w:kern w:val="0"/>
                <w:sz w:val="24"/>
              </w:rPr>
            </w:pPr>
          </w:p>
        </w:tc>
        <w:tc>
          <w:tcPr>
            <w:tcW w:w="1410" w:type="dxa"/>
            <w:vMerge w:val="continue"/>
            <w:noWrap w:val="0"/>
            <w:vAlign w:val="center"/>
          </w:tcPr>
          <w:p w14:paraId="0290138D">
            <w:pPr>
              <w:widowControl/>
              <w:spacing w:line="310" w:lineRule="exact"/>
              <w:jc w:val="left"/>
              <w:rPr>
                <w:rFonts w:eastAsia="宋体"/>
                <w:kern w:val="0"/>
                <w:sz w:val="24"/>
              </w:rPr>
            </w:pPr>
          </w:p>
        </w:tc>
        <w:tc>
          <w:tcPr>
            <w:tcW w:w="4341" w:type="dxa"/>
            <w:vMerge w:val="continue"/>
            <w:noWrap w:val="0"/>
            <w:vAlign w:val="center"/>
          </w:tcPr>
          <w:p w14:paraId="3B2F0D45">
            <w:pPr>
              <w:widowControl/>
              <w:spacing w:line="310" w:lineRule="exact"/>
              <w:jc w:val="left"/>
              <w:rPr>
                <w:rFonts w:eastAsia="宋体"/>
                <w:kern w:val="0"/>
                <w:sz w:val="24"/>
              </w:rPr>
            </w:pPr>
          </w:p>
        </w:tc>
        <w:tc>
          <w:tcPr>
            <w:tcW w:w="5899" w:type="dxa"/>
            <w:noWrap w:val="0"/>
            <w:vAlign w:val="center"/>
          </w:tcPr>
          <w:p w14:paraId="6E13C1BC">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14:paraId="22C15155">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A4F2B91">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8861C1E">
            <w:pPr>
              <w:widowControl/>
              <w:spacing w:line="300" w:lineRule="exact"/>
              <w:jc w:val="left"/>
              <w:rPr>
                <w:rFonts w:eastAsia="宋体"/>
                <w:kern w:val="0"/>
                <w:sz w:val="24"/>
              </w:rPr>
            </w:pPr>
            <w:r>
              <w:rPr>
                <w:rFonts w:eastAsia="宋体"/>
                <w:kern w:val="0"/>
                <w:sz w:val="24"/>
              </w:rPr>
              <w:t>　</w:t>
            </w:r>
          </w:p>
        </w:tc>
      </w:tr>
      <w:tr w14:paraId="68354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0878DE1">
            <w:pPr>
              <w:widowControl/>
              <w:spacing w:line="300" w:lineRule="exact"/>
              <w:jc w:val="left"/>
              <w:rPr>
                <w:rFonts w:eastAsia="宋体"/>
                <w:kern w:val="0"/>
                <w:sz w:val="24"/>
              </w:rPr>
            </w:pPr>
          </w:p>
        </w:tc>
        <w:tc>
          <w:tcPr>
            <w:tcW w:w="1065" w:type="dxa"/>
            <w:vMerge w:val="continue"/>
            <w:noWrap w:val="0"/>
            <w:vAlign w:val="center"/>
          </w:tcPr>
          <w:p w14:paraId="4EEFB2BE">
            <w:pPr>
              <w:widowControl/>
              <w:spacing w:line="300" w:lineRule="exact"/>
              <w:jc w:val="left"/>
              <w:rPr>
                <w:rFonts w:eastAsia="宋体"/>
                <w:kern w:val="0"/>
                <w:sz w:val="24"/>
              </w:rPr>
            </w:pPr>
          </w:p>
        </w:tc>
        <w:tc>
          <w:tcPr>
            <w:tcW w:w="1410" w:type="dxa"/>
            <w:vMerge w:val="continue"/>
            <w:noWrap w:val="0"/>
            <w:vAlign w:val="center"/>
          </w:tcPr>
          <w:p w14:paraId="4912B6D4">
            <w:pPr>
              <w:widowControl/>
              <w:spacing w:line="310" w:lineRule="exact"/>
              <w:jc w:val="left"/>
              <w:rPr>
                <w:rFonts w:eastAsia="宋体"/>
                <w:kern w:val="0"/>
                <w:sz w:val="24"/>
              </w:rPr>
            </w:pPr>
          </w:p>
        </w:tc>
        <w:tc>
          <w:tcPr>
            <w:tcW w:w="4341" w:type="dxa"/>
            <w:vMerge w:val="continue"/>
            <w:noWrap w:val="0"/>
            <w:vAlign w:val="center"/>
          </w:tcPr>
          <w:p w14:paraId="2041CD73">
            <w:pPr>
              <w:widowControl/>
              <w:spacing w:line="310" w:lineRule="exact"/>
              <w:jc w:val="left"/>
              <w:rPr>
                <w:rFonts w:eastAsia="宋体"/>
                <w:kern w:val="0"/>
                <w:sz w:val="24"/>
              </w:rPr>
            </w:pPr>
          </w:p>
        </w:tc>
        <w:tc>
          <w:tcPr>
            <w:tcW w:w="5899" w:type="dxa"/>
            <w:noWrap w:val="0"/>
            <w:vAlign w:val="center"/>
          </w:tcPr>
          <w:p w14:paraId="759E7448">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14:paraId="7C30314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E8BDF5E">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BCB2713">
            <w:pPr>
              <w:widowControl/>
              <w:spacing w:line="300" w:lineRule="exact"/>
              <w:jc w:val="left"/>
              <w:rPr>
                <w:rFonts w:eastAsia="宋体"/>
                <w:kern w:val="0"/>
                <w:sz w:val="24"/>
              </w:rPr>
            </w:pPr>
            <w:r>
              <w:rPr>
                <w:rFonts w:eastAsia="宋体"/>
                <w:kern w:val="0"/>
                <w:sz w:val="24"/>
              </w:rPr>
              <w:t>　</w:t>
            </w:r>
          </w:p>
        </w:tc>
      </w:tr>
      <w:tr w14:paraId="36340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FE474C5">
            <w:pPr>
              <w:widowControl/>
              <w:spacing w:line="300" w:lineRule="exact"/>
              <w:jc w:val="left"/>
              <w:rPr>
                <w:rFonts w:eastAsia="宋体"/>
                <w:kern w:val="0"/>
                <w:sz w:val="24"/>
              </w:rPr>
            </w:pPr>
          </w:p>
        </w:tc>
        <w:tc>
          <w:tcPr>
            <w:tcW w:w="1065" w:type="dxa"/>
            <w:vMerge w:val="restart"/>
            <w:noWrap w:val="0"/>
            <w:vAlign w:val="center"/>
          </w:tcPr>
          <w:p w14:paraId="241C3095">
            <w:pPr>
              <w:widowControl/>
              <w:spacing w:line="300" w:lineRule="exact"/>
              <w:jc w:val="center"/>
              <w:rPr>
                <w:rFonts w:eastAsia="宋体"/>
                <w:kern w:val="0"/>
                <w:sz w:val="24"/>
              </w:rPr>
            </w:pPr>
            <w:r>
              <w:rPr>
                <w:rFonts w:eastAsia="宋体"/>
                <w:kern w:val="0"/>
                <w:sz w:val="24"/>
              </w:rPr>
              <w:t>预算</w:t>
            </w:r>
          </w:p>
          <w:p w14:paraId="00F112AC">
            <w:pPr>
              <w:widowControl/>
              <w:spacing w:line="300" w:lineRule="exact"/>
              <w:jc w:val="center"/>
              <w:rPr>
                <w:rFonts w:eastAsia="宋体"/>
                <w:kern w:val="0"/>
                <w:sz w:val="24"/>
              </w:rPr>
            </w:pPr>
            <w:r>
              <w:rPr>
                <w:rFonts w:eastAsia="宋体"/>
                <w:kern w:val="0"/>
                <w:sz w:val="24"/>
              </w:rPr>
              <w:t>配置</w:t>
            </w:r>
          </w:p>
          <w:p w14:paraId="2DEAF429">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28F1D501">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3247032F">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53420C0F">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14:paraId="7204FA62">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A600273">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05BF21DB">
            <w:pPr>
              <w:widowControl/>
              <w:spacing w:line="300" w:lineRule="exact"/>
              <w:jc w:val="left"/>
              <w:rPr>
                <w:rFonts w:eastAsia="宋体"/>
                <w:kern w:val="0"/>
                <w:sz w:val="24"/>
              </w:rPr>
            </w:pPr>
            <w:r>
              <w:rPr>
                <w:rFonts w:eastAsia="宋体"/>
                <w:kern w:val="0"/>
                <w:sz w:val="24"/>
              </w:rPr>
              <w:t>　</w:t>
            </w:r>
          </w:p>
        </w:tc>
      </w:tr>
      <w:tr w14:paraId="356CF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F4FEF61">
            <w:pPr>
              <w:widowControl/>
              <w:spacing w:line="300" w:lineRule="exact"/>
              <w:jc w:val="left"/>
              <w:rPr>
                <w:rFonts w:eastAsia="宋体"/>
                <w:kern w:val="0"/>
                <w:sz w:val="24"/>
              </w:rPr>
            </w:pPr>
          </w:p>
        </w:tc>
        <w:tc>
          <w:tcPr>
            <w:tcW w:w="1065" w:type="dxa"/>
            <w:vMerge w:val="continue"/>
            <w:noWrap w:val="0"/>
            <w:vAlign w:val="center"/>
          </w:tcPr>
          <w:p w14:paraId="484DE98C">
            <w:pPr>
              <w:widowControl/>
              <w:spacing w:line="300" w:lineRule="exact"/>
              <w:jc w:val="left"/>
              <w:rPr>
                <w:rFonts w:eastAsia="宋体"/>
                <w:kern w:val="0"/>
                <w:sz w:val="24"/>
              </w:rPr>
            </w:pPr>
          </w:p>
        </w:tc>
        <w:tc>
          <w:tcPr>
            <w:tcW w:w="1410" w:type="dxa"/>
            <w:noWrap w:val="0"/>
            <w:vAlign w:val="center"/>
          </w:tcPr>
          <w:p w14:paraId="44AAAE19">
            <w:pPr>
              <w:widowControl/>
              <w:spacing w:line="310" w:lineRule="exact"/>
              <w:ind w:left="240" w:hanging="240" w:hangingChars="100"/>
              <w:jc w:val="left"/>
              <w:rPr>
                <w:rFonts w:eastAsia="宋体"/>
                <w:kern w:val="0"/>
                <w:sz w:val="24"/>
              </w:rPr>
            </w:pPr>
            <w:r>
              <w:rPr>
                <w:rFonts w:eastAsia="宋体"/>
                <w:kern w:val="0"/>
                <w:sz w:val="24"/>
              </w:rPr>
              <w:t>“三公经费”变动率</w:t>
            </w:r>
          </w:p>
          <w:p w14:paraId="456DFAD7">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0CCBC30C">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055C87F5">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14:paraId="13D5E544">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D9FF0D8">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0F652E7B">
            <w:pPr>
              <w:widowControl/>
              <w:spacing w:line="300" w:lineRule="exact"/>
              <w:jc w:val="left"/>
              <w:rPr>
                <w:rFonts w:eastAsia="宋体"/>
                <w:kern w:val="0"/>
                <w:sz w:val="24"/>
              </w:rPr>
            </w:pPr>
            <w:r>
              <w:rPr>
                <w:rFonts w:eastAsia="宋体"/>
                <w:kern w:val="0"/>
                <w:sz w:val="24"/>
              </w:rPr>
              <w:t>　</w:t>
            </w:r>
          </w:p>
        </w:tc>
      </w:tr>
      <w:tr w14:paraId="465EE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0F032EB9">
            <w:pPr>
              <w:widowControl/>
              <w:spacing w:line="300" w:lineRule="exact"/>
              <w:jc w:val="left"/>
              <w:rPr>
                <w:rFonts w:eastAsia="宋体"/>
                <w:kern w:val="0"/>
                <w:sz w:val="24"/>
              </w:rPr>
            </w:pPr>
          </w:p>
        </w:tc>
        <w:tc>
          <w:tcPr>
            <w:tcW w:w="1065" w:type="dxa"/>
            <w:vMerge w:val="continue"/>
            <w:noWrap w:val="0"/>
            <w:vAlign w:val="center"/>
          </w:tcPr>
          <w:p w14:paraId="6B891E55">
            <w:pPr>
              <w:widowControl/>
              <w:spacing w:line="300" w:lineRule="exact"/>
              <w:jc w:val="left"/>
              <w:rPr>
                <w:rFonts w:eastAsia="宋体"/>
                <w:kern w:val="0"/>
                <w:sz w:val="24"/>
              </w:rPr>
            </w:pPr>
          </w:p>
        </w:tc>
        <w:tc>
          <w:tcPr>
            <w:tcW w:w="1410" w:type="dxa"/>
            <w:noWrap w:val="0"/>
            <w:vAlign w:val="center"/>
          </w:tcPr>
          <w:p w14:paraId="587F418F">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72E59A45">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73B02E04">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14:paraId="10B150E4">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7F31578">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0AE7727C">
            <w:pPr>
              <w:widowControl/>
              <w:spacing w:line="300" w:lineRule="exact"/>
              <w:jc w:val="left"/>
              <w:rPr>
                <w:rFonts w:eastAsia="宋体"/>
                <w:kern w:val="0"/>
                <w:sz w:val="24"/>
              </w:rPr>
            </w:pPr>
            <w:r>
              <w:rPr>
                <w:rFonts w:eastAsia="宋体"/>
                <w:kern w:val="0"/>
                <w:sz w:val="24"/>
              </w:rPr>
              <w:t>　</w:t>
            </w:r>
          </w:p>
        </w:tc>
      </w:tr>
      <w:tr w14:paraId="0C5E4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25FD32CF">
            <w:pPr>
              <w:widowControl/>
              <w:spacing w:line="300" w:lineRule="exact"/>
              <w:jc w:val="center"/>
              <w:rPr>
                <w:rFonts w:eastAsia="宋体"/>
                <w:kern w:val="0"/>
                <w:sz w:val="24"/>
              </w:rPr>
            </w:pPr>
            <w:r>
              <w:rPr>
                <w:rFonts w:eastAsia="宋体"/>
                <w:kern w:val="0"/>
                <w:sz w:val="24"/>
              </w:rPr>
              <w:t>过程</w:t>
            </w:r>
          </w:p>
          <w:p w14:paraId="5985EC91">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25A9B911">
            <w:pPr>
              <w:widowControl/>
              <w:spacing w:line="300" w:lineRule="exact"/>
              <w:jc w:val="center"/>
              <w:rPr>
                <w:rFonts w:eastAsia="宋体"/>
                <w:kern w:val="0"/>
                <w:sz w:val="24"/>
              </w:rPr>
            </w:pPr>
          </w:p>
        </w:tc>
        <w:tc>
          <w:tcPr>
            <w:tcW w:w="1065" w:type="dxa"/>
            <w:vMerge w:val="restart"/>
            <w:noWrap w:val="0"/>
            <w:vAlign w:val="center"/>
          </w:tcPr>
          <w:p w14:paraId="3BEC3E43">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14:paraId="1247AEE3">
            <w:pPr>
              <w:widowControl/>
              <w:spacing w:line="300" w:lineRule="exact"/>
              <w:jc w:val="center"/>
              <w:rPr>
                <w:rFonts w:eastAsia="宋体"/>
                <w:kern w:val="0"/>
                <w:sz w:val="24"/>
              </w:rPr>
            </w:pPr>
          </w:p>
        </w:tc>
        <w:tc>
          <w:tcPr>
            <w:tcW w:w="1410" w:type="dxa"/>
            <w:noWrap w:val="0"/>
            <w:vAlign w:val="center"/>
          </w:tcPr>
          <w:p w14:paraId="3ECAFB09">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5B6EBFED">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1DC2F251">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14:paraId="698863C3">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48CB18DC">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00967D75">
            <w:pPr>
              <w:widowControl/>
              <w:spacing w:line="300" w:lineRule="exact"/>
              <w:jc w:val="left"/>
              <w:rPr>
                <w:rFonts w:eastAsia="宋体"/>
                <w:kern w:val="0"/>
                <w:sz w:val="24"/>
              </w:rPr>
            </w:pPr>
            <w:r>
              <w:rPr>
                <w:rFonts w:eastAsia="宋体"/>
                <w:kern w:val="0"/>
                <w:sz w:val="24"/>
              </w:rPr>
              <w:t>　</w:t>
            </w:r>
          </w:p>
        </w:tc>
      </w:tr>
      <w:tr w14:paraId="4034C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90C84D0">
            <w:pPr>
              <w:widowControl/>
              <w:spacing w:line="300" w:lineRule="exact"/>
              <w:jc w:val="left"/>
              <w:rPr>
                <w:rFonts w:eastAsia="宋体"/>
                <w:kern w:val="0"/>
                <w:sz w:val="24"/>
              </w:rPr>
            </w:pPr>
          </w:p>
        </w:tc>
        <w:tc>
          <w:tcPr>
            <w:tcW w:w="1065" w:type="dxa"/>
            <w:vMerge w:val="continue"/>
            <w:noWrap w:val="0"/>
            <w:vAlign w:val="center"/>
          </w:tcPr>
          <w:p w14:paraId="043E63F0">
            <w:pPr>
              <w:widowControl/>
              <w:spacing w:line="300" w:lineRule="exact"/>
              <w:jc w:val="left"/>
              <w:rPr>
                <w:rFonts w:eastAsia="宋体"/>
                <w:kern w:val="0"/>
                <w:sz w:val="24"/>
              </w:rPr>
            </w:pPr>
          </w:p>
        </w:tc>
        <w:tc>
          <w:tcPr>
            <w:tcW w:w="1410" w:type="dxa"/>
            <w:noWrap w:val="0"/>
            <w:vAlign w:val="center"/>
          </w:tcPr>
          <w:p w14:paraId="71DE5F7E">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39BD48AB">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14:paraId="3E196977">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14:paraId="03441A04">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14:paraId="57E74203">
            <w:pPr>
              <w:widowControl/>
              <w:spacing w:line="300" w:lineRule="exact"/>
              <w:jc w:val="center"/>
              <w:rPr>
                <w:rFonts w:hint="eastAsia" w:eastAsia="宋体"/>
                <w:kern w:val="0"/>
                <w:sz w:val="24"/>
                <w:lang w:eastAsia="zh-CN"/>
              </w:rPr>
            </w:pPr>
            <w:r>
              <w:rPr>
                <w:rFonts w:hint="eastAsia" w:eastAsia="宋体"/>
                <w:kern w:val="0"/>
                <w:sz w:val="24"/>
                <w:lang w:val="en-US" w:eastAsia="zh-CN"/>
              </w:rPr>
              <w:t>2</w:t>
            </w:r>
          </w:p>
        </w:tc>
        <w:tc>
          <w:tcPr>
            <w:tcW w:w="735" w:type="dxa"/>
            <w:noWrap w:val="0"/>
            <w:vAlign w:val="center"/>
          </w:tcPr>
          <w:p w14:paraId="037E2E4A">
            <w:pPr>
              <w:widowControl/>
              <w:spacing w:line="300" w:lineRule="exact"/>
              <w:jc w:val="left"/>
              <w:rPr>
                <w:rFonts w:eastAsia="宋体"/>
                <w:kern w:val="0"/>
                <w:sz w:val="24"/>
              </w:rPr>
            </w:pPr>
            <w:r>
              <w:rPr>
                <w:rFonts w:eastAsia="宋体"/>
                <w:kern w:val="0"/>
                <w:sz w:val="24"/>
              </w:rPr>
              <w:t>　</w:t>
            </w:r>
          </w:p>
        </w:tc>
      </w:tr>
      <w:tr w14:paraId="66537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F08771C">
            <w:pPr>
              <w:widowControl/>
              <w:spacing w:line="300" w:lineRule="exact"/>
              <w:jc w:val="left"/>
              <w:rPr>
                <w:rFonts w:eastAsia="宋体"/>
                <w:kern w:val="0"/>
                <w:sz w:val="24"/>
              </w:rPr>
            </w:pPr>
          </w:p>
        </w:tc>
        <w:tc>
          <w:tcPr>
            <w:tcW w:w="1065" w:type="dxa"/>
            <w:vMerge w:val="continue"/>
            <w:noWrap w:val="0"/>
            <w:vAlign w:val="center"/>
          </w:tcPr>
          <w:p w14:paraId="2C5FAF20">
            <w:pPr>
              <w:widowControl/>
              <w:spacing w:line="300" w:lineRule="exact"/>
              <w:jc w:val="left"/>
              <w:rPr>
                <w:rFonts w:eastAsia="宋体"/>
                <w:kern w:val="0"/>
                <w:sz w:val="24"/>
              </w:rPr>
            </w:pPr>
          </w:p>
        </w:tc>
        <w:tc>
          <w:tcPr>
            <w:tcW w:w="1410" w:type="dxa"/>
            <w:noWrap w:val="0"/>
            <w:vAlign w:val="center"/>
          </w:tcPr>
          <w:p w14:paraId="361F211B">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E2DC76B">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680B0AB7">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14:paraId="11352A1E">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1D7F3F7">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744EB284">
            <w:pPr>
              <w:widowControl/>
              <w:spacing w:line="300" w:lineRule="exact"/>
              <w:jc w:val="left"/>
              <w:rPr>
                <w:rFonts w:eastAsia="宋体"/>
                <w:kern w:val="0"/>
                <w:sz w:val="24"/>
              </w:rPr>
            </w:pPr>
            <w:r>
              <w:rPr>
                <w:rFonts w:eastAsia="宋体"/>
                <w:kern w:val="0"/>
                <w:sz w:val="24"/>
              </w:rPr>
              <w:t>　</w:t>
            </w:r>
          </w:p>
        </w:tc>
      </w:tr>
      <w:tr w14:paraId="6C6D8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FEDABA3">
            <w:pPr>
              <w:widowControl/>
              <w:spacing w:line="300" w:lineRule="exact"/>
              <w:jc w:val="center"/>
              <w:rPr>
                <w:rFonts w:eastAsia="宋体"/>
                <w:kern w:val="0"/>
                <w:sz w:val="24"/>
              </w:rPr>
            </w:pPr>
          </w:p>
        </w:tc>
        <w:tc>
          <w:tcPr>
            <w:tcW w:w="1065" w:type="dxa"/>
            <w:vMerge w:val="continue"/>
            <w:noWrap w:val="0"/>
            <w:vAlign w:val="center"/>
          </w:tcPr>
          <w:p w14:paraId="2DBB3292">
            <w:pPr>
              <w:widowControl/>
              <w:spacing w:line="300" w:lineRule="exact"/>
              <w:jc w:val="center"/>
              <w:rPr>
                <w:rFonts w:eastAsia="宋体"/>
                <w:kern w:val="0"/>
                <w:sz w:val="24"/>
              </w:rPr>
            </w:pPr>
          </w:p>
        </w:tc>
        <w:tc>
          <w:tcPr>
            <w:tcW w:w="1410" w:type="dxa"/>
            <w:noWrap w:val="0"/>
            <w:vAlign w:val="center"/>
          </w:tcPr>
          <w:p w14:paraId="572304D8">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14:paraId="547449A4">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2F803975">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14:paraId="3A02FE24">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56FEF7C5">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796F32A">
            <w:pPr>
              <w:widowControl/>
              <w:spacing w:line="300" w:lineRule="exact"/>
              <w:jc w:val="center"/>
              <w:rPr>
                <w:rFonts w:eastAsia="宋体"/>
                <w:kern w:val="0"/>
                <w:sz w:val="24"/>
              </w:rPr>
            </w:pPr>
            <w:r>
              <w:rPr>
                <w:rFonts w:eastAsia="宋体"/>
                <w:kern w:val="0"/>
                <w:sz w:val="24"/>
              </w:rPr>
              <w:t>　</w:t>
            </w:r>
          </w:p>
        </w:tc>
      </w:tr>
      <w:tr w14:paraId="36C73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912E006">
            <w:pPr>
              <w:widowControl/>
              <w:spacing w:line="300" w:lineRule="exact"/>
              <w:jc w:val="left"/>
              <w:rPr>
                <w:rFonts w:eastAsia="宋体"/>
                <w:kern w:val="0"/>
                <w:sz w:val="24"/>
              </w:rPr>
            </w:pPr>
          </w:p>
        </w:tc>
        <w:tc>
          <w:tcPr>
            <w:tcW w:w="1065" w:type="dxa"/>
            <w:vMerge w:val="continue"/>
            <w:noWrap w:val="0"/>
            <w:vAlign w:val="center"/>
          </w:tcPr>
          <w:p w14:paraId="78ED4483">
            <w:pPr>
              <w:widowControl/>
              <w:spacing w:line="300" w:lineRule="exact"/>
              <w:jc w:val="left"/>
              <w:rPr>
                <w:rFonts w:eastAsia="宋体"/>
                <w:kern w:val="0"/>
                <w:sz w:val="24"/>
              </w:rPr>
            </w:pPr>
          </w:p>
        </w:tc>
        <w:tc>
          <w:tcPr>
            <w:tcW w:w="1410" w:type="dxa"/>
            <w:noWrap w:val="0"/>
            <w:vAlign w:val="center"/>
          </w:tcPr>
          <w:p w14:paraId="5907C677">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51C8CDBE">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2B86A969">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14:paraId="1FA1AC72">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3FBA9154">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402D263F">
            <w:pPr>
              <w:widowControl/>
              <w:spacing w:line="300" w:lineRule="exact"/>
              <w:jc w:val="left"/>
              <w:rPr>
                <w:rFonts w:eastAsia="宋体"/>
                <w:kern w:val="0"/>
                <w:sz w:val="24"/>
              </w:rPr>
            </w:pPr>
            <w:r>
              <w:rPr>
                <w:rFonts w:eastAsia="宋体"/>
                <w:kern w:val="0"/>
                <w:sz w:val="24"/>
              </w:rPr>
              <w:t>　</w:t>
            </w:r>
          </w:p>
        </w:tc>
      </w:tr>
      <w:tr w14:paraId="5DD01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1D9F53A">
            <w:pPr>
              <w:widowControl/>
              <w:spacing w:line="300" w:lineRule="exact"/>
              <w:jc w:val="left"/>
              <w:rPr>
                <w:rFonts w:eastAsia="宋体"/>
                <w:kern w:val="0"/>
                <w:sz w:val="24"/>
              </w:rPr>
            </w:pPr>
          </w:p>
        </w:tc>
        <w:tc>
          <w:tcPr>
            <w:tcW w:w="1065" w:type="dxa"/>
            <w:vMerge w:val="continue"/>
            <w:noWrap w:val="0"/>
            <w:vAlign w:val="center"/>
          </w:tcPr>
          <w:p w14:paraId="06F04FE5">
            <w:pPr>
              <w:widowControl/>
              <w:spacing w:line="300" w:lineRule="exact"/>
              <w:jc w:val="left"/>
              <w:rPr>
                <w:rFonts w:eastAsia="宋体"/>
                <w:kern w:val="0"/>
                <w:sz w:val="24"/>
              </w:rPr>
            </w:pPr>
          </w:p>
        </w:tc>
        <w:tc>
          <w:tcPr>
            <w:tcW w:w="1410" w:type="dxa"/>
            <w:noWrap w:val="0"/>
            <w:vAlign w:val="center"/>
          </w:tcPr>
          <w:p w14:paraId="07D99609">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7DD52731">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5F9BC5FE">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14:paraId="30A3C26E">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16785FA">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6C3D87E4">
            <w:pPr>
              <w:widowControl/>
              <w:spacing w:line="300" w:lineRule="exact"/>
              <w:jc w:val="left"/>
              <w:rPr>
                <w:rFonts w:eastAsia="宋体"/>
                <w:kern w:val="0"/>
                <w:sz w:val="24"/>
              </w:rPr>
            </w:pPr>
            <w:r>
              <w:rPr>
                <w:rFonts w:eastAsia="宋体"/>
                <w:kern w:val="0"/>
                <w:sz w:val="24"/>
              </w:rPr>
              <w:t>　</w:t>
            </w:r>
          </w:p>
        </w:tc>
      </w:tr>
      <w:tr w14:paraId="2A373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6B970AD">
            <w:pPr>
              <w:widowControl/>
              <w:spacing w:line="300" w:lineRule="exact"/>
              <w:jc w:val="left"/>
              <w:rPr>
                <w:rFonts w:eastAsia="宋体"/>
                <w:kern w:val="0"/>
                <w:sz w:val="24"/>
              </w:rPr>
            </w:pPr>
          </w:p>
        </w:tc>
        <w:tc>
          <w:tcPr>
            <w:tcW w:w="1065" w:type="dxa"/>
            <w:vMerge w:val="continue"/>
            <w:noWrap w:val="0"/>
            <w:vAlign w:val="center"/>
          </w:tcPr>
          <w:p w14:paraId="0FA481EF">
            <w:pPr>
              <w:widowControl/>
              <w:spacing w:line="300" w:lineRule="exact"/>
              <w:jc w:val="left"/>
              <w:rPr>
                <w:rFonts w:eastAsia="宋体"/>
                <w:kern w:val="0"/>
                <w:sz w:val="24"/>
              </w:rPr>
            </w:pPr>
          </w:p>
        </w:tc>
        <w:tc>
          <w:tcPr>
            <w:tcW w:w="1410" w:type="dxa"/>
            <w:noWrap w:val="0"/>
            <w:vAlign w:val="center"/>
          </w:tcPr>
          <w:p w14:paraId="1DB38FE5">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14:paraId="33C90E53">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71907DD5">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14:paraId="44D0E884">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C41AA71">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45DCA99">
            <w:pPr>
              <w:widowControl/>
              <w:spacing w:line="300" w:lineRule="exact"/>
              <w:jc w:val="left"/>
              <w:rPr>
                <w:rFonts w:eastAsia="宋体"/>
                <w:kern w:val="0"/>
                <w:sz w:val="24"/>
              </w:rPr>
            </w:pPr>
            <w:r>
              <w:rPr>
                <w:rFonts w:eastAsia="宋体"/>
                <w:kern w:val="0"/>
                <w:sz w:val="24"/>
              </w:rPr>
              <w:t>　</w:t>
            </w:r>
          </w:p>
        </w:tc>
      </w:tr>
      <w:tr w14:paraId="0CAF6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3CA5268">
            <w:pPr>
              <w:widowControl/>
              <w:spacing w:line="300" w:lineRule="exact"/>
              <w:jc w:val="left"/>
              <w:rPr>
                <w:rFonts w:eastAsia="宋体"/>
                <w:kern w:val="0"/>
                <w:sz w:val="24"/>
              </w:rPr>
            </w:pPr>
          </w:p>
        </w:tc>
        <w:tc>
          <w:tcPr>
            <w:tcW w:w="1065" w:type="dxa"/>
            <w:vMerge w:val="continue"/>
            <w:noWrap w:val="0"/>
            <w:vAlign w:val="center"/>
          </w:tcPr>
          <w:p w14:paraId="6DFC99D2">
            <w:pPr>
              <w:widowControl/>
              <w:spacing w:line="300" w:lineRule="exact"/>
              <w:jc w:val="left"/>
              <w:rPr>
                <w:rFonts w:eastAsia="宋体"/>
                <w:kern w:val="0"/>
                <w:sz w:val="24"/>
              </w:rPr>
            </w:pPr>
          </w:p>
        </w:tc>
        <w:tc>
          <w:tcPr>
            <w:tcW w:w="1410" w:type="dxa"/>
            <w:noWrap w:val="0"/>
            <w:vAlign w:val="center"/>
          </w:tcPr>
          <w:p w14:paraId="1B777E0E">
            <w:pPr>
              <w:widowControl/>
              <w:spacing w:line="300" w:lineRule="exact"/>
              <w:jc w:val="center"/>
              <w:rPr>
                <w:rFonts w:eastAsia="宋体"/>
                <w:kern w:val="0"/>
                <w:sz w:val="24"/>
              </w:rPr>
            </w:pPr>
            <w:r>
              <w:rPr>
                <w:rFonts w:eastAsia="宋体"/>
                <w:kern w:val="0"/>
                <w:sz w:val="24"/>
              </w:rPr>
              <w:t>投资评审执行率</w:t>
            </w:r>
          </w:p>
          <w:p w14:paraId="62769746">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14:paraId="2F2A24EF">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423E24E2">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14:paraId="4A8F57BD">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560EDED">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442B91FB">
            <w:pPr>
              <w:widowControl/>
              <w:spacing w:line="300" w:lineRule="exact"/>
              <w:jc w:val="left"/>
              <w:rPr>
                <w:rFonts w:eastAsia="宋体"/>
                <w:kern w:val="0"/>
                <w:sz w:val="24"/>
              </w:rPr>
            </w:pPr>
          </w:p>
        </w:tc>
      </w:tr>
      <w:tr w14:paraId="597D8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5F8E288E">
            <w:pPr>
              <w:widowControl/>
              <w:spacing w:line="300" w:lineRule="exact"/>
              <w:jc w:val="center"/>
              <w:rPr>
                <w:rFonts w:eastAsia="宋体"/>
                <w:kern w:val="0"/>
                <w:sz w:val="24"/>
              </w:rPr>
            </w:pPr>
          </w:p>
          <w:p w14:paraId="0BAF0A5A">
            <w:pPr>
              <w:widowControl/>
              <w:spacing w:line="300" w:lineRule="exact"/>
              <w:jc w:val="center"/>
              <w:rPr>
                <w:rFonts w:eastAsia="宋体"/>
                <w:kern w:val="0"/>
                <w:sz w:val="24"/>
              </w:rPr>
            </w:pPr>
            <w:r>
              <w:rPr>
                <w:rFonts w:eastAsia="宋体"/>
                <w:kern w:val="0"/>
                <w:sz w:val="24"/>
              </w:rPr>
              <w:t>过程</w:t>
            </w:r>
          </w:p>
          <w:p w14:paraId="1DA1208E">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6A4B9563">
            <w:pPr>
              <w:widowControl/>
              <w:spacing w:line="300" w:lineRule="exact"/>
              <w:jc w:val="center"/>
              <w:rPr>
                <w:rFonts w:eastAsia="宋体"/>
                <w:kern w:val="0"/>
                <w:sz w:val="24"/>
              </w:rPr>
            </w:pPr>
          </w:p>
        </w:tc>
        <w:tc>
          <w:tcPr>
            <w:tcW w:w="1065" w:type="dxa"/>
            <w:vMerge w:val="restart"/>
            <w:noWrap w:val="0"/>
            <w:vAlign w:val="center"/>
          </w:tcPr>
          <w:p w14:paraId="51BA23ED">
            <w:pPr>
              <w:widowControl/>
              <w:spacing w:line="300" w:lineRule="exact"/>
              <w:jc w:val="center"/>
              <w:rPr>
                <w:rFonts w:eastAsia="宋体"/>
                <w:kern w:val="0"/>
                <w:sz w:val="24"/>
              </w:rPr>
            </w:pPr>
            <w:r>
              <w:rPr>
                <w:rFonts w:eastAsia="宋体"/>
                <w:kern w:val="0"/>
                <w:sz w:val="24"/>
              </w:rPr>
              <w:t>预算</w:t>
            </w:r>
          </w:p>
          <w:p w14:paraId="56332221">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7A8C1359">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32E14848">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3BCFE364">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14:paraId="2548EC66">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1751521">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4A762D50">
            <w:pPr>
              <w:widowControl/>
              <w:spacing w:line="300" w:lineRule="exact"/>
              <w:jc w:val="left"/>
              <w:rPr>
                <w:rFonts w:eastAsia="宋体"/>
                <w:kern w:val="0"/>
                <w:sz w:val="24"/>
              </w:rPr>
            </w:pPr>
            <w:r>
              <w:rPr>
                <w:rFonts w:eastAsia="宋体"/>
                <w:kern w:val="0"/>
                <w:sz w:val="24"/>
              </w:rPr>
              <w:t>　</w:t>
            </w:r>
          </w:p>
        </w:tc>
      </w:tr>
      <w:tr w14:paraId="5CD10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A13D54F">
            <w:pPr>
              <w:widowControl/>
              <w:spacing w:line="300" w:lineRule="exact"/>
              <w:jc w:val="left"/>
              <w:rPr>
                <w:rFonts w:eastAsia="宋体"/>
                <w:kern w:val="0"/>
                <w:sz w:val="24"/>
              </w:rPr>
            </w:pPr>
          </w:p>
        </w:tc>
        <w:tc>
          <w:tcPr>
            <w:tcW w:w="1065" w:type="dxa"/>
            <w:vMerge w:val="continue"/>
            <w:noWrap w:val="0"/>
            <w:vAlign w:val="center"/>
          </w:tcPr>
          <w:p w14:paraId="56386581">
            <w:pPr>
              <w:widowControl/>
              <w:spacing w:line="300" w:lineRule="exact"/>
              <w:jc w:val="left"/>
              <w:rPr>
                <w:rFonts w:eastAsia="宋体"/>
                <w:kern w:val="0"/>
                <w:sz w:val="24"/>
              </w:rPr>
            </w:pPr>
          </w:p>
        </w:tc>
        <w:tc>
          <w:tcPr>
            <w:tcW w:w="1410" w:type="dxa"/>
            <w:vMerge w:val="continue"/>
            <w:noWrap w:val="0"/>
            <w:vAlign w:val="center"/>
          </w:tcPr>
          <w:p w14:paraId="5FDC30AC">
            <w:pPr>
              <w:widowControl/>
              <w:spacing w:line="300" w:lineRule="exact"/>
              <w:jc w:val="left"/>
              <w:rPr>
                <w:rFonts w:eastAsia="宋体"/>
                <w:kern w:val="0"/>
                <w:sz w:val="24"/>
              </w:rPr>
            </w:pPr>
          </w:p>
        </w:tc>
        <w:tc>
          <w:tcPr>
            <w:tcW w:w="4341" w:type="dxa"/>
            <w:vMerge w:val="continue"/>
            <w:noWrap w:val="0"/>
            <w:vAlign w:val="center"/>
          </w:tcPr>
          <w:p w14:paraId="018B78DB">
            <w:pPr>
              <w:widowControl/>
              <w:spacing w:line="300" w:lineRule="exact"/>
              <w:jc w:val="left"/>
              <w:rPr>
                <w:rFonts w:eastAsia="宋体"/>
                <w:kern w:val="0"/>
                <w:sz w:val="24"/>
              </w:rPr>
            </w:pPr>
          </w:p>
        </w:tc>
        <w:tc>
          <w:tcPr>
            <w:tcW w:w="5899" w:type="dxa"/>
            <w:noWrap w:val="0"/>
            <w:vAlign w:val="center"/>
          </w:tcPr>
          <w:p w14:paraId="24A0CA7F">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14:paraId="4B98FB0C">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23BE51F7">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67B6273">
            <w:pPr>
              <w:widowControl/>
              <w:spacing w:line="300" w:lineRule="exact"/>
              <w:jc w:val="left"/>
              <w:rPr>
                <w:rFonts w:eastAsia="宋体"/>
                <w:kern w:val="0"/>
                <w:sz w:val="24"/>
              </w:rPr>
            </w:pPr>
            <w:r>
              <w:rPr>
                <w:rFonts w:eastAsia="宋体"/>
                <w:kern w:val="0"/>
                <w:sz w:val="24"/>
              </w:rPr>
              <w:t>　</w:t>
            </w:r>
          </w:p>
        </w:tc>
      </w:tr>
      <w:tr w14:paraId="412A8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0AF55E0">
            <w:pPr>
              <w:widowControl/>
              <w:spacing w:line="300" w:lineRule="exact"/>
              <w:jc w:val="left"/>
              <w:rPr>
                <w:rFonts w:eastAsia="宋体"/>
                <w:kern w:val="0"/>
                <w:sz w:val="24"/>
              </w:rPr>
            </w:pPr>
          </w:p>
        </w:tc>
        <w:tc>
          <w:tcPr>
            <w:tcW w:w="1065" w:type="dxa"/>
            <w:vMerge w:val="continue"/>
            <w:noWrap w:val="0"/>
            <w:vAlign w:val="center"/>
          </w:tcPr>
          <w:p w14:paraId="71440DA7">
            <w:pPr>
              <w:widowControl/>
              <w:spacing w:line="300" w:lineRule="exact"/>
              <w:jc w:val="left"/>
              <w:rPr>
                <w:rFonts w:eastAsia="宋体"/>
                <w:kern w:val="0"/>
                <w:sz w:val="24"/>
              </w:rPr>
            </w:pPr>
          </w:p>
        </w:tc>
        <w:tc>
          <w:tcPr>
            <w:tcW w:w="1410" w:type="dxa"/>
            <w:vMerge w:val="continue"/>
            <w:noWrap w:val="0"/>
            <w:vAlign w:val="center"/>
          </w:tcPr>
          <w:p w14:paraId="246697E6">
            <w:pPr>
              <w:widowControl/>
              <w:spacing w:line="300" w:lineRule="exact"/>
              <w:jc w:val="left"/>
              <w:rPr>
                <w:rFonts w:eastAsia="宋体"/>
                <w:kern w:val="0"/>
                <w:sz w:val="24"/>
              </w:rPr>
            </w:pPr>
          </w:p>
        </w:tc>
        <w:tc>
          <w:tcPr>
            <w:tcW w:w="4341" w:type="dxa"/>
            <w:vMerge w:val="continue"/>
            <w:noWrap w:val="0"/>
            <w:vAlign w:val="center"/>
          </w:tcPr>
          <w:p w14:paraId="71CFD2E2">
            <w:pPr>
              <w:widowControl/>
              <w:spacing w:line="300" w:lineRule="exact"/>
              <w:jc w:val="left"/>
              <w:rPr>
                <w:rFonts w:eastAsia="宋体"/>
                <w:kern w:val="0"/>
                <w:sz w:val="24"/>
              </w:rPr>
            </w:pPr>
          </w:p>
        </w:tc>
        <w:tc>
          <w:tcPr>
            <w:tcW w:w="5899" w:type="dxa"/>
            <w:noWrap w:val="0"/>
            <w:vAlign w:val="center"/>
          </w:tcPr>
          <w:p w14:paraId="33871AE1">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14:paraId="428F5A85">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2F3270B1">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9BACB1F">
            <w:pPr>
              <w:widowControl/>
              <w:spacing w:line="300" w:lineRule="exact"/>
              <w:jc w:val="left"/>
              <w:rPr>
                <w:rFonts w:eastAsia="宋体"/>
                <w:kern w:val="0"/>
                <w:sz w:val="24"/>
              </w:rPr>
            </w:pPr>
            <w:r>
              <w:rPr>
                <w:rFonts w:eastAsia="宋体"/>
                <w:kern w:val="0"/>
                <w:sz w:val="24"/>
              </w:rPr>
              <w:t>　</w:t>
            </w:r>
          </w:p>
        </w:tc>
      </w:tr>
      <w:tr w14:paraId="098A9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FC3A044">
            <w:pPr>
              <w:widowControl/>
              <w:spacing w:line="300" w:lineRule="exact"/>
              <w:jc w:val="left"/>
              <w:rPr>
                <w:rFonts w:eastAsia="宋体"/>
                <w:kern w:val="0"/>
                <w:sz w:val="24"/>
              </w:rPr>
            </w:pPr>
          </w:p>
        </w:tc>
        <w:tc>
          <w:tcPr>
            <w:tcW w:w="1065" w:type="dxa"/>
            <w:vMerge w:val="continue"/>
            <w:noWrap w:val="0"/>
            <w:vAlign w:val="center"/>
          </w:tcPr>
          <w:p w14:paraId="142CE8A7">
            <w:pPr>
              <w:widowControl/>
              <w:spacing w:line="300" w:lineRule="exact"/>
              <w:jc w:val="left"/>
              <w:rPr>
                <w:rFonts w:eastAsia="宋体"/>
                <w:kern w:val="0"/>
                <w:sz w:val="24"/>
              </w:rPr>
            </w:pPr>
          </w:p>
        </w:tc>
        <w:tc>
          <w:tcPr>
            <w:tcW w:w="1410" w:type="dxa"/>
            <w:vMerge w:val="continue"/>
            <w:noWrap w:val="0"/>
            <w:vAlign w:val="center"/>
          </w:tcPr>
          <w:p w14:paraId="7766AFAC">
            <w:pPr>
              <w:widowControl/>
              <w:spacing w:line="300" w:lineRule="exact"/>
              <w:jc w:val="left"/>
              <w:rPr>
                <w:rFonts w:eastAsia="宋体"/>
                <w:kern w:val="0"/>
                <w:sz w:val="24"/>
              </w:rPr>
            </w:pPr>
          </w:p>
        </w:tc>
        <w:tc>
          <w:tcPr>
            <w:tcW w:w="4341" w:type="dxa"/>
            <w:vMerge w:val="continue"/>
            <w:noWrap w:val="0"/>
            <w:vAlign w:val="center"/>
          </w:tcPr>
          <w:p w14:paraId="2097F4CD">
            <w:pPr>
              <w:widowControl/>
              <w:spacing w:line="300" w:lineRule="exact"/>
              <w:jc w:val="left"/>
              <w:rPr>
                <w:rFonts w:eastAsia="宋体"/>
                <w:kern w:val="0"/>
                <w:sz w:val="24"/>
              </w:rPr>
            </w:pPr>
          </w:p>
        </w:tc>
        <w:tc>
          <w:tcPr>
            <w:tcW w:w="5899" w:type="dxa"/>
            <w:noWrap w:val="0"/>
            <w:vAlign w:val="center"/>
          </w:tcPr>
          <w:p w14:paraId="7C18ED9A">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14:paraId="610D45BD">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C140A27">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D672A7B">
            <w:pPr>
              <w:widowControl/>
              <w:spacing w:line="300" w:lineRule="exact"/>
              <w:jc w:val="left"/>
              <w:rPr>
                <w:rFonts w:eastAsia="宋体"/>
                <w:kern w:val="0"/>
                <w:sz w:val="24"/>
              </w:rPr>
            </w:pPr>
            <w:r>
              <w:rPr>
                <w:rFonts w:eastAsia="宋体"/>
                <w:kern w:val="0"/>
                <w:sz w:val="24"/>
              </w:rPr>
              <w:t>　</w:t>
            </w:r>
          </w:p>
        </w:tc>
      </w:tr>
      <w:tr w14:paraId="3B513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9A0763A">
            <w:pPr>
              <w:widowControl/>
              <w:spacing w:line="300" w:lineRule="exact"/>
              <w:jc w:val="left"/>
              <w:rPr>
                <w:rFonts w:eastAsia="宋体"/>
                <w:kern w:val="0"/>
                <w:sz w:val="24"/>
              </w:rPr>
            </w:pPr>
          </w:p>
        </w:tc>
        <w:tc>
          <w:tcPr>
            <w:tcW w:w="1065" w:type="dxa"/>
            <w:vMerge w:val="continue"/>
            <w:noWrap w:val="0"/>
            <w:vAlign w:val="center"/>
          </w:tcPr>
          <w:p w14:paraId="1D73CBD4">
            <w:pPr>
              <w:widowControl/>
              <w:spacing w:line="300" w:lineRule="exact"/>
              <w:jc w:val="left"/>
              <w:rPr>
                <w:rFonts w:eastAsia="宋体"/>
                <w:kern w:val="0"/>
                <w:sz w:val="24"/>
              </w:rPr>
            </w:pPr>
          </w:p>
        </w:tc>
        <w:tc>
          <w:tcPr>
            <w:tcW w:w="1410" w:type="dxa"/>
            <w:vMerge w:val="continue"/>
            <w:noWrap w:val="0"/>
            <w:vAlign w:val="center"/>
          </w:tcPr>
          <w:p w14:paraId="78B879F2">
            <w:pPr>
              <w:widowControl/>
              <w:spacing w:line="300" w:lineRule="exact"/>
              <w:jc w:val="left"/>
              <w:rPr>
                <w:rFonts w:eastAsia="宋体"/>
                <w:kern w:val="0"/>
                <w:sz w:val="24"/>
              </w:rPr>
            </w:pPr>
          </w:p>
        </w:tc>
        <w:tc>
          <w:tcPr>
            <w:tcW w:w="4341" w:type="dxa"/>
            <w:vMerge w:val="continue"/>
            <w:noWrap w:val="0"/>
            <w:vAlign w:val="center"/>
          </w:tcPr>
          <w:p w14:paraId="76DDB929">
            <w:pPr>
              <w:widowControl/>
              <w:spacing w:line="300" w:lineRule="exact"/>
              <w:jc w:val="left"/>
              <w:rPr>
                <w:rFonts w:eastAsia="宋体"/>
                <w:kern w:val="0"/>
                <w:sz w:val="24"/>
              </w:rPr>
            </w:pPr>
          </w:p>
        </w:tc>
        <w:tc>
          <w:tcPr>
            <w:tcW w:w="5899" w:type="dxa"/>
            <w:noWrap w:val="0"/>
            <w:vAlign w:val="center"/>
          </w:tcPr>
          <w:p w14:paraId="22B3E74A">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14:paraId="7F14422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C62E31E">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6E56D4A">
            <w:pPr>
              <w:widowControl/>
              <w:spacing w:line="300" w:lineRule="exact"/>
              <w:jc w:val="left"/>
              <w:rPr>
                <w:rFonts w:eastAsia="宋体"/>
                <w:kern w:val="0"/>
                <w:sz w:val="24"/>
              </w:rPr>
            </w:pPr>
            <w:r>
              <w:rPr>
                <w:rFonts w:eastAsia="宋体"/>
                <w:kern w:val="0"/>
                <w:sz w:val="24"/>
              </w:rPr>
              <w:t>　</w:t>
            </w:r>
          </w:p>
        </w:tc>
      </w:tr>
      <w:tr w14:paraId="58A22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2FFD3C9">
            <w:pPr>
              <w:widowControl/>
              <w:spacing w:line="300" w:lineRule="exact"/>
              <w:jc w:val="left"/>
              <w:rPr>
                <w:rFonts w:eastAsia="宋体"/>
                <w:kern w:val="0"/>
                <w:sz w:val="24"/>
              </w:rPr>
            </w:pPr>
          </w:p>
        </w:tc>
        <w:tc>
          <w:tcPr>
            <w:tcW w:w="1065" w:type="dxa"/>
            <w:vMerge w:val="continue"/>
            <w:noWrap w:val="0"/>
            <w:vAlign w:val="center"/>
          </w:tcPr>
          <w:p w14:paraId="6B1E0BC6">
            <w:pPr>
              <w:widowControl/>
              <w:spacing w:line="300" w:lineRule="exact"/>
              <w:jc w:val="left"/>
              <w:rPr>
                <w:rFonts w:eastAsia="宋体"/>
                <w:kern w:val="0"/>
                <w:sz w:val="24"/>
              </w:rPr>
            </w:pPr>
          </w:p>
        </w:tc>
        <w:tc>
          <w:tcPr>
            <w:tcW w:w="1410" w:type="dxa"/>
            <w:vMerge w:val="restart"/>
            <w:noWrap w:val="0"/>
            <w:vAlign w:val="center"/>
          </w:tcPr>
          <w:p w14:paraId="260639D5">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4B3A162F">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65C71B45">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14:paraId="7365FCBD">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07AD47E">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4D3BFD48">
            <w:pPr>
              <w:widowControl/>
              <w:spacing w:line="300" w:lineRule="exact"/>
              <w:jc w:val="left"/>
              <w:rPr>
                <w:rFonts w:eastAsia="宋体"/>
                <w:kern w:val="0"/>
                <w:sz w:val="24"/>
              </w:rPr>
            </w:pPr>
            <w:r>
              <w:rPr>
                <w:rFonts w:eastAsia="宋体"/>
                <w:kern w:val="0"/>
                <w:sz w:val="24"/>
              </w:rPr>
              <w:t>　</w:t>
            </w:r>
          </w:p>
        </w:tc>
      </w:tr>
      <w:tr w14:paraId="3DA97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7164448">
            <w:pPr>
              <w:widowControl/>
              <w:spacing w:line="300" w:lineRule="exact"/>
              <w:jc w:val="left"/>
              <w:rPr>
                <w:rFonts w:eastAsia="宋体"/>
                <w:kern w:val="0"/>
                <w:sz w:val="24"/>
              </w:rPr>
            </w:pPr>
          </w:p>
        </w:tc>
        <w:tc>
          <w:tcPr>
            <w:tcW w:w="1065" w:type="dxa"/>
            <w:vMerge w:val="continue"/>
            <w:noWrap w:val="0"/>
            <w:vAlign w:val="center"/>
          </w:tcPr>
          <w:p w14:paraId="24643E37">
            <w:pPr>
              <w:widowControl/>
              <w:spacing w:line="300" w:lineRule="exact"/>
              <w:jc w:val="left"/>
              <w:rPr>
                <w:rFonts w:eastAsia="宋体"/>
                <w:kern w:val="0"/>
                <w:sz w:val="24"/>
              </w:rPr>
            </w:pPr>
          </w:p>
        </w:tc>
        <w:tc>
          <w:tcPr>
            <w:tcW w:w="1410" w:type="dxa"/>
            <w:vMerge w:val="continue"/>
            <w:noWrap w:val="0"/>
            <w:vAlign w:val="center"/>
          </w:tcPr>
          <w:p w14:paraId="679DF6EB">
            <w:pPr>
              <w:widowControl/>
              <w:spacing w:line="300" w:lineRule="exact"/>
              <w:jc w:val="left"/>
              <w:rPr>
                <w:rFonts w:eastAsia="宋体"/>
                <w:kern w:val="0"/>
                <w:sz w:val="24"/>
              </w:rPr>
            </w:pPr>
          </w:p>
        </w:tc>
        <w:tc>
          <w:tcPr>
            <w:tcW w:w="4341" w:type="dxa"/>
            <w:vMerge w:val="continue"/>
            <w:noWrap w:val="0"/>
            <w:vAlign w:val="center"/>
          </w:tcPr>
          <w:p w14:paraId="1374CD9C">
            <w:pPr>
              <w:widowControl/>
              <w:spacing w:line="300" w:lineRule="exact"/>
              <w:jc w:val="left"/>
              <w:rPr>
                <w:rFonts w:eastAsia="宋体"/>
                <w:kern w:val="0"/>
                <w:sz w:val="24"/>
              </w:rPr>
            </w:pPr>
          </w:p>
        </w:tc>
        <w:tc>
          <w:tcPr>
            <w:tcW w:w="5899" w:type="dxa"/>
            <w:noWrap w:val="0"/>
            <w:vAlign w:val="center"/>
          </w:tcPr>
          <w:p w14:paraId="209379B3">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14:paraId="5974BF1C">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83E6900">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003E600">
            <w:pPr>
              <w:widowControl/>
              <w:spacing w:line="300" w:lineRule="exact"/>
              <w:jc w:val="left"/>
              <w:rPr>
                <w:rFonts w:eastAsia="宋体"/>
                <w:kern w:val="0"/>
                <w:sz w:val="24"/>
              </w:rPr>
            </w:pPr>
            <w:r>
              <w:rPr>
                <w:rFonts w:eastAsia="宋体"/>
                <w:kern w:val="0"/>
                <w:sz w:val="24"/>
              </w:rPr>
              <w:t>　</w:t>
            </w:r>
          </w:p>
        </w:tc>
      </w:tr>
      <w:tr w14:paraId="40E20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BF959C0">
            <w:pPr>
              <w:widowControl/>
              <w:spacing w:line="300" w:lineRule="exact"/>
              <w:jc w:val="left"/>
              <w:rPr>
                <w:rFonts w:eastAsia="宋体"/>
                <w:kern w:val="0"/>
                <w:sz w:val="24"/>
              </w:rPr>
            </w:pPr>
          </w:p>
        </w:tc>
        <w:tc>
          <w:tcPr>
            <w:tcW w:w="1065" w:type="dxa"/>
            <w:vMerge w:val="continue"/>
            <w:noWrap w:val="0"/>
            <w:vAlign w:val="center"/>
          </w:tcPr>
          <w:p w14:paraId="2107B377">
            <w:pPr>
              <w:widowControl/>
              <w:spacing w:line="300" w:lineRule="exact"/>
              <w:jc w:val="left"/>
              <w:rPr>
                <w:rFonts w:eastAsia="宋体"/>
                <w:kern w:val="0"/>
                <w:sz w:val="24"/>
              </w:rPr>
            </w:pPr>
          </w:p>
        </w:tc>
        <w:tc>
          <w:tcPr>
            <w:tcW w:w="1410" w:type="dxa"/>
            <w:vMerge w:val="continue"/>
            <w:noWrap w:val="0"/>
            <w:vAlign w:val="center"/>
          </w:tcPr>
          <w:p w14:paraId="2E5774E5">
            <w:pPr>
              <w:widowControl/>
              <w:spacing w:line="300" w:lineRule="exact"/>
              <w:jc w:val="left"/>
              <w:rPr>
                <w:rFonts w:eastAsia="宋体"/>
                <w:kern w:val="0"/>
                <w:sz w:val="24"/>
              </w:rPr>
            </w:pPr>
          </w:p>
        </w:tc>
        <w:tc>
          <w:tcPr>
            <w:tcW w:w="4341" w:type="dxa"/>
            <w:vMerge w:val="continue"/>
            <w:noWrap w:val="0"/>
            <w:vAlign w:val="center"/>
          </w:tcPr>
          <w:p w14:paraId="2261378F">
            <w:pPr>
              <w:widowControl/>
              <w:spacing w:line="300" w:lineRule="exact"/>
              <w:jc w:val="left"/>
              <w:rPr>
                <w:rFonts w:eastAsia="宋体"/>
                <w:kern w:val="0"/>
                <w:sz w:val="24"/>
              </w:rPr>
            </w:pPr>
          </w:p>
        </w:tc>
        <w:tc>
          <w:tcPr>
            <w:tcW w:w="5899" w:type="dxa"/>
            <w:noWrap w:val="0"/>
            <w:vAlign w:val="center"/>
          </w:tcPr>
          <w:p w14:paraId="148A05CE">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14:paraId="1195F0FA">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472E8CDD">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2ED56AA">
            <w:pPr>
              <w:widowControl/>
              <w:spacing w:line="300" w:lineRule="exact"/>
              <w:jc w:val="left"/>
              <w:rPr>
                <w:rFonts w:eastAsia="宋体"/>
                <w:kern w:val="0"/>
                <w:sz w:val="24"/>
              </w:rPr>
            </w:pPr>
            <w:r>
              <w:rPr>
                <w:rFonts w:eastAsia="宋体"/>
                <w:kern w:val="0"/>
                <w:sz w:val="24"/>
              </w:rPr>
              <w:t>　</w:t>
            </w:r>
          </w:p>
        </w:tc>
      </w:tr>
      <w:tr w14:paraId="78467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BD739B3">
            <w:pPr>
              <w:widowControl/>
              <w:spacing w:line="300" w:lineRule="exact"/>
              <w:jc w:val="left"/>
              <w:rPr>
                <w:rFonts w:eastAsia="宋体"/>
                <w:kern w:val="0"/>
                <w:sz w:val="24"/>
              </w:rPr>
            </w:pPr>
          </w:p>
        </w:tc>
        <w:tc>
          <w:tcPr>
            <w:tcW w:w="1065" w:type="dxa"/>
            <w:vMerge w:val="continue"/>
            <w:noWrap w:val="0"/>
            <w:vAlign w:val="center"/>
          </w:tcPr>
          <w:p w14:paraId="51E2C4D3">
            <w:pPr>
              <w:widowControl/>
              <w:spacing w:line="300" w:lineRule="exact"/>
              <w:jc w:val="left"/>
              <w:rPr>
                <w:rFonts w:eastAsia="宋体"/>
                <w:kern w:val="0"/>
                <w:sz w:val="24"/>
              </w:rPr>
            </w:pPr>
          </w:p>
        </w:tc>
        <w:tc>
          <w:tcPr>
            <w:tcW w:w="1410" w:type="dxa"/>
            <w:vMerge w:val="continue"/>
            <w:noWrap w:val="0"/>
            <w:vAlign w:val="center"/>
          </w:tcPr>
          <w:p w14:paraId="2EBC61D2">
            <w:pPr>
              <w:widowControl/>
              <w:spacing w:line="300" w:lineRule="exact"/>
              <w:jc w:val="left"/>
              <w:rPr>
                <w:rFonts w:eastAsia="宋体"/>
                <w:kern w:val="0"/>
                <w:sz w:val="24"/>
              </w:rPr>
            </w:pPr>
          </w:p>
        </w:tc>
        <w:tc>
          <w:tcPr>
            <w:tcW w:w="4341" w:type="dxa"/>
            <w:vMerge w:val="continue"/>
            <w:noWrap w:val="0"/>
            <w:vAlign w:val="center"/>
          </w:tcPr>
          <w:p w14:paraId="3CF36CB7">
            <w:pPr>
              <w:widowControl/>
              <w:spacing w:line="300" w:lineRule="exact"/>
              <w:jc w:val="left"/>
              <w:rPr>
                <w:rFonts w:eastAsia="宋体"/>
                <w:kern w:val="0"/>
                <w:sz w:val="24"/>
              </w:rPr>
            </w:pPr>
          </w:p>
        </w:tc>
        <w:tc>
          <w:tcPr>
            <w:tcW w:w="5899" w:type="dxa"/>
            <w:noWrap w:val="0"/>
            <w:vAlign w:val="center"/>
          </w:tcPr>
          <w:p w14:paraId="1E4713D8">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14:paraId="4053DB5D">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6817299A">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0CD6396D">
            <w:pPr>
              <w:widowControl/>
              <w:spacing w:line="300" w:lineRule="exact"/>
              <w:jc w:val="left"/>
              <w:rPr>
                <w:rFonts w:eastAsia="宋体"/>
                <w:kern w:val="0"/>
                <w:sz w:val="24"/>
              </w:rPr>
            </w:pPr>
            <w:r>
              <w:rPr>
                <w:rFonts w:eastAsia="宋体"/>
                <w:kern w:val="0"/>
                <w:sz w:val="24"/>
              </w:rPr>
              <w:t>　</w:t>
            </w:r>
          </w:p>
        </w:tc>
      </w:tr>
      <w:tr w14:paraId="0B04C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CEA2274">
            <w:pPr>
              <w:widowControl/>
              <w:spacing w:line="300" w:lineRule="exact"/>
              <w:jc w:val="left"/>
              <w:rPr>
                <w:rFonts w:eastAsia="宋体"/>
                <w:kern w:val="0"/>
                <w:sz w:val="24"/>
              </w:rPr>
            </w:pPr>
          </w:p>
        </w:tc>
        <w:tc>
          <w:tcPr>
            <w:tcW w:w="1065" w:type="dxa"/>
            <w:vMerge w:val="continue"/>
            <w:noWrap w:val="0"/>
            <w:vAlign w:val="center"/>
          </w:tcPr>
          <w:p w14:paraId="20538C8A">
            <w:pPr>
              <w:widowControl/>
              <w:spacing w:line="300" w:lineRule="exact"/>
              <w:jc w:val="left"/>
              <w:rPr>
                <w:rFonts w:eastAsia="宋体"/>
                <w:kern w:val="0"/>
                <w:sz w:val="24"/>
              </w:rPr>
            </w:pPr>
          </w:p>
        </w:tc>
        <w:tc>
          <w:tcPr>
            <w:tcW w:w="1410" w:type="dxa"/>
            <w:vMerge w:val="continue"/>
            <w:noWrap w:val="0"/>
            <w:vAlign w:val="center"/>
          </w:tcPr>
          <w:p w14:paraId="11882B49">
            <w:pPr>
              <w:widowControl/>
              <w:spacing w:line="300" w:lineRule="exact"/>
              <w:jc w:val="left"/>
              <w:rPr>
                <w:rFonts w:eastAsia="宋体"/>
                <w:kern w:val="0"/>
                <w:sz w:val="24"/>
              </w:rPr>
            </w:pPr>
          </w:p>
        </w:tc>
        <w:tc>
          <w:tcPr>
            <w:tcW w:w="4341" w:type="dxa"/>
            <w:vMerge w:val="continue"/>
            <w:noWrap w:val="0"/>
            <w:vAlign w:val="center"/>
          </w:tcPr>
          <w:p w14:paraId="5E9A4B2C">
            <w:pPr>
              <w:widowControl/>
              <w:spacing w:line="300" w:lineRule="exact"/>
              <w:jc w:val="left"/>
              <w:rPr>
                <w:rFonts w:eastAsia="宋体"/>
                <w:kern w:val="0"/>
                <w:sz w:val="24"/>
              </w:rPr>
            </w:pPr>
          </w:p>
        </w:tc>
        <w:tc>
          <w:tcPr>
            <w:tcW w:w="5899" w:type="dxa"/>
            <w:noWrap w:val="0"/>
            <w:vAlign w:val="center"/>
          </w:tcPr>
          <w:p w14:paraId="32B77FA1">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14:paraId="66537E73">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D6BE656">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3BE7FD7A">
            <w:pPr>
              <w:widowControl/>
              <w:spacing w:line="300" w:lineRule="exact"/>
              <w:jc w:val="left"/>
              <w:rPr>
                <w:rFonts w:eastAsia="宋体"/>
                <w:kern w:val="0"/>
                <w:sz w:val="24"/>
              </w:rPr>
            </w:pPr>
            <w:r>
              <w:rPr>
                <w:rFonts w:eastAsia="宋体"/>
                <w:kern w:val="0"/>
                <w:sz w:val="24"/>
              </w:rPr>
              <w:t>　</w:t>
            </w:r>
          </w:p>
        </w:tc>
      </w:tr>
      <w:tr w14:paraId="36327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86302CC">
            <w:pPr>
              <w:widowControl/>
              <w:spacing w:line="300" w:lineRule="exact"/>
              <w:jc w:val="center"/>
              <w:rPr>
                <w:rFonts w:eastAsia="宋体"/>
                <w:kern w:val="0"/>
                <w:sz w:val="24"/>
              </w:rPr>
            </w:pPr>
          </w:p>
        </w:tc>
        <w:tc>
          <w:tcPr>
            <w:tcW w:w="1065" w:type="dxa"/>
            <w:vMerge w:val="continue"/>
            <w:noWrap w:val="0"/>
            <w:vAlign w:val="center"/>
          </w:tcPr>
          <w:p w14:paraId="009AA123">
            <w:pPr>
              <w:widowControl/>
              <w:spacing w:line="300" w:lineRule="exact"/>
              <w:jc w:val="center"/>
              <w:rPr>
                <w:rFonts w:eastAsia="宋体"/>
                <w:color w:val="FF0000"/>
                <w:kern w:val="0"/>
                <w:sz w:val="24"/>
              </w:rPr>
            </w:pPr>
          </w:p>
        </w:tc>
        <w:tc>
          <w:tcPr>
            <w:tcW w:w="1410" w:type="dxa"/>
            <w:vMerge w:val="restart"/>
            <w:noWrap w:val="0"/>
            <w:vAlign w:val="center"/>
          </w:tcPr>
          <w:p w14:paraId="774E0B76">
            <w:pPr>
              <w:spacing w:line="280" w:lineRule="exact"/>
              <w:jc w:val="center"/>
              <w:rPr>
                <w:rFonts w:eastAsia="宋体"/>
                <w:bCs/>
                <w:sz w:val="24"/>
              </w:rPr>
            </w:pPr>
            <w:r>
              <w:rPr>
                <w:rFonts w:eastAsia="宋体"/>
                <w:bCs/>
                <w:sz w:val="24"/>
              </w:rPr>
              <w:t>绩效管理</w:t>
            </w:r>
          </w:p>
          <w:p w14:paraId="0DE3E79F">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1D96DDF0">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2474087F">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14:paraId="2AD4015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48223309">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417FF961">
            <w:pPr>
              <w:widowControl/>
              <w:spacing w:line="300" w:lineRule="exact"/>
              <w:jc w:val="left"/>
              <w:rPr>
                <w:rFonts w:eastAsia="宋体"/>
                <w:kern w:val="0"/>
                <w:sz w:val="24"/>
              </w:rPr>
            </w:pPr>
            <w:r>
              <w:rPr>
                <w:rFonts w:eastAsia="宋体"/>
                <w:kern w:val="0"/>
                <w:sz w:val="24"/>
              </w:rPr>
              <w:t>　</w:t>
            </w:r>
          </w:p>
        </w:tc>
      </w:tr>
      <w:tr w14:paraId="073CF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3F2D7CC">
            <w:pPr>
              <w:widowControl/>
              <w:spacing w:line="300" w:lineRule="exact"/>
              <w:jc w:val="left"/>
              <w:rPr>
                <w:rFonts w:eastAsia="宋体"/>
                <w:kern w:val="0"/>
                <w:sz w:val="24"/>
              </w:rPr>
            </w:pPr>
          </w:p>
        </w:tc>
        <w:tc>
          <w:tcPr>
            <w:tcW w:w="1065" w:type="dxa"/>
            <w:vMerge w:val="continue"/>
            <w:noWrap w:val="0"/>
            <w:vAlign w:val="center"/>
          </w:tcPr>
          <w:p w14:paraId="59380C03">
            <w:pPr>
              <w:widowControl/>
              <w:spacing w:line="300" w:lineRule="exact"/>
              <w:jc w:val="left"/>
              <w:rPr>
                <w:rFonts w:eastAsia="宋体"/>
                <w:kern w:val="0"/>
                <w:sz w:val="24"/>
              </w:rPr>
            </w:pPr>
          </w:p>
        </w:tc>
        <w:tc>
          <w:tcPr>
            <w:tcW w:w="1410" w:type="dxa"/>
            <w:vMerge w:val="continue"/>
            <w:noWrap w:val="0"/>
            <w:vAlign w:val="center"/>
          </w:tcPr>
          <w:p w14:paraId="342733ED">
            <w:pPr>
              <w:widowControl/>
              <w:spacing w:line="300" w:lineRule="exact"/>
              <w:jc w:val="left"/>
              <w:rPr>
                <w:rFonts w:eastAsia="宋体"/>
                <w:kern w:val="0"/>
                <w:sz w:val="24"/>
              </w:rPr>
            </w:pPr>
          </w:p>
        </w:tc>
        <w:tc>
          <w:tcPr>
            <w:tcW w:w="4341" w:type="dxa"/>
            <w:vMerge w:val="continue"/>
            <w:noWrap w:val="0"/>
            <w:vAlign w:val="center"/>
          </w:tcPr>
          <w:p w14:paraId="632E216C">
            <w:pPr>
              <w:widowControl/>
              <w:spacing w:line="300" w:lineRule="exact"/>
              <w:jc w:val="left"/>
              <w:rPr>
                <w:rFonts w:eastAsia="宋体"/>
                <w:kern w:val="0"/>
                <w:sz w:val="24"/>
              </w:rPr>
            </w:pPr>
          </w:p>
        </w:tc>
        <w:tc>
          <w:tcPr>
            <w:tcW w:w="5899" w:type="dxa"/>
            <w:noWrap w:val="0"/>
            <w:vAlign w:val="center"/>
          </w:tcPr>
          <w:p w14:paraId="7E91A6CC">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14:paraId="0B2F284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A100F34">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25122FED">
            <w:pPr>
              <w:widowControl/>
              <w:spacing w:line="300" w:lineRule="exact"/>
              <w:jc w:val="left"/>
              <w:rPr>
                <w:rFonts w:eastAsia="宋体"/>
                <w:kern w:val="0"/>
                <w:sz w:val="24"/>
              </w:rPr>
            </w:pPr>
            <w:r>
              <w:rPr>
                <w:rFonts w:eastAsia="宋体"/>
                <w:kern w:val="0"/>
                <w:sz w:val="24"/>
              </w:rPr>
              <w:t>　</w:t>
            </w:r>
          </w:p>
        </w:tc>
      </w:tr>
      <w:tr w14:paraId="4ACE9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3177A725">
            <w:pPr>
              <w:widowControl/>
              <w:spacing w:line="300" w:lineRule="exact"/>
              <w:jc w:val="left"/>
              <w:rPr>
                <w:rFonts w:eastAsia="宋体"/>
                <w:kern w:val="0"/>
                <w:sz w:val="24"/>
              </w:rPr>
            </w:pPr>
          </w:p>
        </w:tc>
        <w:tc>
          <w:tcPr>
            <w:tcW w:w="1065" w:type="dxa"/>
            <w:vMerge w:val="continue"/>
            <w:noWrap w:val="0"/>
            <w:vAlign w:val="center"/>
          </w:tcPr>
          <w:p w14:paraId="1AAD8403">
            <w:pPr>
              <w:widowControl/>
              <w:spacing w:line="300" w:lineRule="exact"/>
              <w:jc w:val="left"/>
              <w:rPr>
                <w:rFonts w:eastAsia="宋体"/>
                <w:kern w:val="0"/>
                <w:sz w:val="24"/>
              </w:rPr>
            </w:pPr>
          </w:p>
        </w:tc>
        <w:tc>
          <w:tcPr>
            <w:tcW w:w="1410" w:type="dxa"/>
            <w:vMerge w:val="continue"/>
            <w:noWrap w:val="0"/>
            <w:vAlign w:val="center"/>
          </w:tcPr>
          <w:p w14:paraId="5B0306CB">
            <w:pPr>
              <w:widowControl/>
              <w:spacing w:line="300" w:lineRule="exact"/>
              <w:jc w:val="left"/>
              <w:rPr>
                <w:rFonts w:eastAsia="宋体"/>
                <w:kern w:val="0"/>
                <w:sz w:val="24"/>
              </w:rPr>
            </w:pPr>
          </w:p>
        </w:tc>
        <w:tc>
          <w:tcPr>
            <w:tcW w:w="4341" w:type="dxa"/>
            <w:vMerge w:val="continue"/>
            <w:noWrap w:val="0"/>
            <w:vAlign w:val="center"/>
          </w:tcPr>
          <w:p w14:paraId="4FE0AB2E">
            <w:pPr>
              <w:widowControl/>
              <w:spacing w:line="300" w:lineRule="exact"/>
              <w:jc w:val="left"/>
              <w:rPr>
                <w:rFonts w:eastAsia="宋体"/>
                <w:kern w:val="0"/>
                <w:sz w:val="24"/>
              </w:rPr>
            </w:pPr>
          </w:p>
        </w:tc>
        <w:tc>
          <w:tcPr>
            <w:tcW w:w="5899" w:type="dxa"/>
            <w:noWrap w:val="0"/>
            <w:vAlign w:val="center"/>
          </w:tcPr>
          <w:p w14:paraId="039DCBA6">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14:paraId="40D49ADD">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F7AA52F">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33D65A2D">
            <w:pPr>
              <w:widowControl/>
              <w:spacing w:line="300" w:lineRule="exact"/>
              <w:jc w:val="left"/>
              <w:rPr>
                <w:rFonts w:eastAsia="宋体"/>
                <w:kern w:val="0"/>
                <w:sz w:val="24"/>
              </w:rPr>
            </w:pPr>
            <w:r>
              <w:rPr>
                <w:rFonts w:eastAsia="宋体"/>
                <w:kern w:val="0"/>
                <w:sz w:val="24"/>
              </w:rPr>
              <w:t>　</w:t>
            </w:r>
          </w:p>
          <w:p w14:paraId="51CE53C7">
            <w:pPr>
              <w:widowControl/>
              <w:spacing w:line="300" w:lineRule="exact"/>
              <w:jc w:val="left"/>
              <w:rPr>
                <w:rFonts w:eastAsia="宋体"/>
                <w:kern w:val="0"/>
                <w:sz w:val="24"/>
              </w:rPr>
            </w:pPr>
            <w:r>
              <w:rPr>
                <w:rFonts w:eastAsia="宋体"/>
                <w:kern w:val="0"/>
                <w:sz w:val="24"/>
              </w:rPr>
              <w:t>　</w:t>
            </w:r>
          </w:p>
        </w:tc>
      </w:tr>
      <w:tr w14:paraId="56010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B03ACD4">
            <w:pPr>
              <w:widowControl/>
              <w:spacing w:line="300" w:lineRule="exact"/>
              <w:jc w:val="left"/>
              <w:rPr>
                <w:rFonts w:eastAsia="宋体"/>
                <w:kern w:val="0"/>
                <w:sz w:val="24"/>
              </w:rPr>
            </w:pPr>
          </w:p>
        </w:tc>
        <w:tc>
          <w:tcPr>
            <w:tcW w:w="1065" w:type="dxa"/>
            <w:vMerge w:val="continue"/>
            <w:noWrap w:val="0"/>
            <w:vAlign w:val="center"/>
          </w:tcPr>
          <w:p w14:paraId="60CA14D7">
            <w:pPr>
              <w:widowControl/>
              <w:spacing w:line="300" w:lineRule="exact"/>
              <w:jc w:val="left"/>
              <w:rPr>
                <w:rFonts w:eastAsia="宋体"/>
                <w:kern w:val="0"/>
                <w:sz w:val="24"/>
              </w:rPr>
            </w:pPr>
          </w:p>
        </w:tc>
        <w:tc>
          <w:tcPr>
            <w:tcW w:w="1410" w:type="dxa"/>
            <w:vMerge w:val="restart"/>
            <w:noWrap w:val="0"/>
            <w:vAlign w:val="center"/>
          </w:tcPr>
          <w:p w14:paraId="2592D374">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14:paraId="1E8DEBDF">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41295AED">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14:paraId="6DDFC201">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FDE7F91">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4092961C">
            <w:pPr>
              <w:widowControl/>
              <w:spacing w:line="300" w:lineRule="exact"/>
              <w:jc w:val="left"/>
              <w:rPr>
                <w:rFonts w:eastAsia="宋体"/>
                <w:kern w:val="0"/>
                <w:sz w:val="24"/>
              </w:rPr>
            </w:pPr>
            <w:r>
              <w:rPr>
                <w:rFonts w:eastAsia="宋体"/>
                <w:kern w:val="0"/>
                <w:sz w:val="24"/>
              </w:rPr>
              <w:t>　</w:t>
            </w:r>
          </w:p>
        </w:tc>
      </w:tr>
      <w:tr w14:paraId="548AB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8A3ED17">
            <w:pPr>
              <w:widowControl/>
              <w:spacing w:line="300" w:lineRule="exact"/>
              <w:jc w:val="left"/>
              <w:rPr>
                <w:rFonts w:eastAsia="宋体"/>
                <w:kern w:val="0"/>
                <w:sz w:val="24"/>
              </w:rPr>
            </w:pPr>
          </w:p>
        </w:tc>
        <w:tc>
          <w:tcPr>
            <w:tcW w:w="1065" w:type="dxa"/>
            <w:vMerge w:val="continue"/>
            <w:noWrap w:val="0"/>
            <w:vAlign w:val="center"/>
          </w:tcPr>
          <w:p w14:paraId="1F0A8D9D">
            <w:pPr>
              <w:widowControl/>
              <w:spacing w:line="300" w:lineRule="exact"/>
              <w:jc w:val="left"/>
              <w:rPr>
                <w:rFonts w:eastAsia="宋体"/>
                <w:kern w:val="0"/>
                <w:sz w:val="24"/>
              </w:rPr>
            </w:pPr>
          </w:p>
        </w:tc>
        <w:tc>
          <w:tcPr>
            <w:tcW w:w="1410" w:type="dxa"/>
            <w:vMerge w:val="continue"/>
            <w:noWrap w:val="0"/>
            <w:vAlign w:val="center"/>
          </w:tcPr>
          <w:p w14:paraId="78430F30">
            <w:pPr>
              <w:widowControl/>
              <w:spacing w:line="300" w:lineRule="exact"/>
              <w:jc w:val="left"/>
              <w:rPr>
                <w:rFonts w:eastAsia="宋体"/>
                <w:kern w:val="0"/>
                <w:sz w:val="24"/>
              </w:rPr>
            </w:pPr>
          </w:p>
        </w:tc>
        <w:tc>
          <w:tcPr>
            <w:tcW w:w="4341" w:type="dxa"/>
            <w:vMerge w:val="continue"/>
            <w:noWrap w:val="0"/>
            <w:vAlign w:val="center"/>
          </w:tcPr>
          <w:p w14:paraId="571BCFFE">
            <w:pPr>
              <w:widowControl/>
              <w:spacing w:line="300" w:lineRule="exact"/>
              <w:jc w:val="left"/>
              <w:rPr>
                <w:rFonts w:eastAsia="宋体"/>
                <w:kern w:val="0"/>
                <w:sz w:val="24"/>
              </w:rPr>
            </w:pPr>
          </w:p>
        </w:tc>
        <w:tc>
          <w:tcPr>
            <w:tcW w:w="5899" w:type="dxa"/>
            <w:noWrap w:val="0"/>
            <w:vAlign w:val="center"/>
          </w:tcPr>
          <w:p w14:paraId="3DC3D5F3">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14:paraId="43384EC9">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5673AB58">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48CDE75D">
            <w:pPr>
              <w:widowControl/>
              <w:spacing w:line="300" w:lineRule="exact"/>
              <w:jc w:val="left"/>
              <w:rPr>
                <w:rFonts w:eastAsia="宋体"/>
                <w:kern w:val="0"/>
                <w:sz w:val="24"/>
              </w:rPr>
            </w:pPr>
            <w:r>
              <w:rPr>
                <w:rFonts w:eastAsia="宋体"/>
                <w:kern w:val="0"/>
                <w:sz w:val="24"/>
              </w:rPr>
              <w:t>　</w:t>
            </w:r>
          </w:p>
        </w:tc>
      </w:tr>
      <w:tr w14:paraId="64B73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45AB091A">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14:paraId="32AD524B">
            <w:pPr>
              <w:widowControl/>
              <w:spacing w:line="360" w:lineRule="exact"/>
              <w:jc w:val="center"/>
              <w:rPr>
                <w:rFonts w:eastAsia="宋体"/>
                <w:kern w:val="0"/>
                <w:sz w:val="24"/>
              </w:rPr>
            </w:pPr>
          </w:p>
        </w:tc>
        <w:tc>
          <w:tcPr>
            <w:tcW w:w="1065" w:type="dxa"/>
            <w:vMerge w:val="restart"/>
            <w:noWrap w:val="0"/>
            <w:vAlign w:val="center"/>
          </w:tcPr>
          <w:p w14:paraId="7B8E8AA6">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5212767D">
            <w:pPr>
              <w:spacing w:line="360" w:lineRule="exact"/>
              <w:jc w:val="center"/>
              <w:rPr>
                <w:rFonts w:eastAsia="宋体"/>
                <w:sz w:val="24"/>
              </w:rPr>
            </w:pPr>
            <w:r>
              <w:rPr>
                <w:rFonts w:eastAsia="宋体"/>
                <w:sz w:val="24"/>
              </w:rPr>
              <w:t>制度</w:t>
            </w:r>
          </w:p>
          <w:p w14:paraId="147BF4B1">
            <w:pPr>
              <w:spacing w:line="360" w:lineRule="exact"/>
              <w:jc w:val="center"/>
              <w:rPr>
                <w:rFonts w:eastAsia="宋体"/>
                <w:sz w:val="24"/>
              </w:rPr>
            </w:pPr>
            <w:r>
              <w:rPr>
                <w:rFonts w:eastAsia="宋体"/>
                <w:sz w:val="24"/>
              </w:rPr>
              <w:t>健全性</w:t>
            </w:r>
          </w:p>
          <w:p w14:paraId="79659EBE">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712C52B1">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1C66F10C">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14:paraId="5FBF7CC1">
            <w:pPr>
              <w:widowControl/>
              <w:spacing w:line="360" w:lineRule="exact"/>
              <w:jc w:val="center"/>
              <w:rPr>
                <w:rFonts w:eastAsia="宋体"/>
                <w:kern w:val="0"/>
                <w:sz w:val="24"/>
              </w:rPr>
            </w:pPr>
          </w:p>
          <w:p w14:paraId="330B9AA1">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3E7F4F76">
            <w:pPr>
              <w:widowControl/>
              <w:spacing w:line="360" w:lineRule="exact"/>
              <w:jc w:val="center"/>
              <w:rPr>
                <w:rFonts w:eastAsia="宋体"/>
                <w:kern w:val="0"/>
                <w:sz w:val="24"/>
              </w:rPr>
            </w:pPr>
          </w:p>
          <w:p w14:paraId="07B71C1F">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3EEC59DC">
            <w:pPr>
              <w:widowControl/>
              <w:spacing w:line="360" w:lineRule="exact"/>
              <w:jc w:val="left"/>
              <w:rPr>
                <w:rFonts w:eastAsia="宋体"/>
                <w:kern w:val="0"/>
                <w:sz w:val="24"/>
              </w:rPr>
            </w:pPr>
            <w:r>
              <w:rPr>
                <w:rFonts w:eastAsia="宋体"/>
                <w:kern w:val="0"/>
                <w:sz w:val="24"/>
              </w:rPr>
              <w:t>　</w:t>
            </w:r>
          </w:p>
          <w:p w14:paraId="1D90BFBF">
            <w:pPr>
              <w:widowControl/>
              <w:spacing w:line="360" w:lineRule="exact"/>
              <w:jc w:val="left"/>
              <w:rPr>
                <w:rFonts w:eastAsia="宋体"/>
                <w:kern w:val="0"/>
                <w:sz w:val="24"/>
              </w:rPr>
            </w:pPr>
            <w:r>
              <w:rPr>
                <w:rFonts w:eastAsia="宋体"/>
                <w:kern w:val="0"/>
                <w:sz w:val="24"/>
              </w:rPr>
              <w:t>　</w:t>
            </w:r>
          </w:p>
        </w:tc>
      </w:tr>
      <w:tr w14:paraId="7EC20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3E01124A">
            <w:pPr>
              <w:widowControl/>
              <w:spacing w:line="360" w:lineRule="exact"/>
              <w:jc w:val="left"/>
              <w:rPr>
                <w:rFonts w:eastAsia="宋体"/>
                <w:kern w:val="0"/>
                <w:sz w:val="24"/>
              </w:rPr>
            </w:pPr>
          </w:p>
        </w:tc>
        <w:tc>
          <w:tcPr>
            <w:tcW w:w="1065" w:type="dxa"/>
            <w:vMerge w:val="continue"/>
            <w:noWrap w:val="0"/>
            <w:vAlign w:val="center"/>
          </w:tcPr>
          <w:p w14:paraId="530A5CCE">
            <w:pPr>
              <w:widowControl/>
              <w:spacing w:line="360" w:lineRule="exact"/>
              <w:jc w:val="left"/>
              <w:rPr>
                <w:rFonts w:eastAsia="宋体"/>
                <w:kern w:val="0"/>
                <w:sz w:val="24"/>
              </w:rPr>
            </w:pPr>
          </w:p>
        </w:tc>
        <w:tc>
          <w:tcPr>
            <w:tcW w:w="1410" w:type="dxa"/>
            <w:vMerge w:val="restart"/>
            <w:noWrap w:val="0"/>
            <w:vAlign w:val="center"/>
          </w:tcPr>
          <w:p w14:paraId="4B771FBC">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5B83B829">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0A1DD5FE">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14:paraId="1A97E845">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14:paraId="2A968833">
            <w:pPr>
              <w:widowControl/>
              <w:spacing w:line="360" w:lineRule="exact"/>
              <w:jc w:val="center"/>
              <w:rPr>
                <w:rFonts w:eastAsia="宋体"/>
                <w:kern w:val="0"/>
                <w:sz w:val="24"/>
              </w:rPr>
            </w:pPr>
            <w:r>
              <w:rPr>
                <w:rFonts w:hint="eastAsia" w:eastAsia="宋体"/>
                <w:kern w:val="0"/>
                <w:sz w:val="24"/>
              </w:rPr>
              <w:t>1</w:t>
            </w:r>
          </w:p>
        </w:tc>
        <w:tc>
          <w:tcPr>
            <w:tcW w:w="735" w:type="dxa"/>
            <w:noWrap w:val="0"/>
            <w:vAlign w:val="center"/>
          </w:tcPr>
          <w:p w14:paraId="4A67F4FB">
            <w:pPr>
              <w:widowControl/>
              <w:spacing w:line="360" w:lineRule="exact"/>
              <w:jc w:val="left"/>
              <w:rPr>
                <w:rFonts w:eastAsia="宋体"/>
                <w:kern w:val="0"/>
                <w:sz w:val="24"/>
              </w:rPr>
            </w:pPr>
          </w:p>
        </w:tc>
      </w:tr>
      <w:tr w14:paraId="035CC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7235219A">
            <w:pPr>
              <w:widowControl/>
              <w:spacing w:line="400" w:lineRule="exact"/>
              <w:rPr>
                <w:rFonts w:eastAsia="宋体"/>
                <w:sz w:val="24"/>
              </w:rPr>
            </w:pPr>
          </w:p>
        </w:tc>
        <w:tc>
          <w:tcPr>
            <w:tcW w:w="1065" w:type="dxa"/>
            <w:vMerge w:val="continue"/>
            <w:noWrap w:val="0"/>
            <w:vAlign w:val="center"/>
          </w:tcPr>
          <w:p w14:paraId="65EDD8AF">
            <w:pPr>
              <w:widowControl/>
              <w:spacing w:line="400" w:lineRule="exact"/>
              <w:rPr>
                <w:rFonts w:eastAsia="宋体"/>
                <w:sz w:val="24"/>
              </w:rPr>
            </w:pPr>
          </w:p>
        </w:tc>
        <w:tc>
          <w:tcPr>
            <w:tcW w:w="1410" w:type="dxa"/>
            <w:vMerge w:val="continue"/>
            <w:noWrap w:val="0"/>
            <w:vAlign w:val="center"/>
          </w:tcPr>
          <w:p w14:paraId="7F4F5919">
            <w:pPr>
              <w:widowControl/>
              <w:spacing w:line="400" w:lineRule="exact"/>
              <w:jc w:val="left"/>
              <w:rPr>
                <w:rFonts w:eastAsia="宋体"/>
                <w:sz w:val="24"/>
              </w:rPr>
            </w:pPr>
          </w:p>
        </w:tc>
        <w:tc>
          <w:tcPr>
            <w:tcW w:w="4341" w:type="dxa"/>
            <w:vMerge w:val="continue"/>
            <w:noWrap w:val="0"/>
            <w:vAlign w:val="center"/>
          </w:tcPr>
          <w:p w14:paraId="5063A049">
            <w:pPr>
              <w:widowControl/>
              <w:spacing w:line="400" w:lineRule="exact"/>
              <w:jc w:val="left"/>
              <w:rPr>
                <w:rFonts w:eastAsia="宋体"/>
                <w:sz w:val="24"/>
              </w:rPr>
            </w:pPr>
          </w:p>
        </w:tc>
        <w:tc>
          <w:tcPr>
            <w:tcW w:w="5899" w:type="dxa"/>
            <w:noWrap w:val="0"/>
            <w:vAlign w:val="center"/>
          </w:tcPr>
          <w:p w14:paraId="13341DFF">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14:paraId="41EAE187">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70903C6D">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51EF5C3B">
            <w:pPr>
              <w:widowControl/>
              <w:spacing w:line="400" w:lineRule="exact"/>
              <w:rPr>
                <w:rFonts w:eastAsia="宋体"/>
                <w:kern w:val="0"/>
                <w:sz w:val="24"/>
              </w:rPr>
            </w:pPr>
          </w:p>
        </w:tc>
      </w:tr>
      <w:tr w14:paraId="0D348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38BF8D9B">
            <w:pPr>
              <w:widowControl/>
              <w:spacing w:line="400" w:lineRule="exact"/>
              <w:rPr>
                <w:rFonts w:eastAsia="宋体"/>
                <w:sz w:val="24"/>
              </w:rPr>
            </w:pPr>
          </w:p>
        </w:tc>
        <w:tc>
          <w:tcPr>
            <w:tcW w:w="1065" w:type="dxa"/>
            <w:vMerge w:val="continue"/>
            <w:noWrap w:val="0"/>
            <w:vAlign w:val="center"/>
          </w:tcPr>
          <w:p w14:paraId="30E23BF5">
            <w:pPr>
              <w:widowControl/>
              <w:spacing w:line="400" w:lineRule="exact"/>
              <w:rPr>
                <w:rFonts w:eastAsia="宋体"/>
                <w:sz w:val="24"/>
              </w:rPr>
            </w:pPr>
          </w:p>
        </w:tc>
        <w:tc>
          <w:tcPr>
            <w:tcW w:w="1410" w:type="dxa"/>
            <w:vMerge w:val="continue"/>
            <w:noWrap w:val="0"/>
            <w:vAlign w:val="center"/>
          </w:tcPr>
          <w:p w14:paraId="7158C763">
            <w:pPr>
              <w:widowControl/>
              <w:spacing w:line="400" w:lineRule="exact"/>
              <w:jc w:val="left"/>
              <w:rPr>
                <w:rFonts w:eastAsia="宋体"/>
                <w:sz w:val="24"/>
              </w:rPr>
            </w:pPr>
          </w:p>
        </w:tc>
        <w:tc>
          <w:tcPr>
            <w:tcW w:w="4341" w:type="dxa"/>
            <w:vMerge w:val="continue"/>
            <w:noWrap w:val="0"/>
            <w:vAlign w:val="center"/>
          </w:tcPr>
          <w:p w14:paraId="5ADC97B4">
            <w:pPr>
              <w:widowControl/>
              <w:spacing w:line="400" w:lineRule="exact"/>
              <w:jc w:val="left"/>
              <w:rPr>
                <w:rFonts w:eastAsia="宋体"/>
                <w:sz w:val="24"/>
              </w:rPr>
            </w:pPr>
          </w:p>
        </w:tc>
        <w:tc>
          <w:tcPr>
            <w:tcW w:w="5899" w:type="dxa"/>
            <w:noWrap w:val="0"/>
            <w:vAlign w:val="center"/>
          </w:tcPr>
          <w:p w14:paraId="60294640">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14:paraId="7129AA32">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1D840DD5">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3F9348B2">
            <w:pPr>
              <w:widowControl/>
              <w:spacing w:line="400" w:lineRule="exact"/>
              <w:rPr>
                <w:rFonts w:eastAsia="宋体"/>
                <w:kern w:val="0"/>
                <w:sz w:val="24"/>
              </w:rPr>
            </w:pPr>
          </w:p>
        </w:tc>
      </w:tr>
      <w:tr w14:paraId="748E3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16F8F75D">
            <w:pPr>
              <w:widowControl/>
              <w:spacing w:line="360" w:lineRule="exact"/>
              <w:jc w:val="left"/>
              <w:rPr>
                <w:rFonts w:eastAsia="宋体"/>
                <w:kern w:val="0"/>
                <w:sz w:val="24"/>
              </w:rPr>
            </w:pPr>
          </w:p>
        </w:tc>
        <w:tc>
          <w:tcPr>
            <w:tcW w:w="1065" w:type="dxa"/>
            <w:vMerge w:val="continue"/>
            <w:noWrap w:val="0"/>
            <w:vAlign w:val="center"/>
          </w:tcPr>
          <w:p w14:paraId="0928D845">
            <w:pPr>
              <w:widowControl/>
              <w:spacing w:line="360" w:lineRule="exact"/>
              <w:jc w:val="left"/>
              <w:rPr>
                <w:rFonts w:eastAsia="宋体"/>
                <w:kern w:val="0"/>
                <w:sz w:val="24"/>
              </w:rPr>
            </w:pPr>
          </w:p>
        </w:tc>
        <w:tc>
          <w:tcPr>
            <w:tcW w:w="1410" w:type="dxa"/>
            <w:noWrap w:val="0"/>
            <w:vAlign w:val="center"/>
          </w:tcPr>
          <w:p w14:paraId="7E09CDDB">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14:paraId="65CBFF0E">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74718BAC">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14:paraId="65445944">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03D9D638">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336B29C9">
            <w:pPr>
              <w:widowControl/>
              <w:spacing w:line="360" w:lineRule="exact"/>
              <w:jc w:val="left"/>
              <w:rPr>
                <w:rFonts w:eastAsia="宋体"/>
                <w:kern w:val="0"/>
                <w:sz w:val="24"/>
              </w:rPr>
            </w:pPr>
          </w:p>
        </w:tc>
      </w:tr>
      <w:tr w14:paraId="462DB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3BCCCE67">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73EA6F43">
            <w:pPr>
              <w:widowControl/>
              <w:spacing w:line="360" w:lineRule="exact"/>
              <w:jc w:val="center"/>
              <w:rPr>
                <w:rFonts w:eastAsia="宋体"/>
                <w:kern w:val="0"/>
                <w:sz w:val="24"/>
              </w:rPr>
            </w:pPr>
            <w:r>
              <w:rPr>
                <w:rFonts w:eastAsia="宋体"/>
                <w:kern w:val="0"/>
                <w:sz w:val="24"/>
              </w:rPr>
              <w:t>职责</w:t>
            </w:r>
          </w:p>
          <w:p w14:paraId="4A9A4249">
            <w:pPr>
              <w:widowControl/>
              <w:spacing w:line="360" w:lineRule="exact"/>
              <w:jc w:val="center"/>
              <w:rPr>
                <w:rFonts w:eastAsia="宋体"/>
                <w:kern w:val="0"/>
                <w:sz w:val="24"/>
              </w:rPr>
            </w:pPr>
            <w:r>
              <w:rPr>
                <w:rFonts w:eastAsia="宋体"/>
                <w:kern w:val="0"/>
                <w:sz w:val="24"/>
              </w:rPr>
              <w:t>履行</w:t>
            </w:r>
          </w:p>
          <w:p w14:paraId="1427CA32">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541BBB0A">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4D683D83">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279063DB">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14:paraId="739F51A9">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689E3DEB">
            <w:pPr>
              <w:widowControl/>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14:paraId="7C15F3D2">
            <w:pPr>
              <w:widowControl/>
              <w:spacing w:line="360" w:lineRule="exact"/>
              <w:jc w:val="left"/>
              <w:rPr>
                <w:rFonts w:eastAsia="宋体"/>
                <w:kern w:val="0"/>
                <w:sz w:val="24"/>
              </w:rPr>
            </w:pPr>
            <w:r>
              <w:rPr>
                <w:rFonts w:eastAsia="宋体"/>
                <w:kern w:val="0"/>
                <w:sz w:val="24"/>
              </w:rPr>
              <w:t>　</w:t>
            </w:r>
          </w:p>
        </w:tc>
      </w:tr>
      <w:tr w14:paraId="0B3EB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139E66C5">
            <w:pPr>
              <w:widowControl/>
              <w:spacing w:line="360" w:lineRule="exact"/>
              <w:jc w:val="left"/>
              <w:rPr>
                <w:rFonts w:eastAsia="宋体"/>
                <w:kern w:val="0"/>
                <w:sz w:val="24"/>
              </w:rPr>
            </w:pPr>
          </w:p>
        </w:tc>
        <w:tc>
          <w:tcPr>
            <w:tcW w:w="1065" w:type="dxa"/>
            <w:vMerge w:val="continue"/>
            <w:noWrap w:val="0"/>
            <w:vAlign w:val="center"/>
          </w:tcPr>
          <w:p w14:paraId="567E44AB">
            <w:pPr>
              <w:widowControl/>
              <w:spacing w:line="360" w:lineRule="exact"/>
              <w:jc w:val="left"/>
              <w:rPr>
                <w:rFonts w:eastAsia="宋体"/>
                <w:kern w:val="0"/>
                <w:sz w:val="24"/>
              </w:rPr>
            </w:pPr>
          </w:p>
        </w:tc>
        <w:tc>
          <w:tcPr>
            <w:tcW w:w="1410" w:type="dxa"/>
            <w:noWrap w:val="0"/>
            <w:vAlign w:val="center"/>
          </w:tcPr>
          <w:p w14:paraId="6B210C9D">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2356EF47">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0C6519C8">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39786D21">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261D8BC1">
            <w:pPr>
              <w:widowControl/>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14:paraId="0FBD6D24">
            <w:pPr>
              <w:widowControl/>
              <w:spacing w:line="360" w:lineRule="exact"/>
              <w:jc w:val="left"/>
              <w:rPr>
                <w:rFonts w:eastAsia="宋体"/>
                <w:kern w:val="0"/>
                <w:sz w:val="24"/>
              </w:rPr>
            </w:pPr>
            <w:r>
              <w:rPr>
                <w:rFonts w:eastAsia="宋体"/>
                <w:kern w:val="0"/>
                <w:sz w:val="24"/>
              </w:rPr>
              <w:t>　</w:t>
            </w:r>
          </w:p>
        </w:tc>
      </w:tr>
      <w:tr w14:paraId="0F193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0E13DC9C">
            <w:pPr>
              <w:widowControl/>
              <w:spacing w:line="360" w:lineRule="exact"/>
              <w:jc w:val="left"/>
              <w:rPr>
                <w:rFonts w:eastAsia="宋体"/>
                <w:kern w:val="0"/>
                <w:sz w:val="24"/>
              </w:rPr>
            </w:pPr>
          </w:p>
        </w:tc>
        <w:tc>
          <w:tcPr>
            <w:tcW w:w="1065" w:type="dxa"/>
            <w:vMerge w:val="continue"/>
            <w:noWrap w:val="0"/>
            <w:vAlign w:val="center"/>
          </w:tcPr>
          <w:p w14:paraId="2C6A0C31">
            <w:pPr>
              <w:widowControl/>
              <w:spacing w:line="360" w:lineRule="exact"/>
              <w:jc w:val="left"/>
              <w:rPr>
                <w:rFonts w:eastAsia="宋体"/>
                <w:kern w:val="0"/>
                <w:sz w:val="24"/>
              </w:rPr>
            </w:pPr>
          </w:p>
        </w:tc>
        <w:tc>
          <w:tcPr>
            <w:tcW w:w="1410" w:type="dxa"/>
            <w:noWrap w:val="0"/>
            <w:vAlign w:val="center"/>
          </w:tcPr>
          <w:p w14:paraId="052807E5">
            <w:pPr>
              <w:widowControl/>
              <w:spacing w:line="300" w:lineRule="exact"/>
              <w:jc w:val="center"/>
              <w:rPr>
                <w:rFonts w:eastAsia="宋体"/>
                <w:kern w:val="0"/>
                <w:sz w:val="24"/>
              </w:rPr>
            </w:pPr>
            <w:r>
              <w:rPr>
                <w:rFonts w:eastAsia="宋体"/>
                <w:kern w:val="0"/>
                <w:sz w:val="24"/>
              </w:rPr>
              <w:t>质量</w:t>
            </w:r>
          </w:p>
          <w:p w14:paraId="4BEA1EC7">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7CBEC60B">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2B168E1C">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26A7FF13">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56D6FB9C">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11300265">
            <w:pPr>
              <w:widowControl/>
              <w:spacing w:line="360" w:lineRule="exact"/>
              <w:jc w:val="left"/>
              <w:rPr>
                <w:rFonts w:eastAsia="宋体"/>
                <w:kern w:val="0"/>
                <w:sz w:val="24"/>
              </w:rPr>
            </w:pPr>
            <w:r>
              <w:rPr>
                <w:rFonts w:eastAsia="宋体"/>
                <w:kern w:val="0"/>
                <w:sz w:val="24"/>
              </w:rPr>
              <w:t>　</w:t>
            </w:r>
          </w:p>
        </w:tc>
      </w:tr>
      <w:tr w14:paraId="031AF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2390B5E5">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0ED1107E">
            <w:pPr>
              <w:widowControl/>
              <w:spacing w:line="360" w:lineRule="exact"/>
              <w:jc w:val="center"/>
              <w:rPr>
                <w:rFonts w:eastAsia="宋体"/>
                <w:kern w:val="0"/>
                <w:sz w:val="24"/>
              </w:rPr>
            </w:pPr>
            <w:r>
              <w:rPr>
                <w:rFonts w:eastAsia="宋体"/>
                <w:kern w:val="0"/>
                <w:sz w:val="24"/>
              </w:rPr>
              <w:t>职责</w:t>
            </w:r>
          </w:p>
          <w:p w14:paraId="6EEF1A02">
            <w:pPr>
              <w:widowControl/>
              <w:spacing w:line="360" w:lineRule="exact"/>
              <w:jc w:val="center"/>
              <w:rPr>
                <w:rFonts w:eastAsia="宋体"/>
                <w:kern w:val="0"/>
                <w:sz w:val="24"/>
              </w:rPr>
            </w:pPr>
            <w:r>
              <w:rPr>
                <w:rFonts w:eastAsia="宋体"/>
                <w:kern w:val="0"/>
                <w:sz w:val="24"/>
              </w:rPr>
              <w:t>履行</w:t>
            </w:r>
          </w:p>
          <w:p w14:paraId="30A170F2">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2EF20CEE">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14:paraId="25832525">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7407D63B">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14:paraId="01D06817">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367839EE">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5FEC7DC0">
            <w:pPr>
              <w:widowControl/>
              <w:spacing w:line="360" w:lineRule="exact"/>
              <w:jc w:val="left"/>
              <w:rPr>
                <w:rFonts w:eastAsia="宋体"/>
                <w:kern w:val="0"/>
                <w:sz w:val="24"/>
              </w:rPr>
            </w:pPr>
            <w:r>
              <w:rPr>
                <w:rFonts w:eastAsia="宋体"/>
                <w:kern w:val="0"/>
                <w:sz w:val="24"/>
              </w:rPr>
              <w:t>　</w:t>
            </w:r>
          </w:p>
        </w:tc>
      </w:tr>
      <w:tr w14:paraId="550F0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39603B96">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255D6159">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5EFEBA10">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545EB057">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679A1E14">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14:paraId="495E433D">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2082CDE7">
            <w:pPr>
              <w:widowControl/>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14:paraId="7CF7C0B8">
            <w:pPr>
              <w:widowControl/>
              <w:spacing w:line="360" w:lineRule="exact"/>
              <w:jc w:val="left"/>
              <w:rPr>
                <w:rFonts w:eastAsia="宋体"/>
                <w:kern w:val="0"/>
                <w:sz w:val="24"/>
              </w:rPr>
            </w:pPr>
            <w:r>
              <w:rPr>
                <w:rFonts w:eastAsia="宋体"/>
                <w:kern w:val="0"/>
                <w:sz w:val="24"/>
              </w:rPr>
              <w:t>　</w:t>
            </w:r>
          </w:p>
        </w:tc>
      </w:tr>
      <w:tr w14:paraId="042A1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D3F5077">
            <w:pPr>
              <w:widowControl/>
              <w:spacing w:line="360" w:lineRule="exact"/>
              <w:jc w:val="left"/>
              <w:rPr>
                <w:rFonts w:eastAsia="宋体"/>
                <w:kern w:val="0"/>
                <w:sz w:val="24"/>
              </w:rPr>
            </w:pPr>
          </w:p>
        </w:tc>
        <w:tc>
          <w:tcPr>
            <w:tcW w:w="1065" w:type="dxa"/>
            <w:vMerge w:val="continue"/>
            <w:noWrap w:val="0"/>
            <w:vAlign w:val="center"/>
          </w:tcPr>
          <w:p w14:paraId="21973A79">
            <w:pPr>
              <w:widowControl/>
              <w:spacing w:line="360" w:lineRule="exact"/>
              <w:jc w:val="left"/>
              <w:rPr>
                <w:rFonts w:eastAsia="宋体"/>
                <w:kern w:val="0"/>
                <w:sz w:val="24"/>
              </w:rPr>
            </w:pPr>
          </w:p>
        </w:tc>
        <w:tc>
          <w:tcPr>
            <w:tcW w:w="1410" w:type="dxa"/>
            <w:noWrap w:val="0"/>
            <w:vAlign w:val="center"/>
          </w:tcPr>
          <w:p w14:paraId="5868A5F0">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7899B41F">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251F77CB">
            <w:pPr>
              <w:widowControl/>
              <w:spacing w:line="360" w:lineRule="exact"/>
              <w:jc w:val="left"/>
              <w:rPr>
                <w:rFonts w:eastAsia="宋体"/>
                <w:kern w:val="0"/>
                <w:sz w:val="24"/>
              </w:rPr>
            </w:pPr>
          </w:p>
        </w:tc>
        <w:tc>
          <w:tcPr>
            <w:tcW w:w="602" w:type="dxa"/>
            <w:noWrap w:val="0"/>
            <w:vAlign w:val="center"/>
          </w:tcPr>
          <w:p w14:paraId="702E7AF9">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75433771">
            <w:pPr>
              <w:widowControl/>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14:paraId="6A447352">
            <w:pPr>
              <w:widowControl/>
              <w:spacing w:line="360" w:lineRule="exact"/>
              <w:jc w:val="left"/>
              <w:rPr>
                <w:rFonts w:eastAsia="宋体"/>
                <w:kern w:val="0"/>
                <w:sz w:val="24"/>
              </w:rPr>
            </w:pPr>
            <w:r>
              <w:rPr>
                <w:rFonts w:eastAsia="宋体"/>
                <w:kern w:val="0"/>
                <w:sz w:val="24"/>
              </w:rPr>
              <w:t>　</w:t>
            </w:r>
          </w:p>
        </w:tc>
      </w:tr>
      <w:tr w14:paraId="3F596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561172A">
            <w:pPr>
              <w:widowControl/>
              <w:spacing w:line="360" w:lineRule="exact"/>
              <w:jc w:val="left"/>
              <w:rPr>
                <w:rFonts w:eastAsia="宋体"/>
                <w:kern w:val="0"/>
                <w:sz w:val="24"/>
              </w:rPr>
            </w:pPr>
          </w:p>
        </w:tc>
        <w:tc>
          <w:tcPr>
            <w:tcW w:w="1065" w:type="dxa"/>
            <w:vMerge w:val="continue"/>
            <w:noWrap w:val="0"/>
            <w:vAlign w:val="center"/>
          </w:tcPr>
          <w:p w14:paraId="520D99FC">
            <w:pPr>
              <w:widowControl/>
              <w:spacing w:line="360" w:lineRule="exact"/>
              <w:jc w:val="left"/>
              <w:rPr>
                <w:rFonts w:eastAsia="宋体"/>
                <w:kern w:val="0"/>
                <w:sz w:val="24"/>
              </w:rPr>
            </w:pPr>
          </w:p>
        </w:tc>
        <w:tc>
          <w:tcPr>
            <w:tcW w:w="1410" w:type="dxa"/>
            <w:noWrap w:val="0"/>
            <w:vAlign w:val="center"/>
          </w:tcPr>
          <w:p w14:paraId="0FDF97A6">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53664C3A">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42EC4958">
            <w:pPr>
              <w:widowControl/>
              <w:spacing w:line="360" w:lineRule="exact"/>
              <w:jc w:val="left"/>
              <w:rPr>
                <w:rFonts w:eastAsia="宋体"/>
                <w:kern w:val="0"/>
                <w:sz w:val="24"/>
              </w:rPr>
            </w:pPr>
          </w:p>
        </w:tc>
        <w:tc>
          <w:tcPr>
            <w:tcW w:w="602" w:type="dxa"/>
            <w:noWrap w:val="0"/>
            <w:vAlign w:val="center"/>
          </w:tcPr>
          <w:p w14:paraId="1C0F84BC">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52F7E245">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5DEE4FD8">
            <w:pPr>
              <w:widowControl/>
              <w:spacing w:line="360" w:lineRule="exact"/>
              <w:jc w:val="left"/>
              <w:rPr>
                <w:rFonts w:eastAsia="宋体"/>
                <w:kern w:val="0"/>
                <w:sz w:val="24"/>
              </w:rPr>
            </w:pPr>
            <w:r>
              <w:rPr>
                <w:rFonts w:eastAsia="宋体"/>
                <w:kern w:val="0"/>
                <w:sz w:val="24"/>
              </w:rPr>
              <w:t>　</w:t>
            </w:r>
          </w:p>
        </w:tc>
      </w:tr>
      <w:tr w14:paraId="3B638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49E21A1">
            <w:pPr>
              <w:widowControl/>
              <w:spacing w:line="360" w:lineRule="exact"/>
              <w:jc w:val="left"/>
              <w:rPr>
                <w:rFonts w:eastAsia="宋体"/>
                <w:kern w:val="0"/>
                <w:sz w:val="24"/>
              </w:rPr>
            </w:pPr>
          </w:p>
        </w:tc>
        <w:tc>
          <w:tcPr>
            <w:tcW w:w="1065" w:type="dxa"/>
            <w:vMerge w:val="continue"/>
            <w:noWrap w:val="0"/>
            <w:vAlign w:val="center"/>
          </w:tcPr>
          <w:p w14:paraId="2A4D2135">
            <w:pPr>
              <w:widowControl/>
              <w:spacing w:line="360" w:lineRule="exact"/>
              <w:jc w:val="left"/>
              <w:rPr>
                <w:rFonts w:eastAsia="宋体"/>
                <w:kern w:val="0"/>
                <w:sz w:val="24"/>
              </w:rPr>
            </w:pPr>
          </w:p>
        </w:tc>
        <w:tc>
          <w:tcPr>
            <w:tcW w:w="1410" w:type="dxa"/>
            <w:noWrap w:val="0"/>
            <w:vAlign w:val="center"/>
          </w:tcPr>
          <w:p w14:paraId="47555EE3">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588C78EE">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14:paraId="58087090">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14:paraId="3D09CA7B">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6ABD595F">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0FC69351">
            <w:pPr>
              <w:widowControl/>
              <w:spacing w:line="360" w:lineRule="exact"/>
              <w:jc w:val="left"/>
              <w:rPr>
                <w:rFonts w:eastAsia="宋体"/>
                <w:kern w:val="0"/>
                <w:sz w:val="24"/>
              </w:rPr>
            </w:pPr>
            <w:r>
              <w:rPr>
                <w:rFonts w:eastAsia="宋体"/>
                <w:kern w:val="0"/>
                <w:sz w:val="24"/>
              </w:rPr>
              <w:t>　</w:t>
            </w:r>
          </w:p>
        </w:tc>
      </w:tr>
      <w:tr w14:paraId="1197D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41A91E0B">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14:paraId="13DC7612">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14:paraId="47CDDFB5">
            <w:pPr>
              <w:widowControl/>
              <w:spacing w:line="360" w:lineRule="exact"/>
              <w:jc w:val="left"/>
              <w:rPr>
                <w:rFonts w:hint="default" w:eastAsia="宋体"/>
                <w:kern w:val="0"/>
                <w:sz w:val="24"/>
                <w:lang w:val="en-US" w:eastAsia="zh-CN"/>
              </w:rPr>
            </w:pPr>
            <w:r>
              <w:rPr>
                <w:rFonts w:hint="eastAsia" w:eastAsia="宋体"/>
                <w:kern w:val="0"/>
                <w:sz w:val="24"/>
                <w:lang w:val="en-US" w:eastAsia="zh-CN"/>
              </w:rPr>
              <w:t>95</w:t>
            </w:r>
          </w:p>
        </w:tc>
        <w:tc>
          <w:tcPr>
            <w:tcW w:w="735" w:type="dxa"/>
            <w:noWrap w:val="0"/>
            <w:vAlign w:val="center"/>
          </w:tcPr>
          <w:p w14:paraId="73334387">
            <w:pPr>
              <w:widowControl/>
              <w:spacing w:line="360" w:lineRule="exact"/>
              <w:jc w:val="left"/>
              <w:rPr>
                <w:rFonts w:eastAsia="宋体"/>
                <w:kern w:val="0"/>
                <w:sz w:val="24"/>
              </w:rPr>
            </w:pPr>
            <w:r>
              <w:rPr>
                <w:rFonts w:eastAsia="宋体"/>
                <w:kern w:val="0"/>
                <w:sz w:val="24"/>
              </w:rPr>
              <w:t>　</w:t>
            </w:r>
          </w:p>
        </w:tc>
      </w:tr>
    </w:tbl>
    <w:p w14:paraId="55867584">
      <w:pPr>
        <w:widowControl/>
        <w:spacing w:line="360" w:lineRule="exact"/>
        <w:rPr>
          <w:rFonts w:hint="eastAsia" w:eastAsia="宋体"/>
          <w:kern w:val="0"/>
          <w:sz w:val="24"/>
          <w:lang w:eastAsia="zh-CN"/>
        </w:rPr>
        <w:sectPr>
          <w:footerReference r:id="rId3" w:type="default"/>
          <w:pgSz w:w="16840" w:h="11907" w:orient="landscape"/>
          <w:pgMar w:top="1418" w:right="1418" w:bottom="1418" w:left="1418" w:header="851" w:footer="1304" w:gutter="0"/>
          <w:pgBorders>
            <w:top w:val="none" w:sz="0" w:space="0"/>
            <w:left w:val="none" w:sz="0" w:space="0"/>
            <w:bottom w:val="none" w:sz="0" w:space="0"/>
            <w:right w:val="none" w:sz="0" w:space="0"/>
          </w:pgBorders>
          <w:cols w:space="720" w:num="1"/>
          <w:docGrid w:linePitch="534" w:charSpace="704"/>
        </w:sectPr>
      </w:pPr>
      <w:r>
        <w:rPr>
          <w:rFonts w:eastAsia="宋体"/>
          <w:kern w:val="0"/>
          <w:sz w:val="24"/>
        </w:rPr>
        <w:t xml:space="preserve">填报人： </w:t>
      </w:r>
      <w:r>
        <w:rPr>
          <w:rFonts w:hint="eastAsia" w:eastAsia="宋体"/>
          <w:kern w:val="0"/>
          <w:sz w:val="24"/>
          <w:lang w:eastAsia="zh-CN"/>
        </w:rPr>
        <w:t>丁赛乾</w:t>
      </w:r>
      <w:r>
        <w:rPr>
          <w:rFonts w:eastAsia="宋体"/>
          <w:kern w:val="0"/>
          <w:sz w:val="24"/>
        </w:rPr>
        <w:t xml:space="preserve">                                                 单位负责人（签字）：</w:t>
      </w:r>
      <w:r>
        <w:rPr>
          <w:rFonts w:hint="eastAsia" w:eastAsia="宋体"/>
          <w:kern w:val="0"/>
          <w:sz w:val="24"/>
        </w:rPr>
        <w:t>周</w:t>
      </w:r>
      <w:r>
        <w:rPr>
          <w:rFonts w:hint="eastAsia" w:eastAsia="宋体"/>
          <w:kern w:val="0"/>
          <w:sz w:val="24"/>
          <w:lang w:eastAsia="zh-CN"/>
        </w:rPr>
        <w:t>育班</w:t>
      </w:r>
    </w:p>
    <w:p w14:paraId="21742B47">
      <w:pPr>
        <w:widowControl/>
        <w:spacing w:line="594" w:lineRule="exact"/>
        <w:jc w:val="left"/>
        <w:rPr>
          <w:szCs w:val="32"/>
        </w:rPr>
      </w:pPr>
    </w:p>
    <w:sectPr>
      <w:footerReference r:id="rId4" w:type="default"/>
      <w:footerReference r:id="rId5" w:type="even"/>
      <w:pgSz w:w="11907" w:h="16840"/>
      <w:pgMar w:top="1871" w:right="1418" w:bottom="1616" w:left="1588" w:header="851" w:footer="1304" w:gutter="0"/>
      <w:pgBorders>
        <w:top w:val="none" w:sz="0" w:space="0"/>
        <w:left w:val="none" w:sz="0" w:space="0"/>
        <w:bottom w:val="none" w:sz="0" w:space="0"/>
        <w:right w:val="none" w:sz="0" w:space="0"/>
      </w:pgBorders>
      <w:cols w:space="720" w:num="1"/>
      <w:docGrid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0FF4DE-6467-423C-A09E-89FB955838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67371978-9407-475F-BFDD-FFAECA59C8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D500">
    <w:pPr>
      <w:pStyle w:val="4"/>
      <w:framePr w:w="1701" w:wrap="around" w:vAnchor="text" w:hAnchor="margin" w:xAlign="outside" w:y="1"/>
      <w:jc w:val="center"/>
      <w:rPr>
        <w:rStyle w:val="11"/>
        <w:rFonts w:hint="eastAsia"/>
        <w:sz w:val="28"/>
        <w:szCs w:val="28"/>
      </w:rPr>
    </w:pP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1</w:t>
    </w:r>
    <w:r>
      <w:rPr>
        <w:sz w:val="28"/>
        <w:szCs w:val="28"/>
      </w:rPr>
      <w:fldChar w:fldCharType="end"/>
    </w:r>
    <w:r>
      <w:rPr>
        <w:rFonts w:hint="eastAsia"/>
        <w:sz w:val="28"/>
        <w:szCs w:val="28"/>
      </w:rPr>
      <w:t xml:space="preserve"> </w:t>
    </w:r>
    <w:r>
      <w:rPr>
        <w:rStyle w:val="11"/>
        <w:rFonts w:hint="eastAsia"/>
        <w:sz w:val="28"/>
        <w:szCs w:val="28"/>
      </w:rPr>
      <w:t>—</w:t>
    </w:r>
  </w:p>
  <w:p w14:paraId="6527F7FC">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FAF7">
    <w:pPr>
      <w:pStyle w:val="4"/>
      <w:framePr w:w="1701" w:wrap="around" w:vAnchor="text" w:hAnchor="margin" w:xAlign="outside" w:y="1"/>
      <w:jc w:val="center"/>
      <w:rPr>
        <w:rStyle w:val="11"/>
        <w:rFonts w:hint="eastAsia"/>
        <w:sz w:val="28"/>
        <w:szCs w:val="28"/>
      </w:rPr>
    </w:pP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6</w:t>
    </w:r>
    <w:r>
      <w:rPr>
        <w:sz w:val="28"/>
        <w:szCs w:val="28"/>
      </w:rPr>
      <w:fldChar w:fldCharType="end"/>
    </w:r>
    <w:r>
      <w:rPr>
        <w:rFonts w:hint="eastAsia"/>
        <w:sz w:val="28"/>
        <w:szCs w:val="28"/>
      </w:rPr>
      <w:t xml:space="preserve"> </w:t>
    </w:r>
    <w:r>
      <w:rPr>
        <w:rStyle w:val="11"/>
        <w:rFonts w:hint="eastAsia"/>
        <w:sz w:val="28"/>
        <w:szCs w:val="28"/>
      </w:rPr>
      <w:t>—</w:t>
    </w:r>
  </w:p>
  <w:p w14:paraId="227C70DC">
    <w:pPr>
      <w:pStyle w:val="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C7A5">
    <w:pPr>
      <w:pStyle w:val="4"/>
      <w:framePr w:wrap="around" w:vAnchor="text" w:hAnchor="margin" w:xAlign="outside" w:y="1"/>
      <w:rPr>
        <w:rStyle w:val="11"/>
      </w:rPr>
    </w:pPr>
    <w:r>
      <w:fldChar w:fldCharType="begin"/>
    </w:r>
    <w:r>
      <w:rPr>
        <w:rStyle w:val="11"/>
      </w:rPr>
      <w:instrText xml:space="preserve">PAGE  </w:instrText>
    </w:r>
    <w:r>
      <w:fldChar w:fldCharType="end"/>
    </w:r>
  </w:p>
  <w:p w14:paraId="3AD80626">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3"/>
  <w:drawingGridVerticalSpacing w:val="2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DVjMzI2OTdkM2E0NzgyMTNjODc1NjFiNWJhNjQifQ=="/>
  </w:docVars>
  <w:rsids>
    <w:rsidRoot w:val="00295B7F"/>
    <w:rsid w:val="0000412F"/>
    <w:rsid w:val="000169EC"/>
    <w:rsid w:val="00022300"/>
    <w:rsid w:val="0002472B"/>
    <w:rsid w:val="000411C3"/>
    <w:rsid w:val="000428CB"/>
    <w:rsid w:val="0006334F"/>
    <w:rsid w:val="0007445D"/>
    <w:rsid w:val="00077D95"/>
    <w:rsid w:val="00082E9D"/>
    <w:rsid w:val="000841B3"/>
    <w:rsid w:val="0009633B"/>
    <w:rsid w:val="000C0F2E"/>
    <w:rsid w:val="000D269A"/>
    <w:rsid w:val="000E5495"/>
    <w:rsid w:val="001102F7"/>
    <w:rsid w:val="0014761E"/>
    <w:rsid w:val="0015231F"/>
    <w:rsid w:val="00161353"/>
    <w:rsid w:val="00174034"/>
    <w:rsid w:val="00176052"/>
    <w:rsid w:val="0018194D"/>
    <w:rsid w:val="00194A2C"/>
    <w:rsid w:val="00195D89"/>
    <w:rsid w:val="001A55B1"/>
    <w:rsid w:val="001A75A6"/>
    <w:rsid w:val="001A79CB"/>
    <w:rsid w:val="001E0952"/>
    <w:rsid w:val="001E341C"/>
    <w:rsid w:val="001E7D48"/>
    <w:rsid w:val="00217A88"/>
    <w:rsid w:val="002201B7"/>
    <w:rsid w:val="00221090"/>
    <w:rsid w:val="00226529"/>
    <w:rsid w:val="00294128"/>
    <w:rsid w:val="002951B8"/>
    <w:rsid w:val="00295B7F"/>
    <w:rsid w:val="00296836"/>
    <w:rsid w:val="002A067D"/>
    <w:rsid w:val="002C392D"/>
    <w:rsid w:val="002D0E12"/>
    <w:rsid w:val="002E7D6B"/>
    <w:rsid w:val="00300943"/>
    <w:rsid w:val="003031C5"/>
    <w:rsid w:val="003212B0"/>
    <w:rsid w:val="00324851"/>
    <w:rsid w:val="00341474"/>
    <w:rsid w:val="00345647"/>
    <w:rsid w:val="00353320"/>
    <w:rsid w:val="00393F34"/>
    <w:rsid w:val="00396394"/>
    <w:rsid w:val="003979F1"/>
    <w:rsid w:val="003C3478"/>
    <w:rsid w:val="003E2F54"/>
    <w:rsid w:val="003F7A3A"/>
    <w:rsid w:val="004146F8"/>
    <w:rsid w:val="00416D7A"/>
    <w:rsid w:val="00417807"/>
    <w:rsid w:val="00430254"/>
    <w:rsid w:val="00435A17"/>
    <w:rsid w:val="00437D9D"/>
    <w:rsid w:val="004426BD"/>
    <w:rsid w:val="00486952"/>
    <w:rsid w:val="00495B8D"/>
    <w:rsid w:val="00497DFF"/>
    <w:rsid w:val="004C0169"/>
    <w:rsid w:val="004F5345"/>
    <w:rsid w:val="00500690"/>
    <w:rsid w:val="00501970"/>
    <w:rsid w:val="005143E9"/>
    <w:rsid w:val="0052541A"/>
    <w:rsid w:val="005463A6"/>
    <w:rsid w:val="0056532B"/>
    <w:rsid w:val="0059079B"/>
    <w:rsid w:val="005B604F"/>
    <w:rsid w:val="005C0944"/>
    <w:rsid w:val="005C10E8"/>
    <w:rsid w:val="005C2F19"/>
    <w:rsid w:val="005C4416"/>
    <w:rsid w:val="005D4F31"/>
    <w:rsid w:val="005E47D8"/>
    <w:rsid w:val="005E4950"/>
    <w:rsid w:val="005F7561"/>
    <w:rsid w:val="006037BB"/>
    <w:rsid w:val="0060602D"/>
    <w:rsid w:val="00616BDE"/>
    <w:rsid w:val="00617A88"/>
    <w:rsid w:val="00621724"/>
    <w:rsid w:val="0062397C"/>
    <w:rsid w:val="0062429D"/>
    <w:rsid w:val="006256A6"/>
    <w:rsid w:val="006359DC"/>
    <w:rsid w:val="006376BF"/>
    <w:rsid w:val="00665B15"/>
    <w:rsid w:val="006A719E"/>
    <w:rsid w:val="006B6D9D"/>
    <w:rsid w:val="006C4A03"/>
    <w:rsid w:val="006D3460"/>
    <w:rsid w:val="006D43D5"/>
    <w:rsid w:val="006D4D5A"/>
    <w:rsid w:val="007155DC"/>
    <w:rsid w:val="00732D58"/>
    <w:rsid w:val="00733115"/>
    <w:rsid w:val="00740098"/>
    <w:rsid w:val="00753830"/>
    <w:rsid w:val="007553A9"/>
    <w:rsid w:val="007660F2"/>
    <w:rsid w:val="00794A8C"/>
    <w:rsid w:val="007A1B64"/>
    <w:rsid w:val="007A3BAF"/>
    <w:rsid w:val="007A4398"/>
    <w:rsid w:val="007A43F2"/>
    <w:rsid w:val="007B145A"/>
    <w:rsid w:val="007D2395"/>
    <w:rsid w:val="007E4DD1"/>
    <w:rsid w:val="007F1969"/>
    <w:rsid w:val="007F7D68"/>
    <w:rsid w:val="00803628"/>
    <w:rsid w:val="0080446E"/>
    <w:rsid w:val="00805E16"/>
    <w:rsid w:val="00827BBD"/>
    <w:rsid w:val="0084154E"/>
    <w:rsid w:val="00855142"/>
    <w:rsid w:val="0086737F"/>
    <w:rsid w:val="00867CE3"/>
    <w:rsid w:val="00874DB2"/>
    <w:rsid w:val="008819F3"/>
    <w:rsid w:val="00894A0F"/>
    <w:rsid w:val="00896E1A"/>
    <w:rsid w:val="008A51AD"/>
    <w:rsid w:val="008A7549"/>
    <w:rsid w:val="008C39EC"/>
    <w:rsid w:val="008D024D"/>
    <w:rsid w:val="008E3356"/>
    <w:rsid w:val="008F2D54"/>
    <w:rsid w:val="008F69FF"/>
    <w:rsid w:val="009110E1"/>
    <w:rsid w:val="00911DE2"/>
    <w:rsid w:val="009273D5"/>
    <w:rsid w:val="00931AE2"/>
    <w:rsid w:val="0095289C"/>
    <w:rsid w:val="00954B7B"/>
    <w:rsid w:val="00956C79"/>
    <w:rsid w:val="00962EA4"/>
    <w:rsid w:val="00970C07"/>
    <w:rsid w:val="009C1146"/>
    <w:rsid w:val="009C5F0E"/>
    <w:rsid w:val="009D456E"/>
    <w:rsid w:val="009F40C1"/>
    <w:rsid w:val="00A006F9"/>
    <w:rsid w:val="00A21542"/>
    <w:rsid w:val="00A307B4"/>
    <w:rsid w:val="00A517AB"/>
    <w:rsid w:val="00A52E15"/>
    <w:rsid w:val="00A6232E"/>
    <w:rsid w:val="00A75A41"/>
    <w:rsid w:val="00AA262A"/>
    <w:rsid w:val="00AB1F49"/>
    <w:rsid w:val="00AF36C6"/>
    <w:rsid w:val="00B00BAC"/>
    <w:rsid w:val="00B17238"/>
    <w:rsid w:val="00B33FE4"/>
    <w:rsid w:val="00B405C7"/>
    <w:rsid w:val="00B50C70"/>
    <w:rsid w:val="00B51446"/>
    <w:rsid w:val="00B52619"/>
    <w:rsid w:val="00B52B75"/>
    <w:rsid w:val="00B65D8E"/>
    <w:rsid w:val="00B70FD9"/>
    <w:rsid w:val="00B92BFA"/>
    <w:rsid w:val="00BB5F2D"/>
    <w:rsid w:val="00BB776D"/>
    <w:rsid w:val="00BC52A6"/>
    <w:rsid w:val="00BC7C98"/>
    <w:rsid w:val="00BD4A68"/>
    <w:rsid w:val="00BE13F1"/>
    <w:rsid w:val="00BF12A4"/>
    <w:rsid w:val="00BF4B92"/>
    <w:rsid w:val="00BF5FFA"/>
    <w:rsid w:val="00C21B00"/>
    <w:rsid w:val="00C2633B"/>
    <w:rsid w:val="00C4002B"/>
    <w:rsid w:val="00C401E3"/>
    <w:rsid w:val="00C40620"/>
    <w:rsid w:val="00C4772A"/>
    <w:rsid w:val="00C6171A"/>
    <w:rsid w:val="00C62F01"/>
    <w:rsid w:val="00C70C84"/>
    <w:rsid w:val="00C842A9"/>
    <w:rsid w:val="00C97219"/>
    <w:rsid w:val="00CA5ACF"/>
    <w:rsid w:val="00CA5BF9"/>
    <w:rsid w:val="00CE416F"/>
    <w:rsid w:val="00CF2C3A"/>
    <w:rsid w:val="00CF665A"/>
    <w:rsid w:val="00CF6E3B"/>
    <w:rsid w:val="00D163CA"/>
    <w:rsid w:val="00D23118"/>
    <w:rsid w:val="00D2552B"/>
    <w:rsid w:val="00D361D1"/>
    <w:rsid w:val="00D37186"/>
    <w:rsid w:val="00D37469"/>
    <w:rsid w:val="00D52D1B"/>
    <w:rsid w:val="00D604EB"/>
    <w:rsid w:val="00D66287"/>
    <w:rsid w:val="00D67629"/>
    <w:rsid w:val="00D7797F"/>
    <w:rsid w:val="00D831D2"/>
    <w:rsid w:val="00D832B5"/>
    <w:rsid w:val="00D92C8E"/>
    <w:rsid w:val="00E0698F"/>
    <w:rsid w:val="00E32FAF"/>
    <w:rsid w:val="00E3434D"/>
    <w:rsid w:val="00E56BA3"/>
    <w:rsid w:val="00E633AE"/>
    <w:rsid w:val="00E81886"/>
    <w:rsid w:val="00E93235"/>
    <w:rsid w:val="00E93EA3"/>
    <w:rsid w:val="00EB23FD"/>
    <w:rsid w:val="00EC0FD3"/>
    <w:rsid w:val="00ED6A4E"/>
    <w:rsid w:val="00EF02D8"/>
    <w:rsid w:val="00EF7B60"/>
    <w:rsid w:val="00F26428"/>
    <w:rsid w:val="00F42415"/>
    <w:rsid w:val="00F653AF"/>
    <w:rsid w:val="00F81F9E"/>
    <w:rsid w:val="00FA272F"/>
    <w:rsid w:val="00FB4941"/>
    <w:rsid w:val="00FD5D5B"/>
    <w:rsid w:val="00FD7E86"/>
    <w:rsid w:val="00FE08B7"/>
    <w:rsid w:val="00FF08BD"/>
    <w:rsid w:val="00FF4013"/>
    <w:rsid w:val="01570BDA"/>
    <w:rsid w:val="01781B34"/>
    <w:rsid w:val="02A86B18"/>
    <w:rsid w:val="02CA3382"/>
    <w:rsid w:val="02D53809"/>
    <w:rsid w:val="04B82A9E"/>
    <w:rsid w:val="053C1289"/>
    <w:rsid w:val="05F20FC3"/>
    <w:rsid w:val="06570347"/>
    <w:rsid w:val="07185498"/>
    <w:rsid w:val="071A3C17"/>
    <w:rsid w:val="07B454C5"/>
    <w:rsid w:val="08025B97"/>
    <w:rsid w:val="08183E7C"/>
    <w:rsid w:val="08B025EB"/>
    <w:rsid w:val="09132892"/>
    <w:rsid w:val="09511038"/>
    <w:rsid w:val="09814C40"/>
    <w:rsid w:val="09E7320A"/>
    <w:rsid w:val="0A935BE6"/>
    <w:rsid w:val="0A9C114A"/>
    <w:rsid w:val="0AF54CF7"/>
    <w:rsid w:val="0B361A15"/>
    <w:rsid w:val="0B783725"/>
    <w:rsid w:val="0C873448"/>
    <w:rsid w:val="0C961418"/>
    <w:rsid w:val="0CC4772B"/>
    <w:rsid w:val="0CD21E03"/>
    <w:rsid w:val="0D8B1ABD"/>
    <w:rsid w:val="0DBC7CA3"/>
    <w:rsid w:val="0E14148F"/>
    <w:rsid w:val="0EC2720B"/>
    <w:rsid w:val="0ED7061C"/>
    <w:rsid w:val="0EFB681F"/>
    <w:rsid w:val="0F3F3848"/>
    <w:rsid w:val="11666FFA"/>
    <w:rsid w:val="124E0894"/>
    <w:rsid w:val="129C6F64"/>
    <w:rsid w:val="12F9416B"/>
    <w:rsid w:val="1362062E"/>
    <w:rsid w:val="139C3D7E"/>
    <w:rsid w:val="15E86896"/>
    <w:rsid w:val="16953FF9"/>
    <w:rsid w:val="16AB0C73"/>
    <w:rsid w:val="16B33730"/>
    <w:rsid w:val="17437276"/>
    <w:rsid w:val="17805AE3"/>
    <w:rsid w:val="1817799D"/>
    <w:rsid w:val="18970D45"/>
    <w:rsid w:val="18AC5D76"/>
    <w:rsid w:val="18D748CE"/>
    <w:rsid w:val="19BB62C5"/>
    <w:rsid w:val="19F45E64"/>
    <w:rsid w:val="1A566FEC"/>
    <w:rsid w:val="1AA262D5"/>
    <w:rsid w:val="1B083ABC"/>
    <w:rsid w:val="1B983A9F"/>
    <w:rsid w:val="1BAF2333"/>
    <w:rsid w:val="1BB816FF"/>
    <w:rsid w:val="1C17648D"/>
    <w:rsid w:val="1C711DEE"/>
    <w:rsid w:val="1CBB5044"/>
    <w:rsid w:val="1CDC6C81"/>
    <w:rsid w:val="1CF51F5D"/>
    <w:rsid w:val="1CF81D2D"/>
    <w:rsid w:val="1D4B06F3"/>
    <w:rsid w:val="1D6B0556"/>
    <w:rsid w:val="1E8C5160"/>
    <w:rsid w:val="1F0469E9"/>
    <w:rsid w:val="1F1E4C36"/>
    <w:rsid w:val="1FBD1C1A"/>
    <w:rsid w:val="1FC535BD"/>
    <w:rsid w:val="21453D13"/>
    <w:rsid w:val="22A17E9C"/>
    <w:rsid w:val="22E70D48"/>
    <w:rsid w:val="23083D79"/>
    <w:rsid w:val="234D5B42"/>
    <w:rsid w:val="236424F4"/>
    <w:rsid w:val="23CA6A76"/>
    <w:rsid w:val="23EA6696"/>
    <w:rsid w:val="24991AC0"/>
    <w:rsid w:val="24ED780C"/>
    <w:rsid w:val="25AE6333"/>
    <w:rsid w:val="26076FAA"/>
    <w:rsid w:val="262C2307"/>
    <w:rsid w:val="265536B2"/>
    <w:rsid w:val="267837DD"/>
    <w:rsid w:val="26FB7FF0"/>
    <w:rsid w:val="26FD38A2"/>
    <w:rsid w:val="271A405F"/>
    <w:rsid w:val="27AC2472"/>
    <w:rsid w:val="27D920E4"/>
    <w:rsid w:val="28325D08"/>
    <w:rsid w:val="288F50BF"/>
    <w:rsid w:val="28EC0934"/>
    <w:rsid w:val="29802272"/>
    <w:rsid w:val="2A4F1B3D"/>
    <w:rsid w:val="2AB07874"/>
    <w:rsid w:val="2AB9164F"/>
    <w:rsid w:val="2AC31F76"/>
    <w:rsid w:val="2B6606AF"/>
    <w:rsid w:val="2B665675"/>
    <w:rsid w:val="2B8B782E"/>
    <w:rsid w:val="2B8C6EB1"/>
    <w:rsid w:val="2C072540"/>
    <w:rsid w:val="2CCC1CBB"/>
    <w:rsid w:val="2D5D3F57"/>
    <w:rsid w:val="2D683839"/>
    <w:rsid w:val="2DAD66A4"/>
    <w:rsid w:val="2E0F22A1"/>
    <w:rsid w:val="2E3734F7"/>
    <w:rsid w:val="2E6A078F"/>
    <w:rsid w:val="2ECB42D2"/>
    <w:rsid w:val="2F2150CF"/>
    <w:rsid w:val="2F794A80"/>
    <w:rsid w:val="30182B7D"/>
    <w:rsid w:val="309B02FF"/>
    <w:rsid w:val="30A4408B"/>
    <w:rsid w:val="30A97D20"/>
    <w:rsid w:val="323C6490"/>
    <w:rsid w:val="32481D00"/>
    <w:rsid w:val="32DC2337"/>
    <w:rsid w:val="3325151A"/>
    <w:rsid w:val="333C2FAB"/>
    <w:rsid w:val="33AD071E"/>
    <w:rsid w:val="34C73013"/>
    <w:rsid w:val="34F30D96"/>
    <w:rsid w:val="353C2065"/>
    <w:rsid w:val="357740D0"/>
    <w:rsid w:val="359B7127"/>
    <w:rsid w:val="36014476"/>
    <w:rsid w:val="36043C9F"/>
    <w:rsid w:val="36B3038C"/>
    <w:rsid w:val="36D13524"/>
    <w:rsid w:val="36E62D80"/>
    <w:rsid w:val="37B47CA5"/>
    <w:rsid w:val="37DC0539"/>
    <w:rsid w:val="384635F3"/>
    <w:rsid w:val="389855F5"/>
    <w:rsid w:val="389B7A9D"/>
    <w:rsid w:val="38E84682"/>
    <w:rsid w:val="391715E5"/>
    <w:rsid w:val="39A70461"/>
    <w:rsid w:val="3A42619C"/>
    <w:rsid w:val="3A4F4D63"/>
    <w:rsid w:val="3A8C58E4"/>
    <w:rsid w:val="3AAA6D60"/>
    <w:rsid w:val="3AAC30E4"/>
    <w:rsid w:val="3B211602"/>
    <w:rsid w:val="3B535D23"/>
    <w:rsid w:val="3B5A0A48"/>
    <w:rsid w:val="3C445C6C"/>
    <w:rsid w:val="3D151F11"/>
    <w:rsid w:val="3D53074C"/>
    <w:rsid w:val="3D944E02"/>
    <w:rsid w:val="3DB3506D"/>
    <w:rsid w:val="3DEC7FD1"/>
    <w:rsid w:val="3F6D0202"/>
    <w:rsid w:val="401D254B"/>
    <w:rsid w:val="407B5229"/>
    <w:rsid w:val="42EB5649"/>
    <w:rsid w:val="435F5F82"/>
    <w:rsid w:val="4421384B"/>
    <w:rsid w:val="444B0A7C"/>
    <w:rsid w:val="44875DD3"/>
    <w:rsid w:val="45786A93"/>
    <w:rsid w:val="45EA73BC"/>
    <w:rsid w:val="461E42D4"/>
    <w:rsid w:val="477A4008"/>
    <w:rsid w:val="478F495B"/>
    <w:rsid w:val="48180915"/>
    <w:rsid w:val="48975923"/>
    <w:rsid w:val="48AA4766"/>
    <w:rsid w:val="48D72902"/>
    <w:rsid w:val="495C61EF"/>
    <w:rsid w:val="4A3912D1"/>
    <w:rsid w:val="4A7362C3"/>
    <w:rsid w:val="4A790F70"/>
    <w:rsid w:val="4AD07349"/>
    <w:rsid w:val="4B130777"/>
    <w:rsid w:val="4B180768"/>
    <w:rsid w:val="4B9141A8"/>
    <w:rsid w:val="4CB21911"/>
    <w:rsid w:val="4CE07B60"/>
    <w:rsid w:val="4D3745D6"/>
    <w:rsid w:val="4D8663F6"/>
    <w:rsid w:val="4EC351EF"/>
    <w:rsid w:val="4EC9005C"/>
    <w:rsid w:val="4F3651B4"/>
    <w:rsid w:val="4F502DA8"/>
    <w:rsid w:val="503E54FB"/>
    <w:rsid w:val="504B56DC"/>
    <w:rsid w:val="50671CD2"/>
    <w:rsid w:val="50D001BF"/>
    <w:rsid w:val="50D877E6"/>
    <w:rsid w:val="50FA50CC"/>
    <w:rsid w:val="521D3938"/>
    <w:rsid w:val="52AC2271"/>
    <w:rsid w:val="53032D01"/>
    <w:rsid w:val="53482E6A"/>
    <w:rsid w:val="53D9700A"/>
    <w:rsid w:val="53FB0692"/>
    <w:rsid w:val="546A715C"/>
    <w:rsid w:val="54D44586"/>
    <w:rsid w:val="55AC4F58"/>
    <w:rsid w:val="55EE1C15"/>
    <w:rsid w:val="562106BB"/>
    <w:rsid w:val="56364B63"/>
    <w:rsid w:val="59843267"/>
    <w:rsid w:val="59C05108"/>
    <w:rsid w:val="59F44A25"/>
    <w:rsid w:val="5B2E5136"/>
    <w:rsid w:val="5B705F6D"/>
    <w:rsid w:val="5B737812"/>
    <w:rsid w:val="5BD341DD"/>
    <w:rsid w:val="5BE6591D"/>
    <w:rsid w:val="5C1D668D"/>
    <w:rsid w:val="5C224E5F"/>
    <w:rsid w:val="5CF11544"/>
    <w:rsid w:val="5CF47645"/>
    <w:rsid w:val="5D081A5C"/>
    <w:rsid w:val="5D6242C9"/>
    <w:rsid w:val="5D8E2344"/>
    <w:rsid w:val="5DBB1BCB"/>
    <w:rsid w:val="5DFF7869"/>
    <w:rsid w:val="5E0D08B8"/>
    <w:rsid w:val="5E13481B"/>
    <w:rsid w:val="5E151A95"/>
    <w:rsid w:val="5E1B7E67"/>
    <w:rsid w:val="5E3A6EC8"/>
    <w:rsid w:val="5F1C5322"/>
    <w:rsid w:val="5FE0038C"/>
    <w:rsid w:val="602B372B"/>
    <w:rsid w:val="603226FF"/>
    <w:rsid w:val="604E120B"/>
    <w:rsid w:val="605D3724"/>
    <w:rsid w:val="60A54F00"/>
    <w:rsid w:val="60CF43CD"/>
    <w:rsid w:val="610E1A03"/>
    <w:rsid w:val="614F1FCD"/>
    <w:rsid w:val="62021857"/>
    <w:rsid w:val="630654FB"/>
    <w:rsid w:val="6327473C"/>
    <w:rsid w:val="63453EDF"/>
    <w:rsid w:val="63542CA4"/>
    <w:rsid w:val="63F14916"/>
    <w:rsid w:val="644C2E4E"/>
    <w:rsid w:val="65114E7E"/>
    <w:rsid w:val="65C17D42"/>
    <w:rsid w:val="66286F76"/>
    <w:rsid w:val="667F2833"/>
    <w:rsid w:val="66AF3573"/>
    <w:rsid w:val="66DF476A"/>
    <w:rsid w:val="67530FBA"/>
    <w:rsid w:val="67CC64EE"/>
    <w:rsid w:val="6831784C"/>
    <w:rsid w:val="68F815D5"/>
    <w:rsid w:val="691C76B9"/>
    <w:rsid w:val="69DC03A6"/>
    <w:rsid w:val="6A263551"/>
    <w:rsid w:val="6B6600C3"/>
    <w:rsid w:val="6B9025C8"/>
    <w:rsid w:val="6BAC7634"/>
    <w:rsid w:val="6CCA6AA3"/>
    <w:rsid w:val="6CE5696A"/>
    <w:rsid w:val="6DDE6EEC"/>
    <w:rsid w:val="6E8133A9"/>
    <w:rsid w:val="6E8D60DA"/>
    <w:rsid w:val="6ECF4D49"/>
    <w:rsid w:val="6ED77CCE"/>
    <w:rsid w:val="6EEB188D"/>
    <w:rsid w:val="6F332D4F"/>
    <w:rsid w:val="70880E16"/>
    <w:rsid w:val="7144260D"/>
    <w:rsid w:val="727D1B1E"/>
    <w:rsid w:val="73083001"/>
    <w:rsid w:val="73282DFF"/>
    <w:rsid w:val="743449D3"/>
    <w:rsid w:val="74CA74E5"/>
    <w:rsid w:val="7571172E"/>
    <w:rsid w:val="75733087"/>
    <w:rsid w:val="75BD0E8F"/>
    <w:rsid w:val="76145508"/>
    <w:rsid w:val="76757C58"/>
    <w:rsid w:val="769B7901"/>
    <w:rsid w:val="76DA7E83"/>
    <w:rsid w:val="771060C1"/>
    <w:rsid w:val="778F4EBD"/>
    <w:rsid w:val="779F1DFC"/>
    <w:rsid w:val="78D366AD"/>
    <w:rsid w:val="79490D78"/>
    <w:rsid w:val="79C86771"/>
    <w:rsid w:val="79E73816"/>
    <w:rsid w:val="7A0C0A71"/>
    <w:rsid w:val="7A854CF8"/>
    <w:rsid w:val="7ABA7ECC"/>
    <w:rsid w:val="7AC94AFF"/>
    <w:rsid w:val="7ACA139E"/>
    <w:rsid w:val="7AE9582B"/>
    <w:rsid w:val="7B027DE1"/>
    <w:rsid w:val="7B542C1C"/>
    <w:rsid w:val="7B6065C0"/>
    <w:rsid w:val="7C6002EF"/>
    <w:rsid w:val="7CE26BEF"/>
    <w:rsid w:val="7D4A4879"/>
    <w:rsid w:val="7DB455B0"/>
    <w:rsid w:val="7E7421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360" w:lineRule="auto"/>
      <w:jc w:val="left"/>
    </w:pPr>
    <w:rPr>
      <w:rFonts w:ascii="宋体" w:hAnsi="宋体" w:eastAsia="宋体" w:cs="宋体"/>
      <w:color w:val="333333"/>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3445</Words>
  <Characters>3621</Characters>
  <Lines>28</Lines>
  <Paragraphs>7</Paragraphs>
  <TotalTime>10</TotalTime>
  <ScaleCrop>false</ScaleCrop>
  <LinksUpToDate>false</LinksUpToDate>
  <CharactersWithSpaces>3870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2022-01-20T00:43:00Z</dcterms:created>
  <dc:creator>Lenovo User</dc:creator>
  <cp:lastModifiedBy>刘青  18073790550</cp:lastModifiedBy>
  <cp:lastPrinted>2022-01-20T00:42:00Z</cp:lastPrinted>
  <dcterms:modified xsi:type="dcterms:W3CDTF">2024-09-19T12:38:59Z</dcterms:modified>
  <dc:title>关于表彰2011年度家电、摩托下乡</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55CCEF63ED2D418CB8410F13C1573BA5_13</vt:lpwstr>
  </property>
</Properties>
</file>