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3BD6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桃江县大栗港小学建设项目支出绩效评价报告综述</w:t>
      </w:r>
    </w:p>
    <w:p w14:paraId="4A4CCFA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rPr>
      </w:pPr>
    </w:p>
    <w:p w14:paraId="0A36346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一、项目概况</w:t>
      </w:r>
    </w:p>
    <w:p w14:paraId="42FE010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（一）项目基本概况</w:t>
      </w:r>
    </w:p>
    <w:p w14:paraId="71A40E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桃江县大栗港镇中心学校是全额事业单位，下设桃江县大栗港中心学校本级，桃江县大栗港镇中学，桃江县大栗港镇筑金坝中学，桃江县大栗港镇栗山河九年一贯制学，桃江县大栗港镇完小，桃江县大栗港镇筑金坝小学，桃江县大栗港镇五羊坪小学，桃江县大栗港镇九湖小学，桃江县大栗港镇罗星小学，桃江县大栗港镇大兴教学点，桃江县大栗港镇金牛教学点，桃江县大栗港镇铁锚村教学点，桃江县大栗港镇刘家村教学点，桃江县大栗港镇黄栗洑教学点，桃江县大栗港镇灵山教学点，桃江县大栗港镇筑金坝幼儿园，桃江县大栗港镇栗山河幼儿园，桃江县大栗港镇镇第一中心幼儿园，中心学校本级下设校长室，办公室，教务处，总务处，政教处,校车办,党建办. 编办核定编制人数335人，实有在职人数335人，退休人员227人。主要职责为：1、组织实施教育有关法律法规。2、承担区域内义务教育教学和管理工作；</w:t>
      </w:r>
    </w:p>
    <w:p w14:paraId="5C28EAF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3、学前教育阶段教育教学和学校管理工作。</w:t>
      </w:r>
    </w:p>
    <w:p w14:paraId="39CCF8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kern w:val="0"/>
          <w:sz w:val="28"/>
          <w:szCs w:val="28"/>
        </w:rPr>
        <w:t>（二）项目基本情况。桃江县大栗港中心小学建设工程位于大栗港 中心小学内，建设内容为学校综合楼建设，包括房屋建设和装修及设备采购和安装工程。该项目2021年经桃江县发改局审批立项，总投资概算批复为299万元。</w:t>
      </w:r>
    </w:p>
    <w:p w14:paraId="1305E7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kern w:val="0"/>
          <w:sz w:val="28"/>
          <w:szCs w:val="28"/>
        </w:rPr>
        <w:t>（三）项目绩效目标。按时组织项目开工建设，严格按预算支出，管控好施工中的各种突发事件，监督好工程质量，加快工程进度，努力推进我校项目建设，争取完成全年的项目建设任务，按时完成项目工程，使其尽早服务于方大师生。</w:t>
      </w:r>
    </w:p>
    <w:p w14:paraId="0DA26F7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二、项目资金使用及管理情况分析</w:t>
      </w:r>
    </w:p>
    <w:p w14:paraId="703395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（一）项目资金到位情况。根据2022年度工作安排，县财政局安排的建设项目专项建设资金299万元，已全部到位。</w:t>
      </w:r>
    </w:p>
    <w:p w14:paraId="705B8A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（二）项目组织实施情况</w:t>
      </w:r>
    </w:p>
    <w:p w14:paraId="296372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在项目资金使用过程中，我单位紧紧围绕县委县政府的中心工作，加强管理，使项目实施组织有序，质量标准较高，时间进度较快。主要体现在：</w:t>
      </w:r>
    </w:p>
    <w:p w14:paraId="062D6D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1、加强资金管理。对财政投入资金进行专户、专账、专人管理，厉行节约，专款专用。</w:t>
      </w:r>
    </w:p>
    <w:p w14:paraId="735604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2、加强项目责任管理。把工作任务责任到部门、责任到人，有效地加快了工作进度。</w:t>
      </w:r>
    </w:p>
    <w:p w14:paraId="41A80D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3、加强质量监管，严把质量关，从材料，施工，监理层层把关。</w:t>
      </w:r>
    </w:p>
    <w:p w14:paraId="6A49117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4、加强安全生产管理，杜绝施工中发生安全事故。</w:t>
      </w:r>
    </w:p>
    <w:p w14:paraId="4F0487B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三、项目组织实施情况分析</w:t>
      </w:r>
    </w:p>
    <w:p w14:paraId="1AE1329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（一）项目组织实施情况。2022年我校在建项目进行了公开招投标，然事施工单位进场施工，目前项目主体已全部完工，配套工程正在也已基本完工，准备进行项目整体竣工验收。</w:t>
      </w:r>
    </w:p>
    <w:p w14:paraId="54FE7AC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kern w:val="0"/>
          <w:sz w:val="28"/>
          <w:szCs w:val="28"/>
        </w:rPr>
        <w:t>（二）项目管理情况。我校所有项目建设均按照有关规章制度和项目实施完成情况进行资金支付。所有建设资金由我校总务处为主管理，并根据相关要求建立台账。</w:t>
      </w:r>
    </w:p>
    <w:p w14:paraId="6316CE5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四、综合评价情况及评价结论</w:t>
      </w:r>
    </w:p>
    <w:p w14:paraId="6ECFB2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2022年，我单位紧紧围绕县委、县政府的中心工作，专项目标完成情况良好，达到了预期的完满效果，自评分为96分，自评情况为优秀</w:t>
      </w:r>
    </w:p>
    <w:p w14:paraId="3D0EA23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五、绩效评价工作开展情况</w:t>
      </w:r>
    </w:p>
    <w:p w14:paraId="40D3860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（一）绩效评价目的。对照年初确定的绩效目标各项任务，加强项目和资金管理，确保资金使用合理合法，努力推进项目建设，提高专项资金使用效率。</w:t>
      </w:r>
    </w:p>
    <w:p w14:paraId="07F0B5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（二）绩效评价结果。2022年我校项目专项支出绩效工作基本完成，达到了预期的效果，积极有效的推进了我校项目建设，为我县项目建设环境营造了良好的风气。</w:t>
      </w:r>
    </w:p>
    <w:p w14:paraId="62AF2A6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p>
    <w:p w14:paraId="02D3726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六、主要经验及做法、存在问题和建议</w:t>
      </w:r>
    </w:p>
    <w:p w14:paraId="3D25945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1.主要经验及做法</w:t>
      </w:r>
    </w:p>
    <w:p w14:paraId="452725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①项目相关处室精心组织、策划以及各相关单位的相互支持、密切配合，是保证此项目顺利开展的必要条件。</w:t>
      </w:r>
    </w:p>
    <w:p w14:paraId="1A706C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②成立了专门的项目工作小组，项目组按统一规划，建立集中统一，分级管理的运行机制，结合项目特点编制科学的管理办法或实施方案，完善和规范管理制度。</w:t>
      </w:r>
    </w:p>
    <w:p w14:paraId="134E75D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③项目负责人推进，各项工作责任到人、逐级审批、层层分管、环环相扣、各部门联动的管理机制，全力推进项目。</w:t>
      </w:r>
    </w:p>
    <w:p w14:paraId="5F0C4C0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④在实施过程中规范管理到事前有设计规划、事中有监督检查、事后有跟踪问效，对工程质量严格把关，发挥完善的机制、严格管理、人性化的方式对项目完成的积极作用。</w:t>
      </w:r>
    </w:p>
    <w:p w14:paraId="7625DB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⑤在资金使用上严格按照规定执行，做到资金使用的安全规范，对项目经费实行专项管理，保证经费及时到位和合理使用。</w:t>
      </w:r>
    </w:p>
    <w:p w14:paraId="38D2C6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p>
    <w:p w14:paraId="2F17EE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2.存在的问题及原因分析</w:t>
      </w:r>
    </w:p>
    <w:p w14:paraId="36BBB8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项目绩效评价实施的第一年，各项制度措施不够完善，无具体的绩效指标值，在实际的绩效评价工作中无法精准把握，实施单位绩效评价工作有待提升。</w:t>
      </w:r>
    </w:p>
    <w:p w14:paraId="2A600F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3.针对问题提出的建议</w:t>
      </w:r>
    </w:p>
    <w:p w14:paraId="2C5986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进一步强化措施，细化各项绩效指标，使其具有实用性和操作性。</w:t>
      </w:r>
    </w:p>
    <w:p w14:paraId="7A09817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4.绩效评价结果应用建议</w:t>
      </w:r>
    </w:p>
    <w:p w14:paraId="655D7AF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14:paraId="72993FF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5.其他需要说明的问题</w:t>
      </w:r>
    </w:p>
    <w:p w14:paraId="1A6FCBB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无</w:t>
      </w:r>
    </w:p>
    <w:p w14:paraId="7BDC7477">
      <w:pPr>
        <w:pStyle w:val="2"/>
        <w:keepNext w:val="0"/>
        <w:keepLines w:val="0"/>
        <w:pageBreakBefore w:val="0"/>
        <w:kinsoku/>
        <w:wordWrap/>
        <w:overflowPunct/>
        <w:topLinePunct w:val="0"/>
        <w:autoSpaceDE/>
        <w:autoSpaceDN/>
        <w:bidi w:val="0"/>
        <w:adjustRightInd/>
        <w:snapToGrid/>
        <w:spacing w:line="440" w:lineRule="exact"/>
        <w:ind w:firstLine="400"/>
        <w:textAlignment w:val="auto"/>
        <w:rPr>
          <w:rFonts w:hint="eastAsia" w:asciiTheme="majorEastAsia" w:hAnsiTheme="majorEastAsia" w:eastAsiaTheme="majorEastAsia" w:cstheme="majorEastAsia"/>
          <w:sz w:val="24"/>
          <w:szCs w:val="24"/>
        </w:rPr>
      </w:pPr>
    </w:p>
    <w:p w14:paraId="01934DA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05C8E47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207ECC3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5A8CACE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59D1305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38684BF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47A171F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629E83C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631D406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2916DD3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6856AE5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44A89BD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6FE88DF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505F185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27ABF63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334970D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45A72BC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271157C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p>
    <w:p w14:paraId="0A4CBAE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sectPr>
          <w:footerReference r:id="rId3" w:type="default"/>
          <w:pgSz w:w="11907" w:h="16840"/>
          <w:pgMar w:top="1418" w:right="1418" w:bottom="1418" w:left="1418" w:header="851" w:footer="1304" w:gutter="0"/>
          <w:cols w:space="720" w:num="1"/>
          <w:docGrid w:linePitch="534" w:charSpace="704"/>
        </w:sectPr>
      </w:pPr>
    </w:p>
    <w:p w14:paraId="660E4EA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附件4</w:t>
      </w:r>
      <w:bookmarkStart w:id="0" w:name="_GoBack"/>
      <w:bookmarkEnd w:id="0"/>
    </w:p>
    <w:p w14:paraId="6B66CB1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桃江县2022年度项目支出绩效评价基础数据表</w:t>
      </w:r>
    </w:p>
    <w:p w14:paraId="675ED19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填报单位部门（盖章）：大栗港镇中心学校         填报日期：2023年04月 17 日             金额单位：万元（保留两位小数）</w:t>
      </w:r>
    </w:p>
    <w:tbl>
      <w:tblPr>
        <w:tblStyle w:val="6"/>
        <w:tblW w:w="15600" w:type="dxa"/>
        <w:jc w:val="center"/>
        <w:tblLayout w:type="fixed"/>
        <w:tblCellMar>
          <w:top w:w="0" w:type="dxa"/>
          <w:left w:w="108" w:type="dxa"/>
          <w:bottom w:w="0" w:type="dxa"/>
          <w:right w:w="108" w:type="dxa"/>
        </w:tblCellMar>
      </w:tblPr>
      <w:tblGrid>
        <w:gridCol w:w="668"/>
        <w:gridCol w:w="435"/>
        <w:gridCol w:w="690"/>
        <w:gridCol w:w="585"/>
        <w:gridCol w:w="645"/>
        <w:gridCol w:w="495"/>
        <w:gridCol w:w="615"/>
        <w:gridCol w:w="690"/>
        <w:gridCol w:w="645"/>
        <w:gridCol w:w="855"/>
        <w:gridCol w:w="795"/>
        <w:gridCol w:w="615"/>
        <w:gridCol w:w="1185"/>
        <w:gridCol w:w="1335"/>
        <w:gridCol w:w="945"/>
        <w:gridCol w:w="825"/>
        <w:gridCol w:w="810"/>
        <w:gridCol w:w="915"/>
        <w:gridCol w:w="990"/>
        <w:gridCol w:w="862"/>
      </w:tblGrid>
      <w:tr w14:paraId="4C1355AC">
        <w:tblPrEx>
          <w:tblCellMar>
            <w:top w:w="0" w:type="dxa"/>
            <w:left w:w="108" w:type="dxa"/>
            <w:bottom w:w="0" w:type="dxa"/>
            <w:right w:w="108" w:type="dxa"/>
          </w:tblCellMar>
        </w:tblPrEx>
        <w:trPr>
          <w:trHeight w:val="454" w:hRule="atLeast"/>
          <w:jc w:val="center"/>
        </w:trPr>
        <w:tc>
          <w:tcPr>
            <w:tcW w:w="3518" w:type="dxa"/>
            <w:gridSpan w:val="6"/>
            <w:tcBorders>
              <w:top w:val="single" w:color="auto" w:sz="12" w:space="0"/>
              <w:left w:val="single" w:color="auto" w:sz="12" w:space="0"/>
              <w:bottom w:val="single" w:color="auto" w:sz="4" w:space="0"/>
              <w:right w:val="single" w:color="000000" w:sz="4" w:space="0"/>
            </w:tcBorders>
            <w:vAlign w:val="center"/>
          </w:tcPr>
          <w:p w14:paraId="160A96C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kern w:val="0"/>
                <w:sz w:val="24"/>
                <w:szCs w:val="24"/>
              </w:rPr>
              <w:t>项目名称：渡口幼儿园维修</w:t>
            </w:r>
          </w:p>
        </w:tc>
        <w:tc>
          <w:tcPr>
            <w:tcW w:w="5400" w:type="dxa"/>
            <w:gridSpan w:val="7"/>
            <w:tcBorders>
              <w:top w:val="single" w:color="auto" w:sz="12" w:space="0"/>
              <w:left w:val="nil"/>
              <w:bottom w:val="single" w:color="auto" w:sz="4" w:space="0"/>
              <w:right w:val="single" w:color="000000" w:sz="4" w:space="0"/>
            </w:tcBorders>
            <w:vAlign w:val="center"/>
          </w:tcPr>
          <w:p w14:paraId="6674439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项目总投资额：</w:t>
            </w:r>
            <w:r>
              <w:rPr>
                <w:rFonts w:hint="eastAsia" w:asciiTheme="majorEastAsia" w:hAnsiTheme="majorEastAsia" w:eastAsiaTheme="majorEastAsia" w:cstheme="majorEastAsia"/>
                <w:bCs/>
                <w:kern w:val="0"/>
                <w:sz w:val="24"/>
                <w:szCs w:val="24"/>
                <w:u w:val="single"/>
              </w:rPr>
              <w:t xml:space="preserve">73 </w:t>
            </w:r>
            <w:r>
              <w:rPr>
                <w:rFonts w:hint="eastAsia" w:asciiTheme="majorEastAsia" w:hAnsiTheme="majorEastAsia" w:eastAsiaTheme="majorEastAsia" w:cstheme="majorEastAsia"/>
                <w:bCs/>
                <w:kern w:val="0"/>
                <w:sz w:val="24"/>
                <w:szCs w:val="24"/>
              </w:rPr>
              <w:t>万元</w:t>
            </w:r>
          </w:p>
        </w:tc>
        <w:tc>
          <w:tcPr>
            <w:tcW w:w="6682" w:type="dxa"/>
            <w:gridSpan w:val="7"/>
            <w:tcBorders>
              <w:top w:val="single" w:color="auto" w:sz="12" w:space="0"/>
              <w:left w:val="nil"/>
              <w:bottom w:val="single" w:color="auto" w:sz="4" w:space="0"/>
              <w:right w:val="single" w:color="auto" w:sz="12" w:space="0"/>
            </w:tcBorders>
            <w:vAlign w:val="center"/>
          </w:tcPr>
          <w:p w14:paraId="0D84774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项目完成时间：</w:t>
            </w:r>
            <w:r>
              <w:rPr>
                <w:rFonts w:hint="eastAsia" w:asciiTheme="majorEastAsia" w:hAnsiTheme="majorEastAsia" w:eastAsiaTheme="majorEastAsia" w:cstheme="majorEastAsia"/>
                <w:bCs/>
                <w:kern w:val="0"/>
                <w:sz w:val="24"/>
                <w:szCs w:val="24"/>
                <w:u w:val="single"/>
              </w:rPr>
              <w:t>2022</w:t>
            </w:r>
            <w:r>
              <w:rPr>
                <w:rFonts w:hint="eastAsia" w:asciiTheme="majorEastAsia" w:hAnsiTheme="majorEastAsia" w:eastAsiaTheme="majorEastAsia" w:cstheme="majorEastAsia"/>
                <w:bCs/>
                <w:kern w:val="0"/>
                <w:sz w:val="24"/>
                <w:szCs w:val="24"/>
              </w:rPr>
              <w:t>年</w:t>
            </w:r>
            <w:r>
              <w:rPr>
                <w:rFonts w:hint="eastAsia" w:asciiTheme="majorEastAsia" w:hAnsiTheme="majorEastAsia" w:eastAsiaTheme="majorEastAsia" w:cstheme="majorEastAsia"/>
                <w:bCs/>
                <w:kern w:val="0"/>
                <w:sz w:val="24"/>
                <w:szCs w:val="24"/>
                <w:u w:val="single"/>
              </w:rPr>
              <w:t xml:space="preserve"> 01</w:t>
            </w:r>
            <w:r>
              <w:rPr>
                <w:rFonts w:hint="eastAsia" w:asciiTheme="majorEastAsia" w:hAnsiTheme="majorEastAsia" w:eastAsiaTheme="majorEastAsia" w:cstheme="majorEastAsia"/>
                <w:bCs/>
                <w:kern w:val="0"/>
                <w:sz w:val="24"/>
                <w:szCs w:val="24"/>
              </w:rPr>
              <w:t>月</w:t>
            </w:r>
            <w:r>
              <w:rPr>
                <w:rFonts w:hint="eastAsia" w:asciiTheme="majorEastAsia" w:hAnsiTheme="majorEastAsia" w:eastAsiaTheme="majorEastAsia" w:cstheme="majorEastAsia"/>
                <w:bCs/>
                <w:kern w:val="0"/>
                <w:sz w:val="24"/>
                <w:szCs w:val="24"/>
                <w:u w:val="single"/>
              </w:rPr>
              <w:t xml:space="preserve"> 01</w:t>
            </w:r>
            <w:r>
              <w:rPr>
                <w:rFonts w:hint="eastAsia" w:asciiTheme="majorEastAsia" w:hAnsiTheme="majorEastAsia" w:eastAsiaTheme="majorEastAsia" w:cstheme="majorEastAsia"/>
                <w:bCs/>
                <w:kern w:val="0"/>
                <w:sz w:val="24"/>
                <w:szCs w:val="24"/>
              </w:rPr>
              <w:t>日—</w:t>
            </w:r>
            <w:r>
              <w:rPr>
                <w:rFonts w:hint="eastAsia" w:asciiTheme="majorEastAsia" w:hAnsiTheme="majorEastAsia" w:eastAsiaTheme="majorEastAsia" w:cstheme="majorEastAsia"/>
                <w:bCs/>
                <w:kern w:val="0"/>
                <w:sz w:val="24"/>
                <w:szCs w:val="24"/>
                <w:u w:val="single"/>
              </w:rPr>
              <w:t xml:space="preserve"> 2022</w:t>
            </w:r>
            <w:r>
              <w:rPr>
                <w:rFonts w:hint="eastAsia" w:asciiTheme="majorEastAsia" w:hAnsiTheme="majorEastAsia" w:eastAsiaTheme="majorEastAsia" w:cstheme="majorEastAsia"/>
                <w:bCs/>
                <w:kern w:val="0"/>
                <w:sz w:val="24"/>
                <w:szCs w:val="24"/>
              </w:rPr>
              <w:t>年</w:t>
            </w:r>
            <w:r>
              <w:rPr>
                <w:rFonts w:hint="eastAsia" w:asciiTheme="majorEastAsia" w:hAnsiTheme="majorEastAsia" w:eastAsiaTheme="majorEastAsia" w:cstheme="majorEastAsia"/>
                <w:bCs/>
                <w:kern w:val="0"/>
                <w:sz w:val="24"/>
                <w:szCs w:val="24"/>
                <w:u w:val="single"/>
              </w:rPr>
              <w:t xml:space="preserve"> 12</w:t>
            </w:r>
            <w:r>
              <w:rPr>
                <w:rFonts w:hint="eastAsia" w:asciiTheme="majorEastAsia" w:hAnsiTheme="majorEastAsia" w:eastAsiaTheme="majorEastAsia" w:cstheme="majorEastAsia"/>
                <w:bCs/>
                <w:kern w:val="0"/>
                <w:sz w:val="24"/>
                <w:szCs w:val="24"/>
              </w:rPr>
              <w:t>月</w:t>
            </w:r>
            <w:r>
              <w:rPr>
                <w:rFonts w:hint="eastAsia" w:asciiTheme="majorEastAsia" w:hAnsiTheme="majorEastAsia" w:eastAsiaTheme="majorEastAsia" w:cstheme="majorEastAsia"/>
                <w:bCs/>
                <w:kern w:val="0"/>
                <w:sz w:val="24"/>
                <w:szCs w:val="24"/>
                <w:u w:val="single"/>
              </w:rPr>
              <w:t>31</w:t>
            </w:r>
            <w:r>
              <w:rPr>
                <w:rFonts w:hint="eastAsia" w:asciiTheme="majorEastAsia" w:hAnsiTheme="majorEastAsia" w:eastAsiaTheme="majorEastAsia" w:cstheme="majorEastAsia"/>
                <w:bCs/>
                <w:kern w:val="0"/>
                <w:sz w:val="24"/>
                <w:szCs w:val="24"/>
              </w:rPr>
              <w:t>日</w:t>
            </w:r>
          </w:p>
        </w:tc>
      </w:tr>
      <w:tr w14:paraId="1051964F">
        <w:tblPrEx>
          <w:tblCellMar>
            <w:top w:w="0" w:type="dxa"/>
            <w:left w:w="108" w:type="dxa"/>
            <w:bottom w:w="0" w:type="dxa"/>
            <w:right w:w="108" w:type="dxa"/>
          </w:tblCellMar>
        </w:tblPrEx>
        <w:trPr>
          <w:trHeight w:val="454" w:hRule="atLeast"/>
          <w:jc w:val="center"/>
        </w:trPr>
        <w:tc>
          <w:tcPr>
            <w:tcW w:w="3518" w:type="dxa"/>
            <w:gridSpan w:val="6"/>
            <w:tcBorders>
              <w:top w:val="single" w:color="auto" w:sz="4" w:space="0"/>
              <w:left w:val="single" w:color="auto" w:sz="12" w:space="0"/>
              <w:bottom w:val="single" w:color="auto" w:sz="4" w:space="0"/>
              <w:right w:val="single" w:color="auto" w:sz="4" w:space="0"/>
            </w:tcBorders>
            <w:vAlign w:val="center"/>
          </w:tcPr>
          <w:p w14:paraId="56C4695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一、2022年项目资金来源</w:t>
            </w:r>
          </w:p>
        </w:tc>
        <w:tc>
          <w:tcPr>
            <w:tcW w:w="5400" w:type="dxa"/>
            <w:gridSpan w:val="7"/>
            <w:tcBorders>
              <w:top w:val="single" w:color="auto" w:sz="4" w:space="0"/>
              <w:left w:val="nil"/>
              <w:bottom w:val="single" w:color="auto" w:sz="4" w:space="0"/>
              <w:right w:val="single" w:color="auto" w:sz="4" w:space="0"/>
            </w:tcBorders>
            <w:vAlign w:val="center"/>
          </w:tcPr>
          <w:p w14:paraId="2A98C74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二、2022年项目资金投入使用情况</w:t>
            </w:r>
          </w:p>
        </w:tc>
        <w:tc>
          <w:tcPr>
            <w:tcW w:w="6682" w:type="dxa"/>
            <w:gridSpan w:val="7"/>
            <w:tcBorders>
              <w:top w:val="single" w:color="auto" w:sz="4" w:space="0"/>
              <w:left w:val="nil"/>
              <w:bottom w:val="single" w:color="auto" w:sz="4" w:space="0"/>
              <w:right w:val="single" w:color="auto" w:sz="12" w:space="0"/>
            </w:tcBorders>
            <w:vAlign w:val="center"/>
          </w:tcPr>
          <w:p w14:paraId="3864D96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三、2022年项目完成情况（完成项目数量指标）</w:t>
            </w:r>
          </w:p>
        </w:tc>
      </w:tr>
      <w:tr w14:paraId="50443194">
        <w:tblPrEx>
          <w:tblCellMar>
            <w:top w:w="0" w:type="dxa"/>
            <w:left w:w="108" w:type="dxa"/>
            <w:bottom w:w="0" w:type="dxa"/>
            <w:right w:w="108" w:type="dxa"/>
          </w:tblCellMar>
        </w:tblPrEx>
        <w:trPr>
          <w:trHeight w:val="454" w:hRule="atLeast"/>
          <w:jc w:val="center"/>
        </w:trPr>
        <w:tc>
          <w:tcPr>
            <w:tcW w:w="668" w:type="dxa"/>
            <w:tcBorders>
              <w:top w:val="nil"/>
              <w:left w:val="single" w:color="auto" w:sz="12" w:space="0"/>
              <w:bottom w:val="single" w:color="auto" w:sz="4" w:space="0"/>
              <w:right w:val="single" w:color="auto" w:sz="4" w:space="0"/>
            </w:tcBorders>
            <w:vAlign w:val="center"/>
          </w:tcPr>
          <w:p w14:paraId="08E1666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小</w:t>
            </w:r>
            <w:r>
              <w:rPr>
                <w:rFonts w:hint="eastAsia" w:asciiTheme="majorEastAsia" w:hAnsiTheme="majorEastAsia" w:eastAsiaTheme="majorEastAsia" w:cstheme="majorEastAsia"/>
                <w:bCs/>
                <w:kern w:val="0"/>
                <w:sz w:val="24"/>
                <w:szCs w:val="24"/>
              </w:rPr>
              <w:br w:type="textWrapping"/>
            </w:r>
            <w:r>
              <w:rPr>
                <w:rFonts w:hint="eastAsia" w:asciiTheme="majorEastAsia" w:hAnsiTheme="majorEastAsia" w:eastAsiaTheme="majorEastAsia" w:cstheme="majorEastAsia"/>
                <w:bCs/>
                <w:kern w:val="0"/>
                <w:sz w:val="24"/>
                <w:szCs w:val="24"/>
              </w:rPr>
              <w:t>计</w:t>
            </w:r>
          </w:p>
        </w:tc>
        <w:tc>
          <w:tcPr>
            <w:tcW w:w="435" w:type="dxa"/>
            <w:tcBorders>
              <w:top w:val="nil"/>
              <w:left w:val="nil"/>
              <w:bottom w:val="single" w:color="auto" w:sz="4" w:space="0"/>
              <w:right w:val="single" w:color="auto" w:sz="4" w:space="0"/>
            </w:tcBorders>
            <w:vAlign w:val="center"/>
          </w:tcPr>
          <w:p w14:paraId="789B381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上年</w:t>
            </w:r>
          </w:p>
          <w:p w14:paraId="18D3F15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结</w:t>
            </w:r>
          </w:p>
          <w:p w14:paraId="15B7BA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转</w:t>
            </w:r>
          </w:p>
          <w:p w14:paraId="1B7AE02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结余</w:t>
            </w:r>
          </w:p>
        </w:tc>
        <w:tc>
          <w:tcPr>
            <w:tcW w:w="690" w:type="dxa"/>
            <w:tcBorders>
              <w:top w:val="nil"/>
              <w:left w:val="nil"/>
              <w:bottom w:val="single" w:color="auto" w:sz="4" w:space="0"/>
              <w:right w:val="single" w:color="auto" w:sz="4" w:space="0"/>
            </w:tcBorders>
            <w:vAlign w:val="center"/>
          </w:tcPr>
          <w:p w14:paraId="0CAA927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本年上级拨款</w:t>
            </w:r>
          </w:p>
        </w:tc>
        <w:tc>
          <w:tcPr>
            <w:tcW w:w="585" w:type="dxa"/>
            <w:tcBorders>
              <w:top w:val="nil"/>
              <w:left w:val="nil"/>
              <w:bottom w:val="single" w:color="auto" w:sz="4" w:space="0"/>
              <w:right w:val="single" w:color="auto" w:sz="4" w:space="0"/>
            </w:tcBorders>
            <w:vAlign w:val="center"/>
          </w:tcPr>
          <w:p w14:paraId="7C507F9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本年县级财政拨款</w:t>
            </w:r>
          </w:p>
        </w:tc>
        <w:tc>
          <w:tcPr>
            <w:tcW w:w="645" w:type="dxa"/>
            <w:tcBorders>
              <w:top w:val="nil"/>
              <w:left w:val="nil"/>
              <w:bottom w:val="single" w:color="auto" w:sz="4" w:space="0"/>
              <w:right w:val="single" w:color="auto" w:sz="4" w:space="0"/>
            </w:tcBorders>
            <w:vAlign w:val="center"/>
          </w:tcPr>
          <w:p w14:paraId="4610863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债务资金</w:t>
            </w:r>
          </w:p>
        </w:tc>
        <w:tc>
          <w:tcPr>
            <w:tcW w:w="495" w:type="dxa"/>
            <w:tcBorders>
              <w:top w:val="nil"/>
              <w:left w:val="nil"/>
              <w:bottom w:val="single" w:color="auto" w:sz="4" w:space="0"/>
              <w:right w:val="single" w:color="auto" w:sz="4" w:space="0"/>
            </w:tcBorders>
            <w:vAlign w:val="center"/>
          </w:tcPr>
          <w:p w14:paraId="1D6EF9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其他自筹</w:t>
            </w:r>
          </w:p>
        </w:tc>
        <w:tc>
          <w:tcPr>
            <w:tcW w:w="615" w:type="dxa"/>
            <w:tcBorders>
              <w:top w:val="nil"/>
              <w:left w:val="nil"/>
              <w:bottom w:val="single" w:color="auto" w:sz="4" w:space="0"/>
              <w:right w:val="single" w:color="auto" w:sz="4" w:space="0"/>
            </w:tcBorders>
            <w:vAlign w:val="center"/>
          </w:tcPr>
          <w:p w14:paraId="11083C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本年小计</w:t>
            </w:r>
          </w:p>
        </w:tc>
        <w:tc>
          <w:tcPr>
            <w:tcW w:w="690" w:type="dxa"/>
            <w:tcBorders>
              <w:top w:val="nil"/>
              <w:left w:val="nil"/>
              <w:bottom w:val="single" w:color="auto" w:sz="4" w:space="0"/>
              <w:right w:val="single" w:color="auto" w:sz="4" w:space="0"/>
            </w:tcBorders>
            <w:vAlign w:val="center"/>
          </w:tcPr>
          <w:p w14:paraId="0BE0A1D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工资福利支出</w:t>
            </w:r>
          </w:p>
        </w:tc>
        <w:tc>
          <w:tcPr>
            <w:tcW w:w="645" w:type="dxa"/>
            <w:tcBorders>
              <w:top w:val="nil"/>
              <w:left w:val="nil"/>
              <w:bottom w:val="single" w:color="auto" w:sz="4" w:space="0"/>
              <w:right w:val="single" w:color="auto" w:sz="4" w:space="0"/>
            </w:tcBorders>
            <w:vAlign w:val="center"/>
          </w:tcPr>
          <w:p w14:paraId="39BC115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商品和服务支出</w:t>
            </w:r>
          </w:p>
        </w:tc>
        <w:tc>
          <w:tcPr>
            <w:tcW w:w="855" w:type="dxa"/>
            <w:tcBorders>
              <w:top w:val="nil"/>
              <w:left w:val="nil"/>
              <w:bottom w:val="single" w:color="auto" w:sz="4" w:space="0"/>
              <w:right w:val="single" w:color="auto" w:sz="4" w:space="0"/>
            </w:tcBorders>
            <w:vAlign w:val="center"/>
          </w:tcPr>
          <w:p w14:paraId="69F0FAF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对个人和家庭的补助</w:t>
            </w:r>
          </w:p>
        </w:tc>
        <w:tc>
          <w:tcPr>
            <w:tcW w:w="795" w:type="dxa"/>
            <w:tcBorders>
              <w:top w:val="nil"/>
              <w:left w:val="nil"/>
              <w:bottom w:val="single" w:color="auto" w:sz="4" w:space="0"/>
              <w:right w:val="single" w:color="auto" w:sz="4" w:space="0"/>
            </w:tcBorders>
            <w:vAlign w:val="center"/>
          </w:tcPr>
          <w:p w14:paraId="05C32E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债务利息及费用支出</w:t>
            </w:r>
          </w:p>
        </w:tc>
        <w:tc>
          <w:tcPr>
            <w:tcW w:w="615" w:type="dxa"/>
            <w:tcBorders>
              <w:top w:val="nil"/>
              <w:left w:val="nil"/>
              <w:bottom w:val="single" w:color="auto" w:sz="4" w:space="0"/>
              <w:right w:val="single" w:color="auto" w:sz="4" w:space="0"/>
            </w:tcBorders>
            <w:vAlign w:val="center"/>
          </w:tcPr>
          <w:p w14:paraId="1BF8FCF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资本性支出</w:t>
            </w:r>
          </w:p>
        </w:tc>
        <w:tc>
          <w:tcPr>
            <w:tcW w:w="1185" w:type="dxa"/>
            <w:tcBorders>
              <w:top w:val="nil"/>
              <w:left w:val="nil"/>
              <w:bottom w:val="single" w:color="auto" w:sz="4" w:space="0"/>
              <w:right w:val="single" w:color="auto" w:sz="4" w:space="0"/>
            </w:tcBorders>
            <w:vAlign w:val="center"/>
          </w:tcPr>
          <w:p w14:paraId="1083BE8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其</w:t>
            </w:r>
            <w:r>
              <w:rPr>
                <w:rFonts w:hint="eastAsia" w:asciiTheme="majorEastAsia" w:hAnsiTheme="majorEastAsia" w:eastAsiaTheme="majorEastAsia" w:cstheme="majorEastAsia"/>
                <w:bCs/>
                <w:kern w:val="0"/>
                <w:sz w:val="24"/>
                <w:szCs w:val="24"/>
              </w:rPr>
              <w:br w:type="textWrapping"/>
            </w:r>
            <w:r>
              <w:rPr>
                <w:rFonts w:hint="eastAsia" w:asciiTheme="majorEastAsia" w:hAnsiTheme="majorEastAsia" w:eastAsiaTheme="majorEastAsia" w:cstheme="majorEastAsia"/>
                <w:bCs/>
                <w:kern w:val="0"/>
                <w:sz w:val="24"/>
                <w:szCs w:val="24"/>
              </w:rPr>
              <w:t>他支出</w:t>
            </w:r>
          </w:p>
        </w:tc>
        <w:tc>
          <w:tcPr>
            <w:tcW w:w="1335" w:type="dxa"/>
            <w:tcBorders>
              <w:top w:val="nil"/>
              <w:left w:val="nil"/>
              <w:bottom w:val="single" w:color="auto" w:sz="4" w:space="0"/>
              <w:right w:val="single" w:color="auto" w:sz="4" w:space="0"/>
            </w:tcBorders>
            <w:vAlign w:val="center"/>
          </w:tcPr>
          <w:p w14:paraId="05BF4E3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1</w:t>
            </w:r>
          </w:p>
        </w:tc>
        <w:tc>
          <w:tcPr>
            <w:tcW w:w="945" w:type="dxa"/>
            <w:tcBorders>
              <w:top w:val="nil"/>
              <w:left w:val="nil"/>
              <w:bottom w:val="single" w:color="auto" w:sz="4" w:space="0"/>
              <w:right w:val="single" w:color="auto" w:sz="4" w:space="0"/>
            </w:tcBorders>
            <w:vAlign w:val="center"/>
          </w:tcPr>
          <w:p w14:paraId="3BE7CA0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2</w:t>
            </w:r>
          </w:p>
        </w:tc>
        <w:tc>
          <w:tcPr>
            <w:tcW w:w="825" w:type="dxa"/>
            <w:tcBorders>
              <w:top w:val="nil"/>
              <w:left w:val="nil"/>
              <w:bottom w:val="single" w:color="auto" w:sz="4" w:space="0"/>
              <w:right w:val="single" w:color="auto" w:sz="4" w:space="0"/>
            </w:tcBorders>
            <w:vAlign w:val="center"/>
          </w:tcPr>
          <w:p w14:paraId="6E94C13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3</w:t>
            </w:r>
          </w:p>
        </w:tc>
        <w:tc>
          <w:tcPr>
            <w:tcW w:w="810" w:type="dxa"/>
            <w:tcBorders>
              <w:top w:val="nil"/>
              <w:left w:val="nil"/>
              <w:bottom w:val="single" w:color="auto" w:sz="4" w:space="0"/>
              <w:right w:val="single" w:color="auto" w:sz="4" w:space="0"/>
            </w:tcBorders>
            <w:vAlign w:val="center"/>
          </w:tcPr>
          <w:p w14:paraId="162994E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4</w:t>
            </w:r>
          </w:p>
        </w:tc>
        <w:tc>
          <w:tcPr>
            <w:tcW w:w="915" w:type="dxa"/>
            <w:tcBorders>
              <w:top w:val="nil"/>
              <w:left w:val="nil"/>
              <w:bottom w:val="single" w:color="auto" w:sz="4" w:space="0"/>
              <w:right w:val="single" w:color="auto" w:sz="4" w:space="0"/>
            </w:tcBorders>
            <w:vAlign w:val="center"/>
          </w:tcPr>
          <w:p w14:paraId="46254CE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5</w:t>
            </w:r>
          </w:p>
        </w:tc>
        <w:tc>
          <w:tcPr>
            <w:tcW w:w="990" w:type="dxa"/>
            <w:tcBorders>
              <w:top w:val="nil"/>
              <w:left w:val="nil"/>
              <w:bottom w:val="single" w:color="auto" w:sz="4" w:space="0"/>
              <w:right w:val="single" w:color="auto" w:sz="4" w:space="0"/>
            </w:tcBorders>
            <w:vAlign w:val="center"/>
          </w:tcPr>
          <w:p w14:paraId="7C5BE9A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6</w:t>
            </w:r>
          </w:p>
        </w:tc>
        <w:tc>
          <w:tcPr>
            <w:tcW w:w="862" w:type="dxa"/>
            <w:tcBorders>
              <w:top w:val="nil"/>
              <w:left w:val="nil"/>
              <w:bottom w:val="single" w:color="auto" w:sz="4" w:space="0"/>
              <w:right w:val="single" w:color="auto" w:sz="12" w:space="0"/>
            </w:tcBorders>
            <w:vAlign w:val="center"/>
          </w:tcPr>
          <w:p w14:paraId="51219E8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7</w:t>
            </w:r>
          </w:p>
        </w:tc>
      </w:tr>
      <w:tr w14:paraId="0FE687C8">
        <w:tblPrEx>
          <w:tblCellMar>
            <w:top w:w="0" w:type="dxa"/>
            <w:left w:w="108" w:type="dxa"/>
            <w:bottom w:w="0" w:type="dxa"/>
            <w:right w:w="108" w:type="dxa"/>
          </w:tblCellMar>
        </w:tblPrEx>
        <w:trPr>
          <w:trHeight w:val="1487" w:hRule="atLeast"/>
          <w:jc w:val="center"/>
        </w:trPr>
        <w:tc>
          <w:tcPr>
            <w:tcW w:w="668" w:type="dxa"/>
            <w:tcBorders>
              <w:top w:val="nil"/>
              <w:left w:val="single" w:color="auto" w:sz="12" w:space="0"/>
              <w:bottom w:val="single" w:color="auto" w:sz="12" w:space="0"/>
              <w:right w:val="single" w:color="auto" w:sz="4" w:space="0"/>
            </w:tcBorders>
            <w:vAlign w:val="center"/>
          </w:tcPr>
          <w:p w14:paraId="3BDC8F5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299</w:t>
            </w:r>
          </w:p>
        </w:tc>
        <w:tc>
          <w:tcPr>
            <w:tcW w:w="435" w:type="dxa"/>
            <w:tcBorders>
              <w:top w:val="nil"/>
              <w:left w:val="nil"/>
              <w:bottom w:val="single" w:color="auto" w:sz="12" w:space="0"/>
              <w:right w:val="single" w:color="auto" w:sz="4" w:space="0"/>
            </w:tcBorders>
            <w:vAlign w:val="center"/>
          </w:tcPr>
          <w:p w14:paraId="12FEDA3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0</w:t>
            </w:r>
          </w:p>
        </w:tc>
        <w:tc>
          <w:tcPr>
            <w:tcW w:w="690" w:type="dxa"/>
            <w:tcBorders>
              <w:top w:val="nil"/>
              <w:left w:val="nil"/>
              <w:bottom w:val="single" w:color="auto" w:sz="12" w:space="0"/>
              <w:right w:val="single" w:color="auto" w:sz="4" w:space="0"/>
            </w:tcBorders>
            <w:vAlign w:val="center"/>
          </w:tcPr>
          <w:p w14:paraId="61AE10D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299</w:t>
            </w:r>
          </w:p>
        </w:tc>
        <w:tc>
          <w:tcPr>
            <w:tcW w:w="585" w:type="dxa"/>
            <w:tcBorders>
              <w:top w:val="nil"/>
              <w:left w:val="nil"/>
              <w:bottom w:val="single" w:color="auto" w:sz="12" w:space="0"/>
              <w:right w:val="single" w:color="auto" w:sz="4" w:space="0"/>
            </w:tcBorders>
            <w:vAlign w:val="center"/>
          </w:tcPr>
          <w:p w14:paraId="62A1E92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645" w:type="dxa"/>
            <w:tcBorders>
              <w:top w:val="nil"/>
              <w:left w:val="nil"/>
              <w:bottom w:val="single" w:color="auto" w:sz="12" w:space="0"/>
              <w:right w:val="single" w:color="auto" w:sz="4" w:space="0"/>
            </w:tcBorders>
            <w:vAlign w:val="center"/>
          </w:tcPr>
          <w:p w14:paraId="69D5C43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495" w:type="dxa"/>
            <w:tcBorders>
              <w:top w:val="nil"/>
              <w:left w:val="nil"/>
              <w:bottom w:val="single" w:color="auto" w:sz="12" w:space="0"/>
              <w:right w:val="single" w:color="auto" w:sz="4" w:space="0"/>
            </w:tcBorders>
            <w:vAlign w:val="center"/>
          </w:tcPr>
          <w:p w14:paraId="6E4421C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615" w:type="dxa"/>
            <w:tcBorders>
              <w:top w:val="nil"/>
              <w:left w:val="nil"/>
              <w:bottom w:val="single" w:color="auto" w:sz="12" w:space="0"/>
              <w:right w:val="single" w:color="auto" w:sz="4" w:space="0"/>
            </w:tcBorders>
            <w:vAlign w:val="center"/>
          </w:tcPr>
          <w:p w14:paraId="13C233B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299</w:t>
            </w:r>
          </w:p>
        </w:tc>
        <w:tc>
          <w:tcPr>
            <w:tcW w:w="690" w:type="dxa"/>
            <w:tcBorders>
              <w:top w:val="nil"/>
              <w:left w:val="nil"/>
              <w:bottom w:val="single" w:color="auto" w:sz="12" w:space="0"/>
              <w:right w:val="single" w:color="auto" w:sz="4" w:space="0"/>
            </w:tcBorders>
            <w:vAlign w:val="center"/>
          </w:tcPr>
          <w:p w14:paraId="6764FC9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645" w:type="dxa"/>
            <w:tcBorders>
              <w:top w:val="nil"/>
              <w:left w:val="nil"/>
              <w:bottom w:val="single" w:color="auto" w:sz="12" w:space="0"/>
              <w:right w:val="single" w:color="auto" w:sz="4" w:space="0"/>
            </w:tcBorders>
            <w:vAlign w:val="center"/>
          </w:tcPr>
          <w:p w14:paraId="192CF2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855" w:type="dxa"/>
            <w:tcBorders>
              <w:top w:val="nil"/>
              <w:left w:val="nil"/>
              <w:bottom w:val="single" w:color="auto" w:sz="12" w:space="0"/>
              <w:right w:val="single" w:color="auto" w:sz="4" w:space="0"/>
            </w:tcBorders>
            <w:vAlign w:val="center"/>
          </w:tcPr>
          <w:p w14:paraId="7100501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795" w:type="dxa"/>
            <w:tcBorders>
              <w:top w:val="nil"/>
              <w:left w:val="nil"/>
              <w:bottom w:val="single" w:color="auto" w:sz="12" w:space="0"/>
              <w:right w:val="single" w:color="auto" w:sz="4" w:space="0"/>
            </w:tcBorders>
            <w:vAlign w:val="center"/>
          </w:tcPr>
          <w:p w14:paraId="66894EF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615" w:type="dxa"/>
            <w:tcBorders>
              <w:top w:val="nil"/>
              <w:left w:val="nil"/>
              <w:bottom w:val="single" w:color="auto" w:sz="12" w:space="0"/>
              <w:right w:val="single" w:color="auto" w:sz="4" w:space="0"/>
            </w:tcBorders>
            <w:vAlign w:val="center"/>
          </w:tcPr>
          <w:p w14:paraId="4E4E81A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299</w:t>
            </w:r>
          </w:p>
        </w:tc>
        <w:tc>
          <w:tcPr>
            <w:tcW w:w="1185" w:type="dxa"/>
            <w:tcBorders>
              <w:top w:val="nil"/>
              <w:left w:val="nil"/>
              <w:bottom w:val="single" w:color="auto" w:sz="12" w:space="0"/>
              <w:right w:val="single" w:color="auto" w:sz="4" w:space="0"/>
            </w:tcBorders>
            <w:vAlign w:val="center"/>
          </w:tcPr>
          <w:p w14:paraId="2AA4391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1335" w:type="dxa"/>
            <w:tcBorders>
              <w:top w:val="nil"/>
              <w:left w:val="nil"/>
              <w:bottom w:val="single" w:color="auto" w:sz="12" w:space="0"/>
              <w:right w:val="single" w:color="auto" w:sz="4" w:space="0"/>
            </w:tcBorders>
            <w:vAlign w:val="center"/>
          </w:tcPr>
          <w:p w14:paraId="65AC2E9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新建综合楼1500平方米</w:t>
            </w:r>
          </w:p>
        </w:tc>
        <w:tc>
          <w:tcPr>
            <w:tcW w:w="945" w:type="dxa"/>
            <w:tcBorders>
              <w:top w:val="nil"/>
              <w:left w:val="nil"/>
              <w:bottom w:val="single" w:color="auto" w:sz="12" w:space="0"/>
              <w:right w:val="single" w:color="auto" w:sz="4" w:space="0"/>
            </w:tcBorders>
            <w:vAlign w:val="center"/>
          </w:tcPr>
          <w:p w14:paraId="4CEA4E7F">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p>
        </w:tc>
        <w:tc>
          <w:tcPr>
            <w:tcW w:w="825" w:type="dxa"/>
            <w:tcBorders>
              <w:top w:val="nil"/>
              <w:left w:val="nil"/>
              <w:bottom w:val="single" w:color="auto" w:sz="12" w:space="0"/>
              <w:right w:val="single" w:color="auto" w:sz="4" w:space="0"/>
            </w:tcBorders>
            <w:vAlign w:val="center"/>
          </w:tcPr>
          <w:p w14:paraId="56FD0CDE">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p>
        </w:tc>
        <w:tc>
          <w:tcPr>
            <w:tcW w:w="810" w:type="dxa"/>
            <w:tcBorders>
              <w:top w:val="nil"/>
              <w:left w:val="nil"/>
              <w:bottom w:val="single" w:color="auto" w:sz="12" w:space="0"/>
              <w:right w:val="single" w:color="auto" w:sz="4" w:space="0"/>
            </w:tcBorders>
            <w:vAlign w:val="center"/>
          </w:tcPr>
          <w:p w14:paraId="3BDA869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915" w:type="dxa"/>
            <w:tcBorders>
              <w:top w:val="nil"/>
              <w:left w:val="nil"/>
              <w:bottom w:val="single" w:color="auto" w:sz="12" w:space="0"/>
              <w:right w:val="single" w:color="auto" w:sz="4" w:space="0"/>
            </w:tcBorders>
            <w:vAlign w:val="center"/>
          </w:tcPr>
          <w:p w14:paraId="31C706B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990" w:type="dxa"/>
            <w:tcBorders>
              <w:top w:val="nil"/>
              <w:left w:val="nil"/>
              <w:bottom w:val="single" w:color="auto" w:sz="12" w:space="0"/>
              <w:right w:val="single" w:color="auto" w:sz="4" w:space="0"/>
            </w:tcBorders>
            <w:vAlign w:val="center"/>
          </w:tcPr>
          <w:p w14:paraId="1159A25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862" w:type="dxa"/>
            <w:tcBorders>
              <w:top w:val="nil"/>
              <w:left w:val="nil"/>
              <w:bottom w:val="single" w:color="auto" w:sz="12" w:space="0"/>
              <w:right w:val="single" w:color="auto" w:sz="12" w:space="0"/>
            </w:tcBorders>
            <w:vAlign w:val="center"/>
          </w:tcPr>
          <w:p w14:paraId="4345EE4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r>
    </w:tbl>
    <w:p w14:paraId="3DDDEF79">
      <w:pPr>
        <w:keepNext w:val="0"/>
        <w:keepLines w:val="0"/>
        <w:pageBreakBefore w:val="0"/>
        <w:widowControl/>
        <w:kinsoku/>
        <w:wordWrap/>
        <w:overflowPunct/>
        <w:topLinePunct w:val="0"/>
        <w:autoSpaceDE/>
        <w:autoSpaceDN/>
        <w:bidi w:val="0"/>
        <w:adjustRightInd/>
        <w:snapToGrid/>
        <w:spacing w:line="440" w:lineRule="exact"/>
        <w:ind w:left="470" w:hanging="470" w:hangingChars="196"/>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Cs/>
          <w:kern w:val="0"/>
          <w:sz w:val="24"/>
          <w:szCs w:val="24"/>
        </w:rPr>
        <w:t>注：本表按项目填写，一个项目一张表格。</w:t>
      </w:r>
      <w:r>
        <w:rPr>
          <w:rFonts w:hint="eastAsia" w:asciiTheme="majorEastAsia" w:hAnsiTheme="majorEastAsia" w:eastAsiaTheme="majorEastAsia" w:cstheme="majorEastAsia"/>
          <w:kern w:val="0"/>
          <w:sz w:val="24"/>
          <w:szCs w:val="24"/>
        </w:rPr>
        <w:t>完成项目数量指标是指完成项目的具体指标，单位为米、公里、平方米、亩、立方、件、个、头、次、人等等；“1--10”填写指标名称，如村级道路硬化，下栏填写指标数值，如5公里。</w:t>
      </w:r>
    </w:p>
    <w:p w14:paraId="29A2147A">
      <w:pPr>
        <w:keepNext w:val="0"/>
        <w:keepLines w:val="0"/>
        <w:pageBreakBefore w:val="0"/>
        <w:widowControl/>
        <w:kinsoku/>
        <w:wordWrap/>
        <w:overflowPunct/>
        <w:topLinePunct w:val="0"/>
        <w:autoSpaceDE/>
        <w:autoSpaceDN/>
        <w:bidi w:val="0"/>
        <w:adjustRightInd/>
        <w:snapToGrid/>
        <w:spacing w:beforeLines="50" w:line="440" w:lineRule="exact"/>
        <w:jc w:val="left"/>
        <w:textAlignment w:val="auto"/>
        <w:rPr>
          <w:rFonts w:hint="eastAsia" w:asciiTheme="majorEastAsia" w:hAnsiTheme="majorEastAsia" w:eastAsiaTheme="majorEastAsia" w:cstheme="majorEastAsia"/>
          <w:kern w:val="0"/>
          <w:sz w:val="24"/>
          <w:szCs w:val="24"/>
        </w:rPr>
        <w:sectPr>
          <w:pgSz w:w="16840" w:h="11907" w:orient="landscape"/>
          <w:pgMar w:top="1418" w:right="1418" w:bottom="1418" w:left="1418" w:header="851" w:footer="1304" w:gutter="0"/>
          <w:cols w:space="720" w:num="1"/>
          <w:docGrid w:linePitch="534" w:charSpace="704"/>
        </w:sectPr>
      </w:pPr>
      <w:r>
        <w:rPr>
          <w:rFonts w:hint="eastAsia" w:asciiTheme="majorEastAsia" w:hAnsiTheme="majorEastAsia" w:eastAsiaTheme="majorEastAsia" w:cstheme="majorEastAsia"/>
          <w:kern w:val="0"/>
          <w:sz w:val="24"/>
          <w:szCs w:val="24"/>
        </w:rPr>
        <w:t xml:space="preserve">填报人：邓昭德                                           项目负责人（签字）：         丁宏            </w:t>
      </w:r>
    </w:p>
    <w:p w14:paraId="12B83F0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附件5</w:t>
      </w:r>
    </w:p>
    <w:p w14:paraId="2F76020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桃江县2022年度项目支出绩效评价指标及评分表</w:t>
      </w:r>
    </w:p>
    <w:p w14:paraId="558431D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评价单位（盖章）：桃江县大栗港镇中心学校                   项目名称: 大栗港小学综合楼建设</w:t>
      </w:r>
    </w:p>
    <w:tbl>
      <w:tblPr>
        <w:tblStyle w:val="6"/>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4568"/>
        <w:gridCol w:w="5281"/>
        <w:gridCol w:w="667"/>
        <w:gridCol w:w="736"/>
        <w:gridCol w:w="723"/>
      </w:tblGrid>
      <w:tr w14:paraId="76F1F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vAlign w:val="center"/>
          </w:tcPr>
          <w:p w14:paraId="07CF1CB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一级</w:t>
            </w:r>
            <w:r>
              <w:rPr>
                <w:rFonts w:hint="eastAsia" w:asciiTheme="majorEastAsia" w:hAnsiTheme="majorEastAsia" w:eastAsiaTheme="majorEastAsia" w:cstheme="majorEastAsia"/>
                <w:bCs/>
                <w:kern w:val="0"/>
                <w:sz w:val="24"/>
                <w:szCs w:val="24"/>
              </w:rPr>
              <w:br w:type="textWrapping"/>
            </w:r>
            <w:r>
              <w:rPr>
                <w:rFonts w:hint="eastAsia" w:asciiTheme="majorEastAsia" w:hAnsiTheme="majorEastAsia" w:eastAsiaTheme="majorEastAsia" w:cstheme="majorEastAsia"/>
                <w:bCs/>
                <w:kern w:val="0"/>
                <w:sz w:val="24"/>
                <w:szCs w:val="24"/>
              </w:rPr>
              <w:t>指标</w:t>
            </w:r>
          </w:p>
        </w:tc>
        <w:tc>
          <w:tcPr>
            <w:tcW w:w="1226" w:type="dxa"/>
            <w:vAlign w:val="center"/>
          </w:tcPr>
          <w:p w14:paraId="7C98489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二级</w:t>
            </w:r>
            <w:r>
              <w:rPr>
                <w:rFonts w:hint="eastAsia" w:asciiTheme="majorEastAsia" w:hAnsiTheme="majorEastAsia" w:eastAsiaTheme="majorEastAsia" w:cstheme="majorEastAsia"/>
                <w:bCs/>
                <w:kern w:val="0"/>
                <w:sz w:val="24"/>
                <w:szCs w:val="24"/>
              </w:rPr>
              <w:br w:type="textWrapping"/>
            </w:r>
            <w:r>
              <w:rPr>
                <w:rFonts w:hint="eastAsia" w:asciiTheme="majorEastAsia" w:hAnsiTheme="majorEastAsia" w:eastAsiaTheme="majorEastAsia" w:cstheme="majorEastAsia"/>
                <w:bCs/>
                <w:kern w:val="0"/>
                <w:sz w:val="24"/>
                <w:szCs w:val="24"/>
              </w:rPr>
              <w:t>指标</w:t>
            </w:r>
          </w:p>
        </w:tc>
        <w:tc>
          <w:tcPr>
            <w:tcW w:w="1141" w:type="dxa"/>
            <w:vAlign w:val="center"/>
          </w:tcPr>
          <w:p w14:paraId="51988E9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三级</w:t>
            </w:r>
            <w:r>
              <w:rPr>
                <w:rFonts w:hint="eastAsia" w:asciiTheme="majorEastAsia" w:hAnsiTheme="majorEastAsia" w:eastAsiaTheme="majorEastAsia" w:cstheme="majorEastAsia"/>
                <w:bCs/>
                <w:kern w:val="0"/>
                <w:sz w:val="24"/>
                <w:szCs w:val="24"/>
              </w:rPr>
              <w:br w:type="textWrapping"/>
            </w:r>
            <w:r>
              <w:rPr>
                <w:rFonts w:hint="eastAsia" w:asciiTheme="majorEastAsia" w:hAnsiTheme="majorEastAsia" w:eastAsiaTheme="majorEastAsia" w:cstheme="majorEastAsia"/>
                <w:bCs/>
                <w:kern w:val="0"/>
                <w:sz w:val="24"/>
                <w:szCs w:val="24"/>
              </w:rPr>
              <w:t>指标</w:t>
            </w:r>
          </w:p>
        </w:tc>
        <w:tc>
          <w:tcPr>
            <w:tcW w:w="4568" w:type="dxa"/>
            <w:vAlign w:val="center"/>
          </w:tcPr>
          <w:p w14:paraId="791DF11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指标内容</w:t>
            </w:r>
          </w:p>
        </w:tc>
        <w:tc>
          <w:tcPr>
            <w:tcW w:w="5281" w:type="dxa"/>
            <w:vAlign w:val="center"/>
          </w:tcPr>
          <w:p w14:paraId="5BFE78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指标说明</w:t>
            </w:r>
          </w:p>
        </w:tc>
        <w:tc>
          <w:tcPr>
            <w:tcW w:w="667" w:type="dxa"/>
            <w:vAlign w:val="center"/>
          </w:tcPr>
          <w:p w14:paraId="690737E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分值</w:t>
            </w:r>
          </w:p>
        </w:tc>
        <w:tc>
          <w:tcPr>
            <w:tcW w:w="736" w:type="dxa"/>
            <w:vAlign w:val="center"/>
          </w:tcPr>
          <w:p w14:paraId="33E4F2A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自评得分</w:t>
            </w:r>
          </w:p>
        </w:tc>
        <w:tc>
          <w:tcPr>
            <w:tcW w:w="723" w:type="dxa"/>
            <w:vAlign w:val="center"/>
          </w:tcPr>
          <w:p w14:paraId="4FB651A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审核得分</w:t>
            </w:r>
          </w:p>
        </w:tc>
      </w:tr>
      <w:tr w14:paraId="47964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0F4675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投入</w:t>
            </w:r>
          </w:p>
          <w:p w14:paraId="137C0BD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（15分）</w:t>
            </w:r>
          </w:p>
        </w:tc>
        <w:tc>
          <w:tcPr>
            <w:tcW w:w="1226" w:type="dxa"/>
            <w:vMerge w:val="restart"/>
            <w:vAlign w:val="center"/>
          </w:tcPr>
          <w:p w14:paraId="69CF1E2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立项</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（13分）</w:t>
            </w:r>
          </w:p>
          <w:p w14:paraId="431CAE4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1141" w:type="dxa"/>
            <w:vMerge w:val="restart"/>
            <w:vAlign w:val="center"/>
          </w:tcPr>
          <w:p w14:paraId="5C4600D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立项</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规范性</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（3分）</w:t>
            </w:r>
          </w:p>
        </w:tc>
        <w:tc>
          <w:tcPr>
            <w:tcW w:w="4568" w:type="dxa"/>
            <w:vMerge w:val="restart"/>
            <w:vAlign w:val="center"/>
          </w:tcPr>
          <w:p w14:paraId="7E38D21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项目的申请、设立过程是否符合相关要求。</w:t>
            </w:r>
          </w:p>
        </w:tc>
        <w:tc>
          <w:tcPr>
            <w:tcW w:w="5281" w:type="dxa"/>
            <w:vAlign w:val="center"/>
          </w:tcPr>
          <w:p w14:paraId="32EFF57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1、项目是否按照规定的程序申请设立；</w:t>
            </w:r>
          </w:p>
        </w:tc>
        <w:tc>
          <w:tcPr>
            <w:tcW w:w="667" w:type="dxa"/>
            <w:vAlign w:val="center"/>
          </w:tcPr>
          <w:p w14:paraId="41307F2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4476F60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0085E4D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6B843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9C8E57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08BCB70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7816C1C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3125325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13E57FE9">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2、所提交的文件、材料是否符合相关要求；</w:t>
            </w:r>
          </w:p>
        </w:tc>
        <w:tc>
          <w:tcPr>
            <w:tcW w:w="667" w:type="dxa"/>
            <w:vAlign w:val="center"/>
          </w:tcPr>
          <w:p w14:paraId="334548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2E9161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1A39502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125BA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45BFDA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5ACAAF0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4AA910F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5D40B3B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340FCA86">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3、项目事前是否经过必要的可行性研究、专家论证、风险评估、集体决策等。</w:t>
            </w:r>
          </w:p>
        </w:tc>
        <w:tc>
          <w:tcPr>
            <w:tcW w:w="667" w:type="dxa"/>
            <w:vAlign w:val="center"/>
          </w:tcPr>
          <w:p w14:paraId="0D522E4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08431D7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14D96ED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6CFF1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9FBB84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743BD2C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1141" w:type="dxa"/>
            <w:vMerge w:val="restart"/>
            <w:vAlign w:val="center"/>
          </w:tcPr>
          <w:p w14:paraId="0DA133F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绩效</w:t>
            </w:r>
          </w:p>
          <w:p w14:paraId="771026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目标</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合理性</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（5分）</w:t>
            </w:r>
          </w:p>
        </w:tc>
        <w:tc>
          <w:tcPr>
            <w:tcW w:w="4568" w:type="dxa"/>
            <w:vMerge w:val="restart"/>
            <w:vAlign w:val="center"/>
          </w:tcPr>
          <w:p w14:paraId="3D9B6BE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项目所设定的绩效目标是否依据充分，是否符合绩效目标管理要求，是否符合客观实际。</w:t>
            </w:r>
          </w:p>
        </w:tc>
        <w:tc>
          <w:tcPr>
            <w:tcW w:w="5281" w:type="dxa"/>
            <w:vAlign w:val="center"/>
          </w:tcPr>
          <w:p w14:paraId="6FBA422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1、是否按绩效管理要求申报项目绩效目标；</w:t>
            </w:r>
          </w:p>
        </w:tc>
        <w:tc>
          <w:tcPr>
            <w:tcW w:w="667" w:type="dxa"/>
            <w:vAlign w:val="center"/>
          </w:tcPr>
          <w:p w14:paraId="702697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0B2B4AE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4BEF8F0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0DA07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745738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5C0B020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68229A2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079F6A3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4953B20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w:t>
            </w:r>
            <w:r>
              <w:rPr>
                <w:rFonts w:hint="eastAsia" w:asciiTheme="majorEastAsia" w:hAnsiTheme="majorEastAsia" w:eastAsiaTheme="majorEastAsia" w:cstheme="majorEastAsia"/>
                <w:sz w:val="24"/>
                <w:szCs w:val="24"/>
              </w:rPr>
              <w:t>是否符合国家相关法律法规、国民经济发展规划和党委政府决策；</w:t>
            </w:r>
          </w:p>
        </w:tc>
        <w:tc>
          <w:tcPr>
            <w:tcW w:w="667" w:type="dxa"/>
            <w:vAlign w:val="center"/>
          </w:tcPr>
          <w:p w14:paraId="7D87A74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4FDC969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5A9B5EA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1DEDA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4B406B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12ACA85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155436E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42083A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1CE41FF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w:t>
            </w:r>
            <w:r>
              <w:rPr>
                <w:rFonts w:hint="eastAsia" w:asciiTheme="majorEastAsia" w:hAnsiTheme="majorEastAsia" w:eastAsiaTheme="majorEastAsia" w:cstheme="majorEastAsia"/>
                <w:sz w:val="24"/>
                <w:szCs w:val="24"/>
              </w:rPr>
              <w:t>是否与项目单位或委托单位职责密切相关；</w:t>
            </w:r>
          </w:p>
        </w:tc>
        <w:tc>
          <w:tcPr>
            <w:tcW w:w="667" w:type="dxa"/>
            <w:vAlign w:val="center"/>
          </w:tcPr>
          <w:p w14:paraId="53A34E4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2E23331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691C792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76472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0C334B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087B27A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00B1E36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1C14F8C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21DF23A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w:t>
            </w:r>
            <w:r>
              <w:rPr>
                <w:rFonts w:hint="eastAsia" w:asciiTheme="majorEastAsia" w:hAnsiTheme="majorEastAsia" w:eastAsiaTheme="majorEastAsia" w:cstheme="majorEastAsia"/>
                <w:sz w:val="24"/>
                <w:szCs w:val="24"/>
              </w:rPr>
              <w:t>项目是否为促进事业发展所必需；</w:t>
            </w:r>
          </w:p>
        </w:tc>
        <w:tc>
          <w:tcPr>
            <w:tcW w:w="667" w:type="dxa"/>
            <w:vAlign w:val="center"/>
          </w:tcPr>
          <w:p w14:paraId="0E017A0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6728398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1036315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67AB6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9F2D55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7592AA1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10E1ED7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26E9631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540BC62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w:t>
            </w:r>
            <w:r>
              <w:rPr>
                <w:rFonts w:hint="eastAsia" w:asciiTheme="majorEastAsia" w:hAnsiTheme="majorEastAsia" w:eastAsiaTheme="majorEastAsia" w:cstheme="majorEastAsia"/>
                <w:sz w:val="24"/>
                <w:szCs w:val="24"/>
              </w:rPr>
              <w:t>项目预期产出效益和效果是否符合正常的业绩水平。</w:t>
            </w:r>
          </w:p>
        </w:tc>
        <w:tc>
          <w:tcPr>
            <w:tcW w:w="667" w:type="dxa"/>
            <w:vAlign w:val="center"/>
          </w:tcPr>
          <w:p w14:paraId="06803A6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3433966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3020FB5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555B7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B0BAC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09127AB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restart"/>
            <w:vAlign w:val="center"/>
          </w:tcPr>
          <w:p w14:paraId="71B0408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绩效</w:t>
            </w:r>
          </w:p>
          <w:p w14:paraId="32AF00B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指标</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明确性</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（5分）</w:t>
            </w:r>
          </w:p>
        </w:tc>
        <w:tc>
          <w:tcPr>
            <w:tcW w:w="4568" w:type="dxa"/>
            <w:vMerge w:val="restart"/>
            <w:vAlign w:val="center"/>
          </w:tcPr>
          <w:p w14:paraId="70C659A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依据绩效目标设定的绩效指标是否清晰、细化、可衡量等，用以反映和考核项目绩效目标的明细化情况。</w:t>
            </w:r>
          </w:p>
        </w:tc>
        <w:tc>
          <w:tcPr>
            <w:tcW w:w="5281" w:type="dxa"/>
            <w:vAlign w:val="center"/>
          </w:tcPr>
          <w:p w14:paraId="724E093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r>
              <w:rPr>
                <w:rFonts w:hint="eastAsia" w:asciiTheme="majorEastAsia" w:hAnsiTheme="majorEastAsia" w:eastAsiaTheme="majorEastAsia" w:cstheme="majorEastAsia"/>
                <w:sz w:val="24"/>
                <w:szCs w:val="24"/>
              </w:rPr>
              <w:t>是否将项目绩效目标细化分解为具体的绩效指标；</w:t>
            </w:r>
          </w:p>
        </w:tc>
        <w:tc>
          <w:tcPr>
            <w:tcW w:w="667" w:type="dxa"/>
            <w:vAlign w:val="center"/>
          </w:tcPr>
          <w:p w14:paraId="1A90C0F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7A74BD7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470DCB2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40289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63F502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2C6048C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6917035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3E01F9E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19830AD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w:t>
            </w:r>
            <w:r>
              <w:rPr>
                <w:rFonts w:hint="eastAsia" w:asciiTheme="majorEastAsia" w:hAnsiTheme="majorEastAsia" w:eastAsiaTheme="majorEastAsia" w:cstheme="majorEastAsia"/>
                <w:sz w:val="24"/>
                <w:szCs w:val="24"/>
              </w:rPr>
              <w:t>是否通过清晰、可衡量的指标值予以体现；</w:t>
            </w:r>
          </w:p>
        </w:tc>
        <w:tc>
          <w:tcPr>
            <w:tcW w:w="667" w:type="dxa"/>
            <w:vAlign w:val="center"/>
          </w:tcPr>
          <w:p w14:paraId="0F62DCE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129A555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3A334D6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2C3A1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D0D443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36BB285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24FC90C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4E8A671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2C53773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w:t>
            </w:r>
            <w:r>
              <w:rPr>
                <w:rFonts w:hint="eastAsia" w:asciiTheme="majorEastAsia" w:hAnsiTheme="majorEastAsia" w:eastAsiaTheme="majorEastAsia" w:cstheme="majorEastAsia"/>
                <w:sz w:val="24"/>
                <w:szCs w:val="24"/>
              </w:rPr>
              <w:t>指标值的设置是否符合政策要求和行业规定</w:t>
            </w:r>
            <w:r>
              <w:rPr>
                <w:rFonts w:hint="eastAsia" w:asciiTheme="majorEastAsia" w:hAnsiTheme="majorEastAsia" w:eastAsiaTheme="majorEastAsia" w:cstheme="majorEastAsia"/>
                <w:kern w:val="0"/>
                <w:sz w:val="24"/>
                <w:szCs w:val="24"/>
              </w:rPr>
              <w:t>；</w:t>
            </w:r>
          </w:p>
        </w:tc>
        <w:tc>
          <w:tcPr>
            <w:tcW w:w="667" w:type="dxa"/>
            <w:vAlign w:val="center"/>
          </w:tcPr>
          <w:p w14:paraId="7CF343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16F9BF4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39F1DDA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19252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48BA39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118BB6A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1B2597F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2487287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3F2A3EDE">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4、是否与项目年度任务数或计划数相对应；</w:t>
            </w:r>
          </w:p>
        </w:tc>
        <w:tc>
          <w:tcPr>
            <w:tcW w:w="667" w:type="dxa"/>
            <w:vAlign w:val="center"/>
          </w:tcPr>
          <w:p w14:paraId="41CFEF8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7F1B49A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6A6D9E8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4DAED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E917CD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0BFECB6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73BFF91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7D4FA35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6EDD99D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5、是否与预算确定的项目投资额或资金量相匹配。</w:t>
            </w:r>
          </w:p>
        </w:tc>
        <w:tc>
          <w:tcPr>
            <w:tcW w:w="667" w:type="dxa"/>
            <w:vAlign w:val="center"/>
          </w:tcPr>
          <w:p w14:paraId="42EE8A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78386EB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5BFAA70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312F0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61CF7A9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投入</w:t>
            </w:r>
          </w:p>
          <w:p w14:paraId="2266AD9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（15分）</w:t>
            </w:r>
          </w:p>
        </w:tc>
        <w:tc>
          <w:tcPr>
            <w:tcW w:w="1226" w:type="dxa"/>
            <w:vMerge w:val="restart"/>
            <w:vAlign w:val="center"/>
          </w:tcPr>
          <w:p w14:paraId="0E7877D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资金</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落实</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（2分）</w:t>
            </w:r>
          </w:p>
        </w:tc>
        <w:tc>
          <w:tcPr>
            <w:tcW w:w="1141" w:type="dxa"/>
            <w:vAlign w:val="center"/>
          </w:tcPr>
          <w:p w14:paraId="3705B0E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资金</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到位率</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（1分）</w:t>
            </w:r>
          </w:p>
        </w:tc>
        <w:tc>
          <w:tcPr>
            <w:tcW w:w="4568" w:type="dxa"/>
            <w:vAlign w:val="center"/>
          </w:tcPr>
          <w:p w14:paraId="73A1F06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实际到位资金与计划投入资金的比率，反映资金落实情况对项目实施的总体保障程度。</w:t>
            </w:r>
          </w:p>
        </w:tc>
        <w:tc>
          <w:tcPr>
            <w:tcW w:w="5281" w:type="dxa"/>
            <w:vAlign w:val="center"/>
          </w:tcPr>
          <w:p w14:paraId="0A46B8D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资金到位率=（本年度或项目期内实际到位资金</w:t>
            </w:r>
            <w:r>
              <w:rPr>
                <w:rFonts w:hint="eastAsia" w:asciiTheme="majorEastAsia" w:hAnsiTheme="majorEastAsia" w:eastAsiaTheme="majorEastAsia" w:cstheme="majorEastAsia"/>
                <w:b/>
                <w:bCs/>
                <w:kern w:val="0"/>
                <w:sz w:val="24"/>
                <w:szCs w:val="24"/>
              </w:rPr>
              <w:t>/</w:t>
            </w:r>
            <w:r>
              <w:rPr>
                <w:rFonts w:hint="eastAsia" w:asciiTheme="majorEastAsia" w:hAnsiTheme="majorEastAsia" w:eastAsiaTheme="majorEastAsia" w:cstheme="majorEastAsia"/>
                <w:kern w:val="0"/>
                <w:sz w:val="24"/>
                <w:szCs w:val="24"/>
              </w:rPr>
              <w:t>计划投入到具体项目的资金）×100%，全额到位或部分不到位但不影响项目进度的计满分，部分不到位并影响项目进度的按比例计分。</w:t>
            </w:r>
          </w:p>
        </w:tc>
        <w:tc>
          <w:tcPr>
            <w:tcW w:w="667" w:type="dxa"/>
            <w:vAlign w:val="center"/>
          </w:tcPr>
          <w:p w14:paraId="54EADAF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435B332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6B4D03C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289B8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D94844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0CD0FC5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Align w:val="center"/>
          </w:tcPr>
          <w:p w14:paraId="3D7494D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到位</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及时率</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（1分）</w:t>
            </w:r>
          </w:p>
        </w:tc>
        <w:tc>
          <w:tcPr>
            <w:tcW w:w="4568" w:type="dxa"/>
            <w:vAlign w:val="center"/>
          </w:tcPr>
          <w:p w14:paraId="508A06E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及时到位资金与应到位资金的比率，反映项目资金落实的及时性程度。</w:t>
            </w:r>
          </w:p>
        </w:tc>
        <w:tc>
          <w:tcPr>
            <w:tcW w:w="5281" w:type="dxa"/>
            <w:vAlign w:val="center"/>
          </w:tcPr>
          <w:p w14:paraId="6509364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到位及时率=（及时到位资金/应到位资金）×100%，到位及时或部分到位不及时但不影响项目进度的计满分，部分到位不及时并影响项目进度的按比例计分。</w:t>
            </w:r>
          </w:p>
        </w:tc>
        <w:tc>
          <w:tcPr>
            <w:tcW w:w="667" w:type="dxa"/>
            <w:vAlign w:val="center"/>
          </w:tcPr>
          <w:p w14:paraId="27FD44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41005D0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3F6FA4A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017817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7B1118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过程</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（25分）</w:t>
            </w:r>
          </w:p>
        </w:tc>
        <w:tc>
          <w:tcPr>
            <w:tcW w:w="1226" w:type="dxa"/>
            <w:vMerge w:val="restart"/>
            <w:vAlign w:val="center"/>
          </w:tcPr>
          <w:p w14:paraId="24A331A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项目 </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管理</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（13分）</w:t>
            </w:r>
          </w:p>
        </w:tc>
        <w:tc>
          <w:tcPr>
            <w:tcW w:w="1141" w:type="dxa"/>
            <w:vMerge w:val="restart"/>
            <w:vAlign w:val="center"/>
          </w:tcPr>
          <w:p w14:paraId="174A95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制度</w:t>
            </w:r>
          </w:p>
          <w:p w14:paraId="7ED5415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健全性</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（2分）</w:t>
            </w:r>
          </w:p>
        </w:tc>
        <w:tc>
          <w:tcPr>
            <w:tcW w:w="4568" w:type="dxa"/>
            <w:vMerge w:val="restart"/>
            <w:vAlign w:val="center"/>
          </w:tcPr>
          <w:p w14:paraId="7ECDA279">
            <w:pPr>
              <w:keepNext w:val="0"/>
              <w:keepLines w:val="0"/>
              <w:pageBreakBefore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项目单位的项目管理制度是否健全，用以反映和考核项目管理制度对项目顺利实施的保障情况。</w:t>
            </w:r>
          </w:p>
        </w:tc>
        <w:tc>
          <w:tcPr>
            <w:tcW w:w="5281" w:type="dxa"/>
            <w:vAlign w:val="center"/>
          </w:tcPr>
          <w:p w14:paraId="63EF9E2E">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1、 是否已制定或具有相应的项目管理制度；</w:t>
            </w:r>
          </w:p>
        </w:tc>
        <w:tc>
          <w:tcPr>
            <w:tcW w:w="667" w:type="dxa"/>
            <w:vAlign w:val="center"/>
          </w:tcPr>
          <w:p w14:paraId="75D952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329F727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765431F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09A217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A3EA64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113F71C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5AD148D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7AF6917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174F1A2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2、制度是否合法、合规、完整。</w:t>
            </w:r>
          </w:p>
        </w:tc>
        <w:tc>
          <w:tcPr>
            <w:tcW w:w="667" w:type="dxa"/>
            <w:vAlign w:val="center"/>
          </w:tcPr>
          <w:p w14:paraId="49E5710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2D7004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07CCB7C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426F2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50BA01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7920AA3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restart"/>
            <w:vAlign w:val="center"/>
          </w:tcPr>
          <w:p w14:paraId="6A6E0D1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制度执行有效性（8分）</w:t>
            </w:r>
          </w:p>
        </w:tc>
        <w:tc>
          <w:tcPr>
            <w:tcW w:w="4568" w:type="dxa"/>
            <w:vMerge w:val="restart"/>
            <w:vAlign w:val="center"/>
          </w:tcPr>
          <w:p w14:paraId="7538881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项目实施是否符合相关项目管理规定，有以反映和考核项目管理制度的有效执行情况。</w:t>
            </w:r>
          </w:p>
        </w:tc>
        <w:tc>
          <w:tcPr>
            <w:tcW w:w="5281" w:type="dxa"/>
            <w:vAlign w:val="center"/>
          </w:tcPr>
          <w:p w14:paraId="16D88AAE">
            <w:pPr>
              <w:keepNext w:val="0"/>
              <w:keepLines w:val="0"/>
              <w:pageBreakBefore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1、是否遵守相关法律法规和项目管理规定；</w:t>
            </w:r>
          </w:p>
        </w:tc>
        <w:tc>
          <w:tcPr>
            <w:tcW w:w="667" w:type="dxa"/>
            <w:vAlign w:val="center"/>
          </w:tcPr>
          <w:p w14:paraId="6ABF8C6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699105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67466CC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61A5F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B58AE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226" w:type="dxa"/>
            <w:vMerge w:val="continue"/>
            <w:vAlign w:val="center"/>
          </w:tcPr>
          <w:p w14:paraId="08BAF6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141" w:type="dxa"/>
            <w:vMerge w:val="continue"/>
            <w:vAlign w:val="center"/>
          </w:tcPr>
          <w:p w14:paraId="1B6DC7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4568" w:type="dxa"/>
            <w:vMerge w:val="continue"/>
            <w:vAlign w:val="center"/>
          </w:tcPr>
          <w:p w14:paraId="6496D8E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5281" w:type="dxa"/>
            <w:vAlign w:val="center"/>
          </w:tcPr>
          <w:p w14:paraId="62D620F5">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2、项目调整及支出调整手续是否完备；</w:t>
            </w:r>
          </w:p>
        </w:tc>
        <w:tc>
          <w:tcPr>
            <w:tcW w:w="667" w:type="dxa"/>
            <w:vAlign w:val="center"/>
          </w:tcPr>
          <w:p w14:paraId="0F63B92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w:t>
            </w:r>
          </w:p>
        </w:tc>
        <w:tc>
          <w:tcPr>
            <w:tcW w:w="736" w:type="dxa"/>
            <w:vAlign w:val="center"/>
          </w:tcPr>
          <w:p w14:paraId="6352485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5B9DB5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r>
      <w:tr w14:paraId="64CB3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C26416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69D2536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13AA2D3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1AD429F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3EAD438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3、项目合同书、验收报告、技术鉴定等资料是否齐全并及时归档；</w:t>
            </w:r>
          </w:p>
        </w:tc>
        <w:tc>
          <w:tcPr>
            <w:tcW w:w="667" w:type="dxa"/>
            <w:vAlign w:val="center"/>
          </w:tcPr>
          <w:p w14:paraId="1FEDA1C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02A7A29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613B0FF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16301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2DE81B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226" w:type="dxa"/>
            <w:vMerge w:val="continue"/>
            <w:vAlign w:val="center"/>
          </w:tcPr>
          <w:p w14:paraId="4085D58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141" w:type="dxa"/>
            <w:vMerge w:val="continue"/>
            <w:vAlign w:val="center"/>
          </w:tcPr>
          <w:p w14:paraId="2E9EB66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4568" w:type="dxa"/>
            <w:vMerge w:val="continue"/>
            <w:vAlign w:val="center"/>
          </w:tcPr>
          <w:p w14:paraId="5A8089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5281" w:type="dxa"/>
            <w:vAlign w:val="center"/>
          </w:tcPr>
          <w:p w14:paraId="72FBCEF4">
            <w:pPr>
              <w:keepNext w:val="0"/>
              <w:keepLines w:val="0"/>
              <w:pageBreakBefore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4、项目实施的机构人员、场地设备、信息支撑等是否落实到位。</w:t>
            </w:r>
          </w:p>
        </w:tc>
        <w:tc>
          <w:tcPr>
            <w:tcW w:w="667" w:type="dxa"/>
            <w:vAlign w:val="center"/>
          </w:tcPr>
          <w:p w14:paraId="5AB5720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2D19557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157B0CB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r>
      <w:tr w14:paraId="6585C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0E7A26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78FA84B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restart"/>
            <w:vAlign w:val="center"/>
          </w:tcPr>
          <w:p w14:paraId="582F7F0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质量</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（3分）</w:t>
            </w:r>
          </w:p>
        </w:tc>
        <w:tc>
          <w:tcPr>
            <w:tcW w:w="4568" w:type="dxa"/>
            <w:vMerge w:val="restart"/>
            <w:vAlign w:val="center"/>
          </w:tcPr>
          <w:p w14:paraId="5181D67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项目单位是否为达到项目质量要求而采取了必需的措施。</w:t>
            </w:r>
          </w:p>
        </w:tc>
        <w:tc>
          <w:tcPr>
            <w:tcW w:w="5281" w:type="dxa"/>
            <w:vAlign w:val="center"/>
          </w:tcPr>
          <w:p w14:paraId="305C44A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1. 是否已制定或具有相应的项目质量要求或标准；</w:t>
            </w:r>
          </w:p>
        </w:tc>
        <w:tc>
          <w:tcPr>
            <w:tcW w:w="667" w:type="dxa"/>
            <w:vAlign w:val="center"/>
          </w:tcPr>
          <w:p w14:paraId="6320F6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1474193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669C962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4CBEF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BC735A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013279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0D30A10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03685FB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0C6A17D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2. 是否采取了相应的项目质量检查、验收等必需的控制措施或手段；</w:t>
            </w:r>
          </w:p>
        </w:tc>
        <w:tc>
          <w:tcPr>
            <w:tcW w:w="667" w:type="dxa"/>
            <w:vAlign w:val="center"/>
          </w:tcPr>
          <w:p w14:paraId="6177A2D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539ACF4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58A7D1F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6F1F5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29FAB2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47ED740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73A0247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201BA1A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5D2D337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3、项目质量是否符合要求。</w:t>
            </w:r>
          </w:p>
        </w:tc>
        <w:tc>
          <w:tcPr>
            <w:tcW w:w="667" w:type="dxa"/>
            <w:vAlign w:val="center"/>
          </w:tcPr>
          <w:p w14:paraId="4484950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0FFDAAC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0A458DC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44A2D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vAlign w:val="center"/>
          </w:tcPr>
          <w:p w14:paraId="06FAACF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1226" w:type="dxa"/>
            <w:vMerge w:val="restart"/>
            <w:vAlign w:val="center"/>
          </w:tcPr>
          <w:p w14:paraId="5B29BE6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财务</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 xml:space="preserve">管理 </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（12分）</w:t>
            </w:r>
          </w:p>
        </w:tc>
        <w:tc>
          <w:tcPr>
            <w:tcW w:w="1141" w:type="dxa"/>
            <w:vMerge w:val="restart"/>
            <w:vAlign w:val="center"/>
          </w:tcPr>
          <w:p w14:paraId="2AFCB76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财务</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制度</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（2分）</w:t>
            </w:r>
          </w:p>
        </w:tc>
        <w:tc>
          <w:tcPr>
            <w:tcW w:w="4568" w:type="dxa"/>
            <w:vMerge w:val="restart"/>
            <w:vAlign w:val="center"/>
          </w:tcPr>
          <w:p w14:paraId="37DF293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财务制度是否健全。</w:t>
            </w:r>
            <w:r>
              <w:rPr>
                <w:rFonts w:hint="eastAsia" w:asciiTheme="majorEastAsia" w:hAnsiTheme="majorEastAsia" w:eastAsiaTheme="majorEastAsia" w:cstheme="majorEastAsia"/>
                <w:sz w:val="24"/>
                <w:szCs w:val="24"/>
              </w:rPr>
              <w:t>反映项目财务管理制度对项目顺利实施的保障情况。</w:t>
            </w:r>
          </w:p>
        </w:tc>
        <w:tc>
          <w:tcPr>
            <w:tcW w:w="5281" w:type="dxa"/>
            <w:vAlign w:val="center"/>
          </w:tcPr>
          <w:p w14:paraId="79E2CC1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1、是否已制定或具有相应的项目资金管理办法和其他相关的财务管理制度；</w:t>
            </w:r>
          </w:p>
        </w:tc>
        <w:tc>
          <w:tcPr>
            <w:tcW w:w="667" w:type="dxa"/>
            <w:vAlign w:val="center"/>
          </w:tcPr>
          <w:p w14:paraId="1A3B765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08549B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1EAB273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27010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E93DE6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1B0F383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2E98423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69F8099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41DBDE7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2、制度是否符合国家财经法规和财务管理制度以及有关专项资金管理办法的规定。</w:t>
            </w:r>
          </w:p>
        </w:tc>
        <w:tc>
          <w:tcPr>
            <w:tcW w:w="667" w:type="dxa"/>
            <w:vAlign w:val="center"/>
          </w:tcPr>
          <w:p w14:paraId="72F55C5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61C652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657998F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022F1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1FA45AD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过程</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（25分）</w:t>
            </w:r>
          </w:p>
        </w:tc>
        <w:tc>
          <w:tcPr>
            <w:tcW w:w="1226" w:type="dxa"/>
            <w:vMerge w:val="restart"/>
            <w:vAlign w:val="center"/>
          </w:tcPr>
          <w:p w14:paraId="0EDD5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财务</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 xml:space="preserve">管理 </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（12分）</w:t>
            </w:r>
          </w:p>
        </w:tc>
        <w:tc>
          <w:tcPr>
            <w:tcW w:w="1141" w:type="dxa"/>
            <w:vMerge w:val="restart"/>
            <w:vAlign w:val="center"/>
          </w:tcPr>
          <w:p w14:paraId="3B6C1B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资金</w:t>
            </w:r>
          </w:p>
          <w:p w14:paraId="18F39B4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管理</w:t>
            </w:r>
          </w:p>
          <w:p w14:paraId="62C28F9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（7分）</w:t>
            </w:r>
          </w:p>
        </w:tc>
        <w:tc>
          <w:tcPr>
            <w:tcW w:w="4568" w:type="dxa"/>
            <w:vMerge w:val="restart"/>
            <w:vAlign w:val="center"/>
          </w:tcPr>
          <w:p w14:paraId="792AB35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项目资金使用和管理是否符合相关的财务管理制度规定，用以反映和考核项目资金的规范运行情况。</w:t>
            </w:r>
          </w:p>
        </w:tc>
        <w:tc>
          <w:tcPr>
            <w:tcW w:w="5281" w:type="dxa"/>
            <w:vAlign w:val="center"/>
          </w:tcPr>
          <w:p w14:paraId="378585B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1、是否按规定进行了财政投资评审；</w:t>
            </w:r>
          </w:p>
        </w:tc>
        <w:tc>
          <w:tcPr>
            <w:tcW w:w="667" w:type="dxa"/>
            <w:vAlign w:val="center"/>
          </w:tcPr>
          <w:p w14:paraId="17A4891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736" w:type="dxa"/>
            <w:vAlign w:val="center"/>
          </w:tcPr>
          <w:p w14:paraId="40AB1003">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723" w:type="dxa"/>
            <w:vAlign w:val="center"/>
          </w:tcPr>
          <w:p w14:paraId="23ED9C76">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r>
      <w:tr w14:paraId="50C25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1A1B217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226" w:type="dxa"/>
            <w:vMerge w:val="continue"/>
            <w:vAlign w:val="center"/>
          </w:tcPr>
          <w:p w14:paraId="0B1D10C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141" w:type="dxa"/>
            <w:vMerge w:val="continue"/>
            <w:vAlign w:val="center"/>
          </w:tcPr>
          <w:p w14:paraId="6BAC47B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4568" w:type="dxa"/>
            <w:vMerge w:val="continue"/>
            <w:vAlign w:val="center"/>
          </w:tcPr>
          <w:p w14:paraId="571AD1B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5281" w:type="dxa"/>
            <w:vAlign w:val="center"/>
          </w:tcPr>
          <w:p w14:paraId="481CFC59">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2、财务管理制度是否得到有效执行；</w:t>
            </w:r>
          </w:p>
        </w:tc>
        <w:tc>
          <w:tcPr>
            <w:tcW w:w="667" w:type="dxa"/>
            <w:vAlign w:val="center"/>
          </w:tcPr>
          <w:p w14:paraId="17ADE36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736" w:type="dxa"/>
            <w:vAlign w:val="center"/>
          </w:tcPr>
          <w:p w14:paraId="7D3BE6DE">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723" w:type="dxa"/>
            <w:vAlign w:val="center"/>
          </w:tcPr>
          <w:p w14:paraId="0AAE96C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r>
      <w:tr w14:paraId="5B0FC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1962AB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04B6E0D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76EB5F3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4568" w:type="dxa"/>
            <w:vMerge w:val="continue"/>
            <w:vAlign w:val="center"/>
          </w:tcPr>
          <w:p w14:paraId="1B1D4D3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5281" w:type="dxa"/>
            <w:vAlign w:val="center"/>
          </w:tcPr>
          <w:p w14:paraId="12170AB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3、资金的拨付是否有完整的审批程序和手续；</w:t>
            </w:r>
          </w:p>
        </w:tc>
        <w:tc>
          <w:tcPr>
            <w:tcW w:w="667" w:type="dxa"/>
            <w:vAlign w:val="center"/>
          </w:tcPr>
          <w:p w14:paraId="3F887B2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736" w:type="dxa"/>
            <w:vAlign w:val="center"/>
          </w:tcPr>
          <w:p w14:paraId="2711FCB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723" w:type="dxa"/>
            <w:vAlign w:val="center"/>
          </w:tcPr>
          <w:p w14:paraId="7EA880F6">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r>
      <w:tr w14:paraId="0555D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19807109">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1226" w:type="dxa"/>
            <w:vMerge w:val="continue"/>
            <w:vAlign w:val="center"/>
          </w:tcPr>
          <w:p w14:paraId="4C204B2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1141" w:type="dxa"/>
            <w:vMerge w:val="continue"/>
            <w:vAlign w:val="center"/>
          </w:tcPr>
          <w:p w14:paraId="54DF0E75">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4568" w:type="dxa"/>
            <w:vMerge w:val="continue"/>
            <w:vAlign w:val="center"/>
          </w:tcPr>
          <w:p w14:paraId="42CDB4E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5281" w:type="dxa"/>
            <w:vAlign w:val="center"/>
          </w:tcPr>
          <w:p w14:paraId="64A4A07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4、资金的支付是否符合支付管理的流程和要求；</w:t>
            </w:r>
          </w:p>
        </w:tc>
        <w:tc>
          <w:tcPr>
            <w:tcW w:w="667" w:type="dxa"/>
            <w:vAlign w:val="center"/>
          </w:tcPr>
          <w:p w14:paraId="5C33CDC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736" w:type="dxa"/>
            <w:vAlign w:val="center"/>
          </w:tcPr>
          <w:p w14:paraId="3229472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723" w:type="dxa"/>
            <w:vAlign w:val="center"/>
          </w:tcPr>
          <w:p w14:paraId="6F36565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r>
      <w:tr w14:paraId="2B992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C74771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1226" w:type="dxa"/>
            <w:vMerge w:val="continue"/>
            <w:vAlign w:val="center"/>
          </w:tcPr>
          <w:p w14:paraId="6ADFF626">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1141" w:type="dxa"/>
            <w:vMerge w:val="continue"/>
            <w:vAlign w:val="center"/>
          </w:tcPr>
          <w:p w14:paraId="341E31F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4568" w:type="dxa"/>
            <w:vMerge w:val="continue"/>
            <w:vAlign w:val="center"/>
          </w:tcPr>
          <w:p w14:paraId="30D3AEC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5281" w:type="dxa"/>
            <w:vAlign w:val="center"/>
          </w:tcPr>
          <w:p w14:paraId="64996E5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5、项目的重大开支是否经过评估认证；</w:t>
            </w:r>
          </w:p>
        </w:tc>
        <w:tc>
          <w:tcPr>
            <w:tcW w:w="667" w:type="dxa"/>
            <w:vAlign w:val="center"/>
          </w:tcPr>
          <w:p w14:paraId="08EA3B7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736" w:type="dxa"/>
            <w:vAlign w:val="center"/>
          </w:tcPr>
          <w:p w14:paraId="232EEFF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723" w:type="dxa"/>
            <w:vAlign w:val="center"/>
          </w:tcPr>
          <w:p w14:paraId="06B9274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r>
      <w:tr w14:paraId="54DB1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4C005D6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1226" w:type="dxa"/>
            <w:vMerge w:val="continue"/>
            <w:vAlign w:val="center"/>
          </w:tcPr>
          <w:p w14:paraId="6DE8E90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1141" w:type="dxa"/>
            <w:vMerge w:val="continue"/>
            <w:vAlign w:val="center"/>
          </w:tcPr>
          <w:p w14:paraId="0444066B">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4568" w:type="dxa"/>
            <w:vMerge w:val="continue"/>
            <w:vAlign w:val="center"/>
          </w:tcPr>
          <w:p w14:paraId="1933C1F3">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5281" w:type="dxa"/>
            <w:vAlign w:val="center"/>
          </w:tcPr>
          <w:p w14:paraId="797C0C5F">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6、是否符合项目预算批复或合同规定的用途；</w:t>
            </w:r>
          </w:p>
        </w:tc>
        <w:tc>
          <w:tcPr>
            <w:tcW w:w="667" w:type="dxa"/>
            <w:vAlign w:val="center"/>
          </w:tcPr>
          <w:p w14:paraId="776329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736" w:type="dxa"/>
            <w:vAlign w:val="center"/>
          </w:tcPr>
          <w:p w14:paraId="76D1BF9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723" w:type="dxa"/>
            <w:vAlign w:val="center"/>
          </w:tcPr>
          <w:p w14:paraId="1A6802E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r>
      <w:tr w14:paraId="647C1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FAF947F">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1226" w:type="dxa"/>
            <w:vMerge w:val="continue"/>
            <w:vAlign w:val="center"/>
          </w:tcPr>
          <w:p w14:paraId="04E9391F">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1141" w:type="dxa"/>
            <w:vMerge w:val="continue"/>
            <w:vAlign w:val="center"/>
          </w:tcPr>
          <w:p w14:paraId="1160BDE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4568" w:type="dxa"/>
            <w:vMerge w:val="continue"/>
            <w:vAlign w:val="center"/>
          </w:tcPr>
          <w:p w14:paraId="1E35EF36">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c>
          <w:tcPr>
            <w:tcW w:w="5281" w:type="dxa"/>
            <w:vAlign w:val="center"/>
          </w:tcPr>
          <w:p w14:paraId="7EF6358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7、是否存在截留、挤占、挪用、虚列支出等情况。</w:t>
            </w:r>
          </w:p>
        </w:tc>
        <w:tc>
          <w:tcPr>
            <w:tcW w:w="667" w:type="dxa"/>
            <w:vAlign w:val="center"/>
          </w:tcPr>
          <w:p w14:paraId="217DC8A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736" w:type="dxa"/>
            <w:vAlign w:val="center"/>
          </w:tcPr>
          <w:p w14:paraId="4E05407F">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723" w:type="dxa"/>
            <w:vAlign w:val="center"/>
          </w:tcPr>
          <w:p w14:paraId="3A38933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tc>
      </w:tr>
      <w:tr w14:paraId="44193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0DEE0F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1C00C5B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restart"/>
            <w:vAlign w:val="center"/>
          </w:tcPr>
          <w:p w14:paraId="011177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财务</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监控</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（3分）</w:t>
            </w:r>
          </w:p>
        </w:tc>
        <w:tc>
          <w:tcPr>
            <w:tcW w:w="4568" w:type="dxa"/>
            <w:vMerge w:val="restart"/>
            <w:vAlign w:val="center"/>
          </w:tcPr>
          <w:p w14:paraId="5E55E86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是否为保障资金的安全、规范运行而采取了必要的监控措施。</w:t>
            </w:r>
          </w:p>
        </w:tc>
        <w:tc>
          <w:tcPr>
            <w:tcW w:w="5281" w:type="dxa"/>
            <w:vAlign w:val="center"/>
          </w:tcPr>
          <w:p w14:paraId="12DC58A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1、是否已制定或具有相应的监控机制；</w:t>
            </w:r>
            <w:r>
              <w:rPr>
                <w:rFonts w:hint="eastAsia" w:asciiTheme="majorEastAsia" w:hAnsiTheme="majorEastAsia" w:eastAsiaTheme="majorEastAsia" w:cstheme="majorEastAsia"/>
                <w:sz w:val="24"/>
                <w:szCs w:val="24"/>
              </w:rPr>
              <w:t>相关岗位设置是否符合内控要求；</w:t>
            </w:r>
          </w:p>
        </w:tc>
        <w:tc>
          <w:tcPr>
            <w:tcW w:w="667" w:type="dxa"/>
            <w:vAlign w:val="center"/>
          </w:tcPr>
          <w:p w14:paraId="41BEC5F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689AFE3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67B1D8D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6F0FA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18E16F8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56980EC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6036FCA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0ABD497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268FD66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2、是否采取了相应的财务检查等必要的监控措施或手段。</w:t>
            </w:r>
          </w:p>
        </w:tc>
        <w:tc>
          <w:tcPr>
            <w:tcW w:w="667" w:type="dxa"/>
            <w:vAlign w:val="center"/>
          </w:tcPr>
          <w:p w14:paraId="6E4950B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7C1E27A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7F046ED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7E87E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4890AA7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6B3AA96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Merge w:val="continue"/>
            <w:vAlign w:val="center"/>
          </w:tcPr>
          <w:p w14:paraId="3CD184C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4568" w:type="dxa"/>
            <w:vMerge w:val="continue"/>
            <w:vAlign w:val="center"/>
          </w:tcPr>
          <w:p w14:paraId="342AFAA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5281" w:type="dxa"/>
            <w:vAlign w:val="center"/>
          </w:tcPr>
          <w:p w14:paraId="6F779BA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3、成本是否得到有效的控制，是否发生不必要的支出。</w:t>
            </w:r>
          </w:p>
        </w:tc>
        <w:tc>
          <w:tcPr>
            <w:tcW w:w="667" w:type="dxa"/>
            <w:vAlign w:val="center"/>
          </w:tcPr>
          <w:p w14:paraId="69FAE97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36" w:type="dxa"/>
            <w:vAlign w:val="center"/>
          </w:tcPr>
          <w:p w14:paraId="78673B1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723" w:type="dxa"/>
            <w:vAlign w:val="center"/>
          </w:tcPr>
          <w:p w14:paraId="60FC477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59879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740A418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产出</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（30分）</w:t>
            </w:r>
          </w:p>
        </w:tc>
        <w:tc>
          <w:tcPr>
            <w:tcW w:w="1226" w:type="dxa"/>
            <w:vMerge w:val="restart"/>
            <w:vAlign w:val="center"/>
          </w:tcPr>
          <w:p w14:paraId="4D278CF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 xml:space="preserve">产出 </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（30分）</w:t>
            </w:r>
          </w:p>
        </w:tc>
        <w:tc>
          <w:tcPr>
            <w:tcW w:w="1141" w:type="dxa"/>
            <w:vAlign w:val="center"/>
          </w:tcPr>
          <w:p w14:paraId="4B0FEF0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计划</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完成率</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（10分）</w:t>
            </w:r>
          </w:p>
        </w:tc>
        <w:tc>
          <w:tcPr>
            <w:tcW w:w="4568" w:type="dxa"/>
            <w:vAlign w:val="center"/>
          </w:tcPr>
          <w:p w14:paraId="6B28AD0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项目实施的实际产出数与计划产出数的比率，反映项目产出数量目标的实现程度</w:t>
            </w:r>
          </w:p>
        </w:tc>
        <w:tc>
          <w:tcPr>
            <w:tcW w:w="5281" w:type="dxa"/>
            <w:vAlign w:val="center"/>
          </w:tcPr>
          <w:p w14:paraId="50F3710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计划完成率=（本年度或项目期内实际产出的产品或提供的服务数量/计划产出数量）×100%。按比例计分。</w:t>
            </w:r>
          </w:p>
        </w:tc>
        <w:tc>
          <w:tcPr>
            <w:tcW w:w="667" w:type="dxa"/>
            <w:vAlign w:val="center"/>
          </w:tcPr>
          <w:p w14:paraId="5C54E74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w:t>
            </w:r>
          </w:p>
        </w:tc>
        <w:tc>
          <w:tcPr>
            <w:tcW w:w="736" w:type="dxa"/>
            <w:vAlign w:val="center"/>
          </w:tcPr>
          <w:p w14:paraId="73E2EF7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w:t>
            </w:r>
          </w:p>
        </w:tc>
        <w:tc>
          <w:tcPr>
            <w:tcW w:w="723" w:type="dxa"/>
            <w:vAlign w:val="center"/>
          </w:tcPr>
          <w:p w14:paraId="3F0478F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6979B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706B0A2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6953B8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1141" w:type="dxa"/>
            <w:vAlign w:val="center"/>
          </w:tcPr>
          <w:p w14:paraId="0EAB23A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完成</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及时率</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（5分）</w:t>
            </w:r>
          </w:p>
        </w:tc>
        <w:tc>
          <w:tcPr>
            <w:tcW w:w="4568" w:type="dxa"/>
            <w:vAlign w:val="center"/>
          </w:tcPr>
          <w:p w14:paraId="1D9C60D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项目实际提前完成时间与计划完成时间的比率，反映项目产出时效目标的实现程度。</w:t>
            </w:r>
          </w:p>
        </w:tc>
        <w:tc>
          <w:tcPr>
            <w:tcW w:w="5281" w:type="dxa"/>
            <w:vAlign w:val="center"/>
          </w:tcPr>
          <w:p w14:paraId="1A57489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完成及时率=[（计划完成时间—实际完成时间）/计划完成时间]×100%。及时完成的或未及时完成但不影响项目总进度的计满分，影响总进度的按比例计分。</w:t>
            </w:r>
          </w:p>
        </w:tc>
        <w:tc>
          <w:tcPr>
            <w:tcW w:w="667" w:type="dxa"/>
            <w:vAlign w:val="center"/>
          </w:tcPr>
          <w:p w14:paraId="069D37D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w:t>
            </w:r>
          </w:p>
        </w:tc>
        <w:tc>
          <w:tcPr>
            <w:tcW w:w="736" w:type="dxa"/>
            <w:vAlign w:val="center"/>
          </w:tcPr>
          <w:p w14:paraId="344C92E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w:t>
            </w:r>
          </w:p>
        </w:tc>
        <w:tc>
          <w:tcPr>
            <w:tcW w:w="723" w:type="dxa"/>
            <w:vAlign w:val="center"/>
          </w:tcPr>
          <w:p w14:paraId="1B964A2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607A1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3076C87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产出</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（30分）</w:t>
            </w:r>
          </w:p>
        </w:tc>
        <w:tc>
          <w:tcPr>
            <w:tcW w:w="1226" w:type="dxa"/>
            <w:vMerge w:val="restart"/>
            <w:vAlign w:val="center"/>
          </w:tcPr>
          <w:p w14:paraId="509367C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 xml:space="preserve">产出 </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（30分）</w:t>
            </w:r>
          </w:p>
        </w:tc>
        <w:tc>
          <w:tcPr>
            <w:tcW w:w="1141" w:type="dxa"/>
            <w:vAlign w:val="center"/>
          </w:tcPr>
          <w:p w14:paraId="41F812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质量</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达标率</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（5分）</w:t>
            </w:r>
          </w:p>
        </w:tc>
        <w:tc>
          <w:tcPr>
            <w:tcW w:w="4568" w:type="dxa"/>
            <w:vAlign w:val="center"/>
          </w:tcPr>
          <w:p w14:paraId="2FD127D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项目完成的质量达标产出数与实际产出数的比率，反映项目产出质量目标的实现程度。</w:t>
            </w:r>
          </w:p>
        </w:tc>
        <w:tc>
          <w:tcPr>
            <w:tcW w:w="5281" w:type="dxa"/>
            <w:vAlign w:val="center"/>
          </w:tcPr>
          <w:p w14:paraId="551328C9">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质量达标率=（本年度或项目期内实际达到既定质量标准的产品或服务数量</w:t>
            </w:r>
            <w:r>
              <w:rPr>
                <w:rFonts w:hint="eastAsia" w:asciiTheme="majorEastAsia" w:hAnsiTheme="majorEastAsia" w:eastAsiaTheme="majorEastAsia" w:cstheme="majorEastAsia"/>
                <w:b/>
                <w:bCs/>
                <w:kern w:val="0"/>
                <w:sz w:val="24"/>
                <w:szCs w:val="24"/>
              </w:rPr>
              <w:t>/</w:t>
            </w:r>
            <w:r>
              <w:rPr>
                <w:rFonts w:hint="eastAsia" w:asciiTheme="majorEastAsia" w:hAnsiTheme="majorEastAsia" w:eastAsiaTheme="majorEastAsia" w:cstheme="majorEastAsia"/>
                <w:kern w:val="0"/>
                <w:sz w:val="24"/>
                <w:szCs w:val="24"/>
              </w:rPr>
              <w:t>实际产出数）×100%。按比例计分。</w:t>
            </w:r>
          </w:p>
        </w:tc>
        <w:tc>
          <w:tcPr>
            <w:tcW w:w="667" w:type="dxa"/>
            <w:vAlign w:val="center"/>
          </w:tcPr>
          <w:p w14:paraId="705B97B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w:t>
            </w:r>
          </w:p>
        </w:tc>
        <w:tc>
          <w:tcPr>
            <w:tcW w:w="736" w:type="dxa"/>
            <w:vAlign w:val="center"/>
          </w:tcPr>
          <w:p w14:paraId="6C512B4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w:t>
            </w:r>
          </w:p>
        </w:tc>
        <w:tc>
          <w:tcPr>
            <w:tcW w:w="723" w:type="dxa"/>
            <w:vAlign w:val="center"/>
          </w:tcPr>
          <w:p w14:paraId="37EEEC6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2B3CB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vAlign w:val="center"/>
          </w:tcPr>
          <w:p w14:paraId="12A3C25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32724BB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Align w:val="center"/>
          </w:tcPr>
          <w:p w14:paraId="54D88FF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成本</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节约率</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（10分）</w:t>
            </w:r>
          </w:p>
        </w:tc>
        <w:tc>
          <w:tcPr>
            <w:tcW w:w="4568" w:type="dxa"/>
            <w:vAlign w:val="center"/>
          </w:tcPr>
          <w:p w14:paraId="070AAE1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完成项目计划工作目标的实际节约成本与计划成本的比率，反映项目的成本节约程度。</w:t>
            </w:r>
          </w:p>
        </w:tc>
        <w:tc>
          <w:tcPr>
            <w:tcW w:w="5281" w:type="dxa"/>
            <w:vAlign w:val="center"/>
          </w:tcPr>
          <w:p w14:paraId="28B4EF3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成本节约率=[（计划成本—实际成本）</w:t>
            </w:r>
            <w:r>
              <w:rPr>
                <w:rFonts w:hint="eastAsia" w:asciiTheme="majorEastAsia" w:hAnsiTheme="majorEastAsia" w:eastAsiaTheme="majorEastAsia" w:cstheme="majorEastAsia"/>
                <w:b/>
                <w:bCs/>
                <w:kern w:val="0"/>
                <w:sz w:val="24"/>
                <w:szCs w:val="24"/>
              </w:rPr>
              <w:t>/</w:t>
            </w:r>
            <w:r>
              <w:rPr>
                <w:rFonts w:hint="eastAsia" w:asciiTheme="majorEastAsia" w:hAnsiTheme="majorEastAsia" w:eastAsiaTheme="majorEastAsia" w:cstheme="majorEastAsia"/>
                <w:kern w:val="0"/>
                <w:sz w:val="24"/>
                <w:szCs w:val="24"/>
              </w:rPr>
              <w:t>计划成本]×100%。大于0计10分，等于0计9分，小于0计0—5分。(因市场因素或不可抗力影响导致成本超出计划的可不扣分）</w:t>
            </w:r>
          </w:p>
        </w:tc>
        <w:tc>
          <w:tcPr>
            <w:tcW w:w="667" w:type="dxa"/>
            <w:vAlign w:val="center"/>
          </w:tcPr>
          <w:p w14:paraId="2E299EF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w:t>
            </w:r>
          </w:p>
        </w:tc>
        <w:tc>
          <w:tcPr>
            <w:tcW w:w="736" w:type="dxa"/>
            <w:vAlign w:val="center"/>
          </w:tcPr>
          <w:p w14:paraId="0843D0C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w:t>
            </w:r>
          </w:p>
        </w:tc>
        <w:tc>
          <w:tcPr>
            <w:tcW w:w="723" w:type="dxa"/>
            <w:vAlign w:val="center"/>
          </w:tcPr>
          <w:p w14:paraId="296BB9A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694AC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98" w:type="dxa"/>
            <w:vMerge w:val="restart"/>
            <w:vAlign w:val="center"/>
          </w:tcPr>
          <w:p w14:paraId="5270BA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效果</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（30分）</w:t>
            </w:r>
          </w:p>
        </w:tc>
        <w:tc>
          <w:tcPr>
            <w:tcW w:w="1226" w:type="dxa"/>
            <w:vMerge w:val="restart"/>
            <w:vAlign w:val="center"/>
          </w:tcPr>
          <w:p w14:paraId="67A7EA1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效益</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（30分）</w:t>
            </w:r>
          </w:p>
        </w:tc>
        <w:tc>
          <w:tcPr>
            <w:tcW w:w="1141" w:type="dxa"/>
            <w:vAlign w:val="center"/>
          </w:tcPr>
          <w:p w14:paraId="633CAC9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经济</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效益</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（5分）</w:t>
            </w:r>
          </w:p>
        </w:tc>
        <w:tc>
          <w:tcPr>
            <w:tcW w:w="4568" w:type="dxa"/>
            <w:vAlign w:val="center"/>
          </w:tcPr>
          <w:p w14:paraId="2DA817A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项目实施对经济发展所带来的直接或间接影响情况。</w:t>
            </w:r>
          </w:p>
        </w:tc>
        <w:tc>
          <w:tcPr>
            <w:tcW w:w="5281" w:type="dxa"/>
            <w:vMerge w:val="restart"/>
            <w:vAlign w:val="center"/>
          </w:tcPr>
          <w:p w14:paraId="45C43B5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此四项指标应根据项目实际并结合绩效目标设立情况有选择地设置，并将其细化为相应的个性化指标进行评价评分。</w:t>
            </w:r>
          </w:p>
        </w:tc>
        <w:tc>
          <w:tcPr>
            <w:tcW w:w="667" w:type="dxa"/>
            <w:vAlign w:val="center"/>
          </w:tcPr>
          <w:p w14:paraId="397244D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w:t>
            </w:r>
          </w:p>
        </w:tc>
        <w:tc>
          <w:tcPr>
            <w:tcW w:w="736" w:type="dxa"/>
            <w:vAlign w:val="center"/>
          </w:tcPr>
          <w:p w14:paraId="0AB1B9E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w:t>
            </w:r>
          </w:p>
        </w:tc>
        <w:tc>
          <w:tcPr>
            <w:tcW w:w="723" w:type="dxa"/>
            <w:vAlign w:val="center"/>
          </w:tcPr>
          <w:p w14:paraId="5E3C3D2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7A483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98" w:type="dxa"/>
            <w:vMerge w:val="continue"/>
            <w:vAlign w:val="center"/>
          </w:tcPr>
          <w:p w14:paraId="74E2A8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23EA9F2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Align w:val="center"/>
          </w:tcPr>
          <w:p w14:paraId="60B933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社会</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效益</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（5分）</w:t>
            </w:r>
          </w:p>
        </w:tc>
        <w:tc>
          <w:tcPr>
            <w:tcW w:w="4568" w:type="dxa"/>
            <w:vAlign w:val="center"/>
          </w:tcPr>
          <w:p w14:paraId="7C9DCCF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项目实施对社会发展所带来的直接或间接影响情况。</w:t>
            </w:r>
          </w:p>
        </w:tc>
        <w:tc>
          <w:tcPr>
            <w:tcW w:w="5281" w:type="dxa"/>
            <w:vMerge w:val="continue"/>
            <w:vAlign w:val="center"/>
          </w:tcPr>
          <w:p w14:paraId="17209D5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667" w:type="dxa"/>
            <w:vAlign w:val="center"/>
          </w:tcPr>
          <w:p w14:paraId="79D6B6C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w:t>
            </w:r>
          </w:p>
        </w:tc>
        <w:tc>
          <w:tcPr>
            <w:tcW w:w="736" w:type="dxa"/>
            <w:vAlign w:val="center"/>
          </w:tcPr>
          <w:p w14:paraId="21948C0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w:t>
            </w:r>
          </w:p>
        </w:tc>
        <w:tc>
          <w:tcPr>
            <w:tcW w:w="723" w:type="dxa"/>
            <w:vAlign w:val="center"/>
          </w:tcPr>
          <w:p w14:paraId="527D505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2616B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061D958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0314E17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Align w:val="center"/>
          </w:tcPr>
          <w:p w14:paraId="3B25922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生态</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效益</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（5分）</w:t>
            </w:r>
          </w:p>
        </w:tc>
        <w:tc>
          <w:tcPr>
            <w:tcW w:w="4568" w:type="dxa"/>
            <w:vAlign w:val="center"/>
          </w:tcPr>
          <w:p w14:paraId="7DA356F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项目实施对生态环境所带来的直接或间接影响情况。</w:t>
            </w:r>
          </w:p>
        </w:tc>
        <w:tc>
          <w:tcPr>
            <w:tcW w:w="5281" w:type="dxa"/>
            <w:vMerge w:val="continue"/>
            <w:vAlign w:val="center"/>
          </w:tcPr>
          <w:p w14:paraId="2FEF95B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667" w:type="dxa"/>
            <w:vAlign w:val="center"/>
          </w:tcPr>
          <w:p w14:paraId="7CA898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w:t>
            </w:r>
          </w:p>
        </w:tc>
        <w:tc>
          <w:tcPr>
            <w:tcW w:w="736" w:type="dxa"/>
            <w:vAlign w:val="center"/>
          </w:tcPr>
          <w:p w14:paraId="28AD1F5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w:t>
            </w:r>
          </w:p>
        </w:tc>
        <w:tc>
          <w:tcPr>
            <w:tcW w:w="723" w:type="dxa"/>
            <w:vAlign w:val="center"/>
          </w:tcPr>
          <w:p w14:paraId="1F1A6B2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08B21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43F69D9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080AFDE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Align w:val="center"/>
          </w:tcPr>
          <w:p w14:paraId="0DD576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可持续</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影响</w:t>
            </w:r>
          </w:p>
          <w:p w14:paraId="2A6CB4A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（10分）</w:t>
            </w:r>
          </w:p>
        </w:tc>
        <w:tc>
          <w:tcPr>
            <w:tcW w:w="4568" w:type="dxa"/>
            <w:vAlign w:val="center"/>
          </w:tcPr>
          <w:p w14:paraId="35620BF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项目后续运行及成效发挥的可持续影响情况。</w:t>
            </w:r>
          </w:p>
        </w:tc>
        <w:tc>
          <w:tcPr>
            <w:tcW w:w="5281" w:type="dxa"/>
            <w:vMerge w:val="continue"/>
            <w:vAlign w:val="center"/>
          </w:tcPr>
          <w:p w14:paraId="29E9BD6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667" w:type="dxa"/>
            <w:vAlign w:val="center"/>
          </w:tcPr>
          <w:p w14:paraId="6D50600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w:t>
            </w:r>
          </w:p>
        </w:tc>
        <w:tc>
          <w:tcPr>
            <w:tcW w:w="736" w:type="dxa"/>
            <w:vAlign w:val="center"/>
          </w:tcPr>
          <w:p w14:paraId="2489EEB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w:t>
            </w:r>
          </w:p>
        </w:tc>
        <w:tc>
          <w:tcPr>
            <w:tcW w:w="723" w:type="dxa"/>
            <w:vAlign w:val="center"/>
          </w:tcPr>
          <w:p w14:paraId="440796B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773FE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33407E3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226" w:type="dxa"/>
            <w:vMerge w:val="continue"/>
            <w:vAlign w:val="center"/>
          </w:tcPr>
          <w:p w14:paraId="78C782F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p>
        </w:tc>
        <w:tc>
          <w:tcPr>
            <w:tcW w:w="1141" w:type="dxa"/>
            <w:vAlign w:val="center"/>
          </w:tcPr>
          <w:p w14:paraId="5B7C97E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社会公众或服务对象满意度（5分）</w:t>
            </w:r>
          </w:p>
        </w:tc>
        <w:tc>
          <w:tcPr>
            <w:tcW w:w="4568" w:type="dxa"/>
            <w:vAlign w:val="center"/>
          </w:tcPr>
          <w:p w14:paraId="75FE6D3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社会公众或服务对象对项目实施效果的满意程度。</w:t>
            </w:r>
          </w:p>
        </w:tc>
        <w:tc>
          <w:tcPr>
            <w:tcW w:w="5281" w:type="dxa"/>
            <w:vAlign w:val="center"/>
          </w:tcPr>
          <w:p w14:paraId="61845F2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该项目实施而受到影响的部门、群体或个人对项目的实施过程、结果是否满意。95%及以上计5分，80%（含）——95%（不含) 3分，80%以下不计分。</w:t>
            </w:r>
          </w:p>
        </w:tc>
        <w:tc>
          <w:tcPr>
            <w:tcW w:w="667" w:type="dxa"/>
            <w:vAlign w:val="center"/>
          </w:tcPr>
          <w:p w14:paraId="729042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w:t>
            </w:r>
          </w:p>
        </w:tc>
        <w:tc>
          <w:tcPr>
            <w:tcW w:w="736" w:type="dxa"/>
            <w:vAlign w:val="center"/>
          </w:tcPr>
          <w:p w14:paraId="68983B1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w:t>
            </w:r>
          </w:p>
        </w:tc>
        <w:tc>
          <w:tcPr>
            <w:tcW w:w="723" w:type="dxa"/>
            <w:vAlign w:val="center"/>
          </w:tcPr>
          <w:p w14:paraId="783812A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r w14:paraId="6A7D3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vAlign w:val="center"/>
          </w:tcPr>
          <w:p w14:paraId="0D22081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总   分</w:t>
            </w:r>
          </w:p>
        </w:tc>
        <w:tc>
          <w:tcPr>
            <w:tcW w:w="667" w:type="dxa"/>
            <w:vAlign w:val="center"/>
          </w:tcPr>
          <w:p w14:paraId="5DFB08F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c>
          <w:tcPr>
            <w:tcW w:w="736" w:type="dxa"/>
            <w:vAlign w:val="center"/>
          </w:tcPr>
          <w:p w14:paraId="2F3B98E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96</w:t>
            </w:r>
          </w:p>
        </w:tc>
        <w:tc>
          <w:tcPr>
            <w:tcW w:w="723" w:type="dxa"/>
            <w:vAlign w:val="center"/>
          </w:tcPr>
          <w:p w14:paraId="3D96A3C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r>
    </w:tbl>
    <w:p w14:paraId="4FDEEC17">
      <w:pPr>
        <w:keepNext w:val="0"/>
        <w:keepLines w:val="0"/>
        <w:pageBreakBefore w:val="0"/>
        <w:widowControl/>
        <w:kinsoku/>
        <w:wordWrap/>
        <w:overflowPunct/>
        <w:topLinePunct w:val="0"/>
        <w:autoSpaceDE/>
        <w:autoSpaceDN/>
        <w:bidi w:val="0"/>
        <w:adjustRightInd/>
        <w:snapToGrid/>
        <w:spacing w:beforeLines="50" w:line="440" w:lineRule="exact"/>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备注：本表按项目填写，一个项目一张表格。</w:t>
      </w:r>
    </w:p>
    <w:p w14:paraId="3F65C551">
      <w:pPr>
        <w:keepNext w:val="0"/>
        <w:keepLines w:val="0"/>
        <w:pageBreakBefore w:val="0"/>
        <w:widowControl/>
        <w:kinsoku/>
        <w:wordWrap/>
        <w:overflowPunct/>
        <w:topLinePunct w:val="0"/>
        <w:autoSpaceDE/>
        <w:autoSpaceDN/>
        <w:bidi w:val="0"/>
        <w:adjustRightInd/>
        <w:snapToGrid/>
        <w:spacing w:beforeLines="50" w:line="440" w:lineRule="exact"/>
        <w:jc w:val="left"/>
        <w:textAlignment w:val="auto"/>
        <w:rPr>
          <w:rFonts w:hint="eastAsia" w:asciiTheme="majorEastAsia" w:hAnsiTheme="majorEastAsia" w:eastAsiaTheme="majorEastAsia" w:cstheme="majorEastAsia"/>
          <w:kern w:val="0"/>
          <w:sz w:val="24"/>
          <w:szCs w:val="24"/>
        </w:rPr>
        <w:sectPr>
          <w:pgSz w:w="16840" w:h="11907" w:orient="landscape"/>
          <w:pgMar w:top="1418" w:right="1418" w:bottom="1418" w:left="1418" w:header="851" w:footer="1304" w:gutter="0"/>
          <w:cols w:space="720" w:num="1"/>
          <w:docGrid w:linePitch="534" w:charSpace="704"/>
        </w:sectPr>
      </w:pPr>
      <w:r>
        <w:rPr>
          <w:rFonts w:hint="eastAsia" w:asciiTheme="majorEastAsia" w:hAnsiTheme="majorEastAsia" w:eastAsiaTheme="majorEastAsia" w:cstheme="majorEastAsia"/>
          <w:kern w:val="0"/>
          <w:sz w:val="24"/>
          <w:szCs w:val="24"/>
        </w:rPr>
        <w:t>填报人： 邓昭德                       项目负责人（签字）：      丁宏                填报日期： 2023年 04月17日</w:t>
      </w:r>
    </w:p>
    <w:p w14:paraId="07F0028D">
      <w:pPr>
        <w:keepNext w:val="0"/>
        <w:keepLines w:val="0"/>
        <w:pageBreakBefore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624B">
    <w:pPr>
      <w:pStyle w:val="4"/>
      <w:framePr w:w="1701" w:wrap="around" w:vAnchor="text" w:hAnchor="margin" w:xAlign="outside" w:y="1"/>
      <w:jc w:val="center"/>
      <w:rPr>
        <w:rStyle w:val="8"/>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10</w:t>
    </w:r>
    <w:r>
      <w:rPr>
        <w:sz w:val="28"/>
        <w:szCs w:val="28"/>
      </w:rPr>
      <w:fldChar w:fldCharType="end"/>
    </w:r>
    <w:r>
      <w:rPr>
        <w:rFonts w:hint="eastAsia"/>
        <w:sz w:val="28"/>
        <w:szCs w:val="28"/>
      </w:rPr>
      <w:t xml:space="preserve"> </w:t>
    </w:r>
    <w:r>
      <w:rPr>
        <w:rStyle w:val="8"/>
        <w:rFonts w:hint="eastAsia"/>
        <w:sz w:val="28"/>
        <w:szCs w:val="28"/>
      </w:rPr>
      <w:t>—</w:t>
    </w:r>
  </w:p>
  <w:p w14:paraId="5D9A6B27">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zNDVjMzI2OTdkM2E0NzgyMTNjODc1NjFiNWJhNjQifQ=="/>
  </w:docVars>
  <w:rsids>
    <w:rsidRoot w:val="00EB3FF1"/>
    <w:rsid w:val="00084BB6"/>
    <w:rsid w:val="00607E17"/>
    <w:rsid w:val="006A3D18"/>
    <w:rsid w:val="006F56F0"/>
    <w:rsid w:val="00966EBA"/>
    <w:rsid w:val="009B7DDC"/>
    <w:rsid w:val="00B3769A"/>
    <w:rsid w:val="00D7084C"/>
    <w:rsid w:val="00DE31A4"/>
    <w:rsid w:val="00E73AAA"/>
    <w:rsid w:val="00EB3FF1"/>
    <w:rsid w:val="015B41D9"/>
    <w:rsid w:val="0E676416"/>
    <w:rsid w:val="16467264"/>
    <w:rsid w:val="2A38247C"/>
    <w:rsid w:val="3BB71592"/>
    <w:rsid w:val="50572EE5"/>
    <w:rsid w:val="52030FEF"/>
    <w:rsid w:val="5CD72A90"/>
    <w:rsid w:val="78E2734F"/>
    <w:rsid w:val="7CB5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720" w:firstLineChars="257"/>
    </w:pPr>
    <w:rPr>
      <w:kern w:val="0"/>
      <w:sz w:val="20"/>
    </w:rPr>
  </w:style>
  <w:style w:type="paragraph" w:styleId="4">
    <w:name w:val="footer"/>
    <w:basedOn w:val="1"/>
    <w:link w:val="9"/>
    <w:qFormat/>
    <w:uiPriority w:val="0"/>
    <w:pPr>
      <w:tabs>
        <w:tab w:val="center" w:pos="4153"/>
        <w:tab w:val="right" w:pos="8306"/>
      </w:tabs>
      <w:snapToGrid w:val="0"/>
      <w:jc w:val="left"/>
    </w:pPr>
    <w:rPr>
      <w:rFonts w:eastAsia="仿宋_GB2312"/>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page number"/>
    <w:basedOn w:val="7"/>
    <w:qFormat/>
    <w:uiPriority w:val="0"/>
  </w:style>
  <w:style w:type="character" w:customStyle="1" w:styleId="9">
    <w:name w:val="页脚 Char"/>
    <w:basedOn w:val="7"/>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4695</Words>
  <Characters>4832</Characters>
  <Lines>39</Lines>
  <Paragraphs>11</Paragraphs>
  <TotalTime>32</TotalTime>
  <ScaleCrop>false</ScaleCrop>
  <LinksUpToDate>false</LinksUpToDate>
  <CharactersWithSpaces>5044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Administrator</cp:lastModifiedBy>
  <dcterms:modified xsi:type="dcterms:W3CDTF">2024-09-18T07:51:30Z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0269C3B877BB4E9ABC59CC5F5D2CAB1E</vt:lpwstr>
  </property>
</Properties>
</file>