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ACE8C5">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年度部门整体支出绩效评价指标及评分表</w:t>
      </w:r>
    </w:p>
    <w:p w14:paraId="48D63598">
      <w:pPr>
        <w:jc w:val="left"/>
        <w:rPr>
          <w:rFonts w:hint="default" w:eastAsia="宋体"/>
          <w:kern w:val="0"/>
          <w:sz w:val="24"/>
          <w:lang w:val="en-US" w:eastAsia="zh-CN"/>
        </w:rPr>
      </w:pPr>
      <w:r>
        <w:rPr>
          <w:rFonts w:eastAsia="宋体"/>
          <w:kern w:val="0"/>
          <w:sz w:val="24"/>
        </w:rPr>
        <w:t xml:space="preserve">评价单位：  </w:t>
      </w:r>
      <w:r>
        <w:rPr>
          <w:rFonts w:hint="eastAsia" w:eastAsia="宋体"/>
          <w:kern w:val="0"/>
          <w:sz w:val="24"/>
          <w:lang w:eastAsia="zh-CN"/>
        </w:rPr>
        <w:t>桃江县财政局</w:t>
      </w:r>
      <w:r>
        <w:rPr>
          <w:rFonts w:eastAsia="宋体"/>
          <w:kern w:val="0"/>
          <w:sz w:val="24"/>
        </w:rPr>
        <w:t xml:space="preserve">                          </w:t>
      </w:r>
      <w:r>
        <w:rPr>
          <w:rFonts w:eastAsia="宋体"/>
          <w:kern w:val="0"/>
          <w:sz w:val="24"/>
        </w:rPr>
        <w:t>填报日期：</w:t>
      </w:r>
      <w:r>
        <w:rPr>
          <w:rFonts w:hint="eastAsia" w:eastAsia="宋体"/>
          <w:kern w:val="0"/>
          <w:sz w:val="24"/>
          <w:lang w:val="en-US" w:eastAsia="zh-CN"/>
        </w:rPr>
        <w:t>2023</w:t>
      </w:r>
      <w:r>
        <w:rPr>
          <w:rFonts w:eastAsia="宋体"/>
          <w:kern w:val="0"/>
          <w:sz w:val="24"/>
        </w:rPr>
        <w:t>年</w:t>
      </w:r>
      <w:r>
        <w:rPr>
          <w:rFonts w:hint="eastAsia" w:eastAsia="宋体"/>
          <w:kern w:val="0"/>
          <w:sz w:val="24"/>
          <w:lang w:val="en-US" w:eastAsia="zh-CN"/>
        </w:rPr>
        <w:t>4</w:t>
      </w:r>
      <w:r>
        <w:rPr>
          <w:rFonts w:eastAsia="宋体"/>
          <w:kern w:val="0"/>
          <w:sz w:val="24"/>
        </w:rPr>
        <w:t>月</w:t>
      </w:r>
      <w:r>
        <w:rPr>
          <w:rFonts w:hint="eastAsia" w:eastAsia="宋体"/>
          <w:kern w:val="0"/>
          <w:sz w:val="24"/>
          <w:lang w:val="en-US" w:eastAsia="zh-CN"/>
        </w:rPr>
        <w:t>14</w:t>
      </w:r>
      <w:r>
        <w:rPr>
          <w:rFonts w:eastAsia="宋体"/>
          <w:kern w:val="0"/>
          <w:sz w:val="24"/>
        </w:rPr>
        <w:t>日</w:t>
      </w:r>
      <w:r>
        <w:rPr>
          <w:rFonts w:hint="eastAsia" w:eastAsia="宋体"/>
          <w:kern w:val="0"/>
          <w:sz w:val="24"/>
          <w:lang w:val="en-US" w:eastAsia="zh-CN"/>
        </w:rPr>
        <w:t xml:space="preserve">            </w:t>
      </w:r>
      <w:r>
        <w:rPr>
          <w:rFonts w:eastAsia="宋体"/>
          <w:kern w:val="0"/>
          <w:sz w:val="24"/>
        </w:rPr>
        <w:t>金额单位：万元（保留两位小数）</w:t>
      </w:r>
    </w:p>
    <w:p w14:paraId="7A32CEEF">
      <w:pPr>
        <w:jc w:val="left"/>
        <w:rPr>
          <w:rFonts w:eastAsia="宋体"/>
          <w:kern w:val="0"/>
          <w:sz w:val="24"/>
        </w:rPr>
      </w:pPr>
    </w:p>
    <w:tbl>
      <w:tblPr>
        <w:tblStyle w:val="2"/>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14:paraId="281679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14:paraId="0D524968">
            <w:pPr>
              <w:spacing w:line="300" w:lineRule="exact"/>
              <w:jc w:val="center"/>
              <w:rPr>
                <w:rFonts w:hint="eastAsia" w:eastAsia="黑体"/>
                <w:bCs/>
                <w:kern w:val="0"/>
                <w:sz w:val="24"/>
              </w:rPr>
            </w:pPr>
            <w:r>
              <w:rPr>
                <w:rFonts w:eastAsia="黑体"/>
                <w:bCs/>
                <w:kern w:val="0"/>
                <w:sz w:val="24"/>
              </w:rPr>
              <w:t>一级</w:t>
            </w:r>
          </w:p>
          <w:p w14:paraId="43B0676E">
            <w:pPr>
              <w:spacing w:line="300" w:lineRule="exact"/>
              <w:jc w:val="center"/>
              <w:rPr>
                <w:rFonts w:eastAsia="黑体"/>
                <w:bCs/>
                <w:kern w:val="0"/>
                <w:sz w:val="24"/>
              </w:rPr>
            </w:pPr>
            <w:r>
              <w:rPr>
                <w:rFonts w:eastAsia="黑体"/>
                <w:bCs/>
                <w:kern w:val="0"/>
                <w:sz w:val="24"/>
              </w:rPr>
              <w:t>指标</w:t>
            </w:r>
          </w:p>
        </w:tc>
        <w:tc>
          <w:tcPr>
            <w:tcW w:w="1065" w:type="dxa"/>
            <w:noWrap w:val="0"/>
            <w:vAlign w:val="center"/>
          </w:tcPr>
          <w:p w14:paraId="74639E2A">
            <w:pPr>
              <w:spacing w:line="300" w:lineRule="exact"/>
              <w:jc w:val="center"/>
              <w:rPr>
                <w:rFonts w:eastAsia="黑体"/>
                <w:bCs/>
                <w:kern w:val="0"/>
                <w:sz w:val="24"/>
              </w:rPr>
            </w:pPr>
            <w:r>
              <w:rPr>
                <w:rFonts w:eastAsia="黑体"/>
                <w:bCs/>
                <w:kern w:val="0"/>
                <w:sz w:val="24"/>
              </w:rPr>
              <w:t>二级</w:t>
            </w:r>
          </w:p>
          <w:p w14:paraId="4AEA8F47">
            <w:pPr>
              <w:spacing w:line="300" w:lineRule="exact"/>
              <w:jc w:val="center"/>
              <w:rPr>
                <w:rFonts w:eastAsia="黑体"/>
                <w:bCs/>
                <w:kern w:val="0"/>
                <w:sz w:val="24"/>
              </w:rPr>
            </w:pPr>
            <w:r>
              <w:rPr>
                <w:rFonts w:eastAsia="黑体"/>
                <w:bCs/>
                <w:kern w:val="0"/>
                <w:sz w:val="24"/>
              </w:rPr>
              <w:t>指标</w:t>
            </w:r>
          </w:p>
        </w:tc>
        <w:tc>
          <w:tcPr>
            <w:tcW w:w="1410" w:type="dxa"/>
            <w:noWrap w:val="0"/>
            <w:vAlign w:val="center"/>
          </w:tcPr>
          <w:p w14:paraId="63DE30D5">
            <w:pPr>
              <w:spacing w:line="300" w:lineRule="exact"/>
              <w:jc w:val="center"/>
              <w:rPr>
                <w:rFonts w:eastAsia="黑体"/>
                <w:bCs/>
                <w:kern w:val="0"/>
                <w:sz w:val="24"/>
              </w:rPr>
            </w:pPr>
            <w:r>
              <w:rPr>
                <w:rFonts w:eastAsia="黑体"/>
                <w:bCs/>
                <w:kern w:val="0"/>
                <w:sz w:val="24"/>
              </w:rPr>
              <w:t>三级</w:t>
            </w:r>
          </w:p>
          <w:p w14:paraId="2BBB44B8">
            <w:pPr>
              <w:spacing w:line="300" w:lineRule="exact"/>
              <w:jc w:val="center"/>
              <w:rPr>
                <w:rFonts w:eastAsia="黑体"/>
                <w:bCs/>
                <w:kern w:val="0"/>
                <w:sz w:val="24"/>
              </w:rPr>
            </w:pPr>
            <w:r>
              <w:rPr>
                <w:rFonts w:eastAsia="黑体"/>
                <w:bCs/>
                <w:kern w:val="0"/>
                <w:sz w:val="24"/>
              </w:rPr>
              <w:t>指标</w:t>
            </w:r>
          </w:p>
        </w:tc>
        <w:tc>
          <w:tcPr>
            <w:tcW w:w="4341" w:type="dxa"/>
            <w:noWrap w:val="0"/>
            <w:vAlign w:val="center"/>
          </w:tcPr>
          <w:p w14:paraId="30C8D2F0">
            <w:pPr>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14:paraId="0FFB0D35">
            <w:pPr>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14:paraId="5B1DC2DE">
            <w:pPr>
              <w:spacing w:line="300" w:lineRule="exact"/>
              <w:jc w:val="center"/>
              <w:rPr>
                <w:rFonts w:eastAsia="黑体"/>
                <w:bCs/>
                <w:kern w:val="0"/>
                <w:sz w:val="24"/>
              </w:rPr>
            </w:pPr>
            <w:r>
              <w:rPr>
                <w:rFonts w:eastAsia="黑体"/>
                <w:bCs/>
                <w:kern w:val="0"/>
                <w:sz w:val="24"/>
              </w:rPr>
              <w:t>分值</w:t>
            </w:r>
          </w:p>
        </w:tc>
        <w:tc>
          <w:tcPr>
            <w:tcW w:w="795" w:type="dxa"/>
            <w:noWrap w:val="0"/>
            <w:vAlign w:val="center"/>
          </w:tcPr>
          <w:p w14:paraId="7EE2CB14">
            <w:pPr>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14:paraId="7A4DDD5D">
            <w:pPr>
              <w:spacing w:line="300" w:lineRule="exact"/>
              <w:jc w:val="center"/>
              <w:rPr>
                <w:rFonts w:eastAsia="黑体"/>
                <w:bCs/>
                <w:kern w:val="0"/>
                <w:sz w:val="24"/>
              </w:rPr>
            </w:pPr>
            <w:r>
              <w:rPr>
                <w:rFonts w:eastAsia="黑体"/>
                <w:bCs/>
                <w:kern w:val="0"/>
                <w:sz w:val="24"/>
              </w:rPr>
              <w:t>审核得分</w:t>
            </w:r>
          </w:p>
        </w:tc>
      </w:tr>
      <w:tr w14:paraId="5DAAD4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041158F0">
            <w:pPr>
              <w:spacing w:line="300" w:lineRule="exact"/>
              <w:jc w:val="center"/>
              <w:rPr>
                <w:rFonts w:hint="eastAsia" w:eastAsia="宋体"/>
                <w:kern w:val="0"/>
                <w:sz w:val="24"/>
              </w:rPr>
            </w:pPr>
            <w:r>
              <w:rPr>
                <w:rFonts w:eastAsia="宋体"/>
                <w:kern w:val="0"/>
                <w:sz w:val="24"/>
              </w:rPr>
              <w:t>投入</w:t>
            </w:r>
          </w:p>
          <w:p w14:paraId="76C4C049">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14:paraId="4B23BC4A">
            <w:pPr>
              <w:spacing w:line="300" w:lineRule="exact"/>
              <w:jc w:val="center"/>
              <w:rPr>
                <w:rFonts w:eastAsia="宋体"/>
                <w:kern w:val="0"/>
                <w:sz w:val="24"/>
              </w:rPr>
            </w:pPr>
            <w:r>
              <w:rPr>
                <w:rFonts w:eastAsia="宋体"/>
                <w:kern w:val="0"/>
                <w:sz w:val="24"/>
              </w:rPr>
              <w:t xml:space="preserve">设定 </w:t>
            </w:r>
          </w:p>
          <w:p w14:paraId="4931B8EB">
            <w:pPr>
              <w:spacing w:line="300" w:lineRule="exact"/>
              <w:jc w:val="center"/>
              <w:rPr>
                <w:rFonts w:eastAsia="宋体"/>
                <w:kern w:val="0"/>
                <w:sz w:val="24"/>
              </w:rPr>
            </w:pPr>
            <w:r>
              <w:rPr>
                <w:rFonts w:eastAsia="宋体"/>
                <w:kern w:val="0"/>
                <w:sz w:val="24"/>
              </w:rPr>
              <w:t>目标</w:t>
            </w:r>
          </w:p>
          <w:p w14:paraId="1B977677">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14:paraId="0AB1D0CD">
            <w:pPr>
              <w:spacing w:line="310" w:lineRule="exact"/>
              <w:jc w:val="center"/>
              <w:rPr>
                <w:rFonts w:eastAsia="宋体"/>
                <w:kern w:val="0"/>
                <w:sz w:val="24"/>
              </w:rPr>
            </w:pPr>
            <w:r>
              <w:rPr>
                <w:rFonts w:eastAsia="宋体"/>
                <w:kern w:val="0"/>
                <w:sz w:val="24"/>
              </w:rPr>
              <w:t>绩效目标合理性</w:t>
            </w:r>
          </w:p>
          <w:p w14:paraId="6881459C">
            <w:pPr>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14:paraId="0EEE4AFE">
            <w:pPr>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14:paraId="338CEDD9">
            <w:pPr>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14:paraId="77D5AD25">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9522D29">
            <w:pPr>
              <w:spacing w:line="300" w:lineRule="exact"/>
              <w:jc w:val="both"/>
              <w:rPr>
                <w:rFonts w:hint="default" w:eastAsia="宋体"/>
                <w:b/>
                <w:bCs/>
                <w:kern w:val="0"/>
                <w:sz w:val="24"/>
                <w:lang w:val="en-US" w:eastAsia="zh-CN"/>
              </w:rPr>
            </w:pPr>
            <w:r>
              <w:rPr>
                <w:rFonts w:hint="eastAsia" w:eastAsia="宋体"/>
                <w:b/>
                <w:bCs/>
                <w:kern w:val="0"/>
                <w:sz w:val="24"/>
                <w:lang w:val="en-US" w:eastAsia="zh-CN"/>
              </w:rPr>
              <w:t>1</w:t>
            </w:r>
          </w:p>
        </w:tc>
        <w:tc>
          <w:tcPr>
            <w:tcW w:w="735" w:type="dxa"/>
            <w:noWrap w:val="0"/>
            <w:vAlign w:val="center"/>
          </w:tcPr>
          <w:p w14:paraId="45FAEB45">
            <w:pPr>
              <w:spacing w:line="300" w:lineRule="exact"/>
              <w:jc w:val="center"/>
              <w:rPr>
                <w:rFonts w:eastAsia="宋体"/>
                <w:b/>
                <w:bCs/>
                <w:kern w:val="0"/>
                <w:sz w:val="24"/>
              </w:rPr>
            </w:pPr>
            <w:r>
              <w:rPr>
                <w:rFonts w:eastAsia="宋体"/>
                <w:b/>
                <w:bCs/>
                <w:kern w:val="0"/>
                <w:sz w:val="24"/>
              </w:rPr>
              <w:t>　</w:t>
            </w:r>
          </w:p>
        </w:tc>
      </w:tr>
      <w:tr w14:paraId="69A092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27F2B56F">
            <w:pPr>
              <w:spacing w:line="300" w:lineRule="exact"/>
              <w:jc w:val="left"/>
              <w:rPr>
                <w:rFonts w:eastAsia="宋体"/>
                <w:kern w:val="0"/>
                <w:sz w:val="24"/>
              </w:rPr>
            </w:pPr>
          </w:p>
        </w:tc>
        <w:tc>
          <w:tcPr>
            <w:tcW w:w="1065" w:type="dxa"/>
            <w:vMerge w:val="continue"/>
            <w:noWrap w:val="0"/>
            <w:vAlign w:val="center"/>
          </w:tcPr>
          <w:p w14:paraId="72546419">
            <w:pPr>
              <w:spacing w:line="300" w:lineRule="exact"/>
              <w:jc w:val="left"/>
              <w:rPr>
                <w:rFonts w:eastAsia="宋体"/>
                <w:kern w:val="0"/>
                <w:sz w:val="24"/>
              </w:rPr>
            </w:pPr>
          </w:p>
        </w:tc>
        <w:tc>
          <w:tcPr>
            <w:tcW w:w="1410" w:type="dxa"/>
            <w:vMerge w:val="continue"/>
            <w:noWrap w:val="0"/>
            <w:vAlign w:val="center"/>
          </w:tcPr>
          <w:p w14:paraId="6F32FC48">
            <w:pPr>
              <w:spacing w:line="310" w:lineRule="exact"/>
              <w:jc w:val="left"/>
              <w:rPr>
                <w:rFonts w:eastAsia="宋体"/>
                <w:kern w:val="0"/>
                <w:sz w:val="24"/>
              </w:rPr>
            </w:pPr>
          </w:p>
        </w:tc>
        <w:tc>
          <w:tcPr>
            <w:tcW w:w="4341" w:type="dxa"/>
            <w:vMerge w:val="continue"/>
            <w:noWrap w:val="0"/>
            <w:vAlign w:val="center"/>
          </w:tcPr>
          <w:p w14:paraId="64DC65DB">
            <w:pPr>
              <w:spacing w:line="310" w:lineRule="exact"/>
              <w:jc w:val="left"/>
              <w:rPr>
                <w:rFonts w:eastAsia="宋体"/>
                <w:kern w:val="0"/>
                <w:sz w:val="24"/>
              </w:rPr>
            </w:pPr>
          </w:p>
        </w:tc>
        <w:tc>
          <w:tcPr>
            <w:tcW w:w="5899" w:type="dxa"/>
            <w:noWrap w:val="0"/>
            <w:vAlign w:val="center"/>
          </w:tcPr>
          <w:p w14:paraId="6888DF74">
            <w:pPr>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14:paraId="4B6D1DB2">
            <w:pPr>
              <w:spacing w:line="300" w:lineRule="exact"/>
              <w:jc w:val="center"/>
              <w:rPr>
                <w:rFonts w:eastAsia="宋体"/>
                <w:kern w:val="0"/>
                <w:sz w:val="24"/>
              </w:rPr>
            </w:pPr>
            <w:r>
              <w:rPr>
                <w:rFonts w:eastAsia="宋体"/>
                <w:kern w:val="0"/>
                <w:sz w:val="24"/>
              </w:rPr>
              <w:t>1</w:t>
            </w:r>
          </w:p>
        </w:tc>
        <w:tc>
          <w:tcPr>
            <w:tcW w:w="795" w:type="dxa"/>
            <w:noWrap w:val="0"/>
            <w:vAlign w:val="center"/>
          </w:tcPr>
          <w:p w14:paraId="298F5D88">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81992C9">
            <w:pPr>
              <w:spacing w:line="300" w:lineRule="exact"/>
              <w:jc w:val="left"/>
              <w:rPr>
                <w:rFonts w:eastAsia="宋体"/>
                <w:kern w:val="0"/>
                <w:sz w:val="24"/>
              </w:rPr>
            </w:pPr>
            <w:r>
              <w:rPr>
                <w:rFonts w:eastAsia="宋体"/>
                <w:kern w:val="0"/>
                <w:sz w:val="24"/>
              </w:rPr>
              <w:t>　</w:t>
            </w:r>
          </w:p>
          <w:p w14:paraId="0052EAC0">
            <w:pPr>
              <w:spacing w:line="300" w:lineRule="exact"/>
              <w:jc w:val="left"/>
              <w:rPr>
                <w:rFonts w:eastAsia="宋体"/>
                <w:kern w:val="0"/>
                <w:sz w:val="24"/>
              </w:rPr>
            </w:pPr>
            <w:r>
              <w:rPr>
                <w:rFonts w:eastAsia="宋体"/>
                <w:kern w:val="0"/>
                <w:sz w:val="24"/>
              </w:rPr>
              <w:t>　</w:t>
            </w:r>
          </w:p>
        </w:tc>
      </w:tr>
      <w:tr w14:paraId="4070AC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6C67C39">
            <w:pPr>
              <w:spacing w:line="300" w:lineRule="exact"/>
              <w:jc w:val="left"/>
              <w:rPr>
                <w:rFonts w:eastAsia="宋体"/>
                <w:kern w:val="0"/>
                <w:sz w:val="24"/>
              </w:rPr>
            </w:pPr>
          </w:p>
        </w:tc>
        <w:tc>
          <w:tcPr>
            <w:tcW w:w="1065" w:type="dxa"/>
            <w:vMerge w:val="continue"/>
            <w:noWrap w:val="0"/>
            <w:vAlign w:val="center"/>
          </w:tcPr>
          <w:p w14:paraId="21BB3584">
            <w:pPr>
              <w:spacing w:line="300" w:lineRule="exact"/>
              <w:jc w:val="left"/>
              <w:rPr>
                <w:rFonts w:eastAsia="宋体"/>
                <w:kern w:val="0"/>
                <w:sz w:val="24"/>
              </w:rPr>
            </w:pPr>
          </w:p>
        </w:tc>
        <w:tc>
          <w:tcPr>
            <w:tcW w:w="1410" w:type="dxa"/>
            <w:vMerge w:val="continue"/>
            <w:noWrap w:val="0"/>
            <w:vAlign w:val="center"/>
          </w:tcPr>
          <w:p w14:paraId="5A8FA379">
            <w:pPr>
              <w:spacing w:line="310" w:lineRule="exact"/>
              <w:jc w:val="left"/>
              <w:rPr>
                <w:rFonts w:eastAsia="宋体"/>
                <w:kern w:val="0"/>
                <w:sz w:val="24"/>
              </w:rPr>
            </w:pPr>
          </w:p>
        </w:tc>
        <w:tc>
          <w:tcPr>
            <w:tcW w:w="4341" w:type="dxa"/>
            <w:vMerge w:val="continue"/>
            <w:noWrap w:val="0"/>
            <w:vAlign w:val="center"/>
          </w:tcPr>
          <w:p w14:paraId="37D96636">
            <w:pPr>
              <w:spacing w:line="310" w:lineRule="exact"/>
              <w:jc w:val="left"/>
              <w:rPr>
                <w:rFonts w:eastAsia="宋体"/>
                <w:kern w:val="0"/>
                <w:sz w:val="24"/>
              </w:rPr>
            </w:pPr>
          </w:p>
        </w:tc>
        <w:tc>
          <w:tcPr>
            <w:tcW w:w="5899" w:type="dxa"/>
            <w:noWrap w:val="0"/>
            <w:vAlign w:val="center"/>
          </w:tcPr>
          <w:p w14:paraId="7945C238">
            <w:pPr>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14:paraId="2CD88638">
            <w:pPr>
              <w:spacing w:line="300" w:lineRule="exact"/>
              <w:jc w:val="center"/>
              <w:rPr>
                <w:rFonts w:eastAsia="宋体"/>
                <w:kern w:val="0"/>
                <w:sz w:val="24"/>
              </w:rPr>
            </w:pPr>
            <w:r>
              <w:rPr>
                <w:rFonts w:eastAsia="宋体"/>
                <w:kern w:val="0"/>
                <w:sz w:val="24"/>
              </w:rPr>
              <w:t>1</w:t>
            </w:r>
          </w:p>
        </w:tc>
        <w:tc>
          <w:tcPr>
            <w:tcW w:w="795" w:type="dxa"/>
            <w:noWrap w:val="0"/>
            <w:vAlign w:val="center"/>
          </w:tcPr>
          <w:p w14:paraId="2EAB499D">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E834160">
            <w:pPr>
              <w:spacing w:line="300" w:lineRule="exact"/>
              <w:jc w:val="left"/>
              <w:rPr>
                <w:rFonts w:eastAsia="宋体"/>
                <w:kern w:val="0"/>
                <w:sz w:val="24"/>
              </w:rPr>
            </w:pPr>
            <w:r>
              <w:rPr>
                <w:rFonts w:eastAsia="宋体"/>
                <w:kern w:val="0"/>
                <w:sz w:val="24"/>
              </w:rPr>
              <w:t>　</w:t>
            </w:r>
          </w:p>
        </w:tc>
      </w:tr>
      <w:tr w14:paraId="49563A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C06E0CA">
            <w:pPr>
              <w:spacing w:line="300" w:lineRule="exact"/>
              <w:jc w:val="left"/>
              <w:rPr>
                <w:rFonts w:eastAsia="宋体"/>
                <w:kern w:val="0"/>
                <w:sz w:val="24"/>
              </w:rPr>
            </w:pPr>
          </w:p>
        </w:tc>
        <w:tc>
          <w:tcPr>
            <w:tcW w:w="1065" w:type="dxa"/>
            <w:vMerge w:val="continue"/>
            <w:noWrap w:val="0"/>
            <w:vAlign w:val="center"/>
          </w:tcPr>
          <w:p w14:paraId="0D23CA47">
            <w:pPr>
              <w:spacing w:line="300" w:lineRule="exact"/>
              <w:jc w:val="left"/>
              <w:rPr>
                <w:rFonts w:eastAsia="宋体"/>
                <w:kern w:val="0"/>
                <w:sz w:val="24"/>
              </w:rPr>
            </w:pPr>
          </w:p>
        </w:tc>
        <w:tc>
          <w:tcPr>
            <w:tcW w:w="1410" w:type="dxa"/>
            <w:vMerge w:val="restart"/>
            <w:noWrap w:val="0"/>
            <w:vAlign w:val="center"/>
          </w:tcPr>
          <w:p w14:paraId="65E134CD">
            <w:pPr>
              <w:spacing w:line="310" w:lineRule="exact"/>
              <w:jc w:val="left"/>
              <w:rPr>
                <w:rFonts w:hint="eastAsia" w:eastAsia="宋体"/>
                <w:kern w:val="0"/>
                <w:sz w:val="24"/>
              </w:rPr>
            </w:pPr>
            <w:r>
              <w:rPr>
                <w:rFonts w:eastAsia="宋体"/>
                <w:kern w:val="0"/>
                <w:sz w:val="24"/>
              </w:rPr>
              <w:t>绩效指标明确性</w:t>
            </w:r>
          </w:p>
          <w:p w14:paraId="40827A85">
            <w:pPr>
              <w:spacing w:line="310" w:lineRule="exact"/>
              <w:jc w:val="left"/>
              <w:rPr>
                <w:rFonts w:eastAsia="宋体"/>
                <w:kern w:val="0"/>
                <w:sz w:val="24"/>
              </w:rPr>
            </w:pP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14:paraId="138E3E02">
            <w:pPr>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14:paraId="010A704F">
            <w:pPr>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14:paraId="0867300C">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1CDABB12">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FE7F3FF">
            <w:pPr>
              <w:spacing w:line="300" w:lineRule="exact"/>
              <w:jc w:val="left"/>
              <w:rPr>
                <w:rFonts w:eastAsia="宋体"/>
                <w:kern w:val="0"/>
                <w:sz w:val="24"/>
              </w:rPr>
            </w:pPr>
            <w:r>
              <w:rPr>
                <w:rFonts w:eastAsia="宋体"/>
                <w:kern w:val="0"/>
                <w:sz w:val="24"/>
              </w:rPr>
              <w:t>　</w:t>
            </w:r>
          </w:p>
        </w:tc>
      </w:tr>
      <w:tr w14:paraId="093D8F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54C2F6CD">
            <w:pPr>
              <w:spacing w:line="300" w:lineRule="exact"/>
              <w:jc w:val="left"/>
              <w:rPr>
                <w:rFonts w:eastAsia="宋体"/>
                <w:kern w:val="0"/>
                <w:sz w:val="24"/>
              </w:rPr>
            </w:pPr>
          </w:p>
        </w:tc>
        <w:tc>
          <w:tcPr>
            <w:tcW w:w="1065" w:type="dxa"/>
            <w:vMerge w:val="continue"/>
            <w:noWrap w:val="0"/>
            <w:vAlign w:val="center"/>
          </w:tcPr>
          <w:p w14:paraId="7E9CA525">
            <w:pPr>
              <w:spacing w:line="300" w:lineRule="exact"/>
              <w:jc w:val="left"/>
              <w:rPr>
                <w:rFonts w:eastAsia="宋体"/>
                <w:kern w:val="0"/>
                <w:sz w:val="24"/>
              </w:rPr>
            </w:pPr>
          </w:p>
        </w:tc>
        <w:tc>
          <w:tcPr>
            <w:tcW w:w="1410" w:type="dxa"/>
            <w:vMerge w:val="continue"/>
            <w:noWrap w:val="0"/>
            <w:vAlign w:val="center"/>
          </w:tcPr>
          <w:p w14:paraId="071058AF">
            <w:pPr>
              <w:spacing w:line="310" w:lineRule="exact"/>
              <w:jc w:val="left"/>
              <w:rPr>
                <w:rFonts w:eastAsia="宋体"/>
                <w:kern w:val="0"/>
                <w:sz w:val="24"/>
              </w:rPr>
            </w:pPr>
          </w:p>
        </w:tc>
        <w:tc>
          <w:tcPr>
            <w:tcW w:w="4341" w:type="dxa"/>
            <w:vMerge w:val="continue"/>
            <w:noWrap w:val="0"/>
            <w:vAlign w:val="center"/>
          </w:tcPr>
          <w:p w14:paraId="7CBE64BC">
            <w:pPr>
              <w:spacing w:line="310" w:lineRule="exact"/>
              <w:jc w:val="left"/>
              <w:rPr>
                <w:rFonts w:eastAsia="宋体"/>
                <w:kern w:val="0"/>
                <w:sz w:val="24"/>
              </w:rPr>
            </w:pPr>
          </w:p>
        </w:tc>
        <w:tc>
          <w:tcPr>
            <w:tcW w:w="5899" w:type="dxa"/>
            <w:noWrap w:val="0"/>
            <w:vAlign w:val="center"/>
          </w:tcPr>
          <w:p w14:paraId="6D5CCA32">
            <w:pPr>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14:paraId="3EFF37E7">
            <w:pPr>
              <w:spacing w:line="300" w:lineRule="exact"/>
              <w:jc w:val="center"/>
              <w:rPr>
                <w:rFonts w:eastAsia="宋体"/>
                <w:kern w:val="0"/>
                <w:sz w:val="24"/>
              </w:rPr>
            </w:pPr>
            <w:r>
              <w:rPr>
                <w:rFonts w:eastAsia="宋体"/>
                <w:kern w:val="0"/>
                <w:sz w:val="24"/>
              </w:rPr>
              <w:t>1</w:t>
            </w:r>
          </w:p>
        </w:tc>
        <w:tc>
          <w:tcPr>
            <w:tcW w:w="795" w:type="dxa"/>
            <w:noWrap w:val="0"/>
            <w:vAlign w:val="center"/>
          </w:tcPr>
          <w:p w14:paraId="62C6358D">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37F1576">
            <w:pPr>
              <w:spacing w:line="300" w:lineRule="exact"/>
              <w:jc w:val="left"/>
              <w:rPr>
                <w:rFonts w:eastAsia="宋体"/>
                <w:kern w:val="0"/>
                <w:sz w:val="24"/>
              </w:rPr>
            </w:pPr>
          </w:p>
        </w:tc>
      </w:tr>
      <w:tr w14:paraId="535536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7DA30D2">
            <w:pPr>
              <w:spacing w:line="300" w:lineRule="exact"/>
              <w:jc w:val="left"/>
              <w:rPr>
                <w:rFonts w:eastAsia="宋体"/>
                <w:kern w:val="0"/>
                <w:sz w:val="24"/>
              </w:rPr>
            </w:pPr>
          </w:p>
        </w:tc>
        <w:tc>
          <w:tcPr>
            <w:tcW w:w="1065" w:type="dxa"/>
            <w:vMerge w:val="continue"/>
            <w:noWrap w:val="0"/>
            <w:vAlign w:val="center"/>
          </w:tcPr>
          <w:p w14:paraId="004E8519">
            <w:pPr>
              <w:spacing w:line="300" w:lineRule="exact"/>
              <w:jc w:val="left"/>
              <w:rPr>
                <w:rFonts w:eastAsia="宋体"/>
                <w:kern w:val="0"/>
                <w:sz w:val="24"/>
              </w:rPr>
            </w:pPr>
          </w:p>
        </w:tc>
        <w:tc>
          <w:tcPr>
            <w:tcW w:w="1410" w:type="dxa"/>
            <w:vMerge w:val="continue"/>
            <w:noWrap w:val="0"/>
            <w:vAlign w:val="center"/>
          </w:tcPr>
          <w:p w14:paraId="4608782A">
            <w:pPr>
              <w:spacing w:line="310" w:lineRule="exact"/>
              <w:jc w:val="left"/>
              <w:rPr>
                <w:rFonts w:eastAsia="宋体"/>
                <w:kern w:val="0"/>
                <w:sz w:val="24"/>
              </w:rPr>
            </w:pPr>
          </w:p>
        </w:tc>
        <w:tc>
          <w:tcPr>
            <w:tcW w:w="4341" w:type="dxa"/>
            <w:vMerge w:val="continue"/>
            <w:noWrap w:val="0"/>
            <w:vAlign w:val="center"/>
          </w:tcPr>
          <w:p w14:paraId="137BE693">
            <w:pPr>
              <w:spacing w:line="310" w:lineRule="exact"/>
              <w:jc w:val="left"/>
              <w:rPr>
                <w:rFonts w:eastAsia="宋体"/>
                <w:kern w:val="0"/>
                <w:sz w:val="24"/>
              </w:rPr>
            </w:pPr>
          </w:p>
        </w:tc>
        <w:tc>
          <w:tcPr>
            <w:tcW w:w="5899" w:type="dxa"/>
            <w:noWrap w:val="0"/>
            <w:vAlign w:val="center"/>
          </w:tcPr>
          <w:p w14:paraId="5BC73388">
            <w:pPr>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14:paraId="0A127FAA">
            <w:pPr>
              <w:spacing w:line="300" w:lineRule="exact"/>
              <w:jc w:val="center"/>
              <w:rPr>
                <w:rFonts w:eastAsia="宋体"/>
                <w:kern w:val="0"/>
                <w:sz w:val="24"/>
              </w:rPr>
            </w:pPr>
            <w:r>
              <w:rPr>
                <w:rFonts w:eastAsia="宋体"/>
                <w:kern w:val="0"/>
                <w:sz w:val="24"/>
              </w:rPr>
              <w:t>1</w:t>
            </w:r>
          </w:p>
        </w:tc>
        <w:tc>
          <w:tcPr>
            <w:tcW w:w="795" w:type="dxa"/>
            <w:noWrap w:val="0"/>
            <w:vAlign w:val="center"/>
          </w:tcPr>
          <w:p w14:paraId="2CD5BBA4">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714DEAE">
            <w:pPr>
              <w:spacing w:line="300" w:lineRule="exact"/>
              <w:jc w:val="left"/>
              <w:rPr>
                <w:rFonts w:eastAsia="宋体"/>
                <w:kern w:val="0"/>
                <w:sz w:val="24"/>
              </w:rPr>
            </w:pPr>
            <w:r>
              <w:rPr>
                <w:rFonts w:eastAsia="宋体"/>
                <w:kern w:val="0"/>
                <w:sz w:val="24"/>
              </w:rPr>
              <w:t>　</w:t>
            </w:r>
          </w:p>
        </w:tc>
      </w:tr>
      <w:tr w14:paraId="03F985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6B648C8">
            <w:pPr>
              <w:spacing w:line="300" w:lineRule="exact"/>
              <w:jc w:val="left"/>
              <w:rPr>
                <w:rFonts w:eastAsia="宋体"/>
                <w:kern w:val="0"/>
                <w:sz w:val="24"/>
              </w:rPr>
            </w:pPr>
          </w:p>
        </w:tc>
        <w:tc>
          <w:tcPr>
            <w:tcW w:w="1065" w:type="dxa"/>
            <w:vMerge w:val="continue"/>
            <w:noWrap w:val="0"/>
            <w:vAlign w:val="center"/>
          </w:tcPr>
          <w:p w14:paraId="38D6C3FF">
            <w:pPr>
              <w:spacing w:line="300" w:lineRule="exact"/>
              <w:jc w:val="left"/>
              <w:rPr>
                <w:rFonts w:eastAsia="宋体"/>
                <w:kern w:val="0"/>
                <w:sz w:val="24"/>
              </w:rPr>
            </w:pPr>
          </w:p>
        </w:tc>
        <w:tc>
          <w:tcPr>
            <w:tcW w:w="1410" w:type="dxa"/>
            <w:vMerge w:val="continue"/>
            <w:noWrap w:val="0"/>
            <w:vAlign w:val="center"/>
          </w:tcPr>
          <w:p w14:paraId="2347113A">
            <w:pPr>
              <w:spacing w:line="310" w:lineRule="exact"/>
              <w:jc w:val="left"/>
              <w:rPr>
                <w:rFonts w:eastAsia="宋体"/>
                <w:kern w:val="0"/>
                <w:sz w:val="24"/>
              </w:rPr>
            </w:pPr>
          </w:p>
        </w:tc>
        <w:tc>
          <w:tcPr>
            <w:tcW w:w="4341" w:type="dxa"/>
            <w:vMerge w:val="continue"/>
            <w:noWrap w:val="0"/>
            <w:vAlign w:val="center"/>
          </w:tcPr>
          <w:p w14:paraId="4599F6DE">
            <w:pPr>
              <w:spacing w:line="310" w:lineRule="exact"/>
              <w:jc w:val="left"/>
              <w:rPr>
                <w:rFonts w:eastAsia="宋体"/>
                <w:kern w:val="0"/>
                <w:sz w:val="24"/>
              </w:rPr>
            </w:pPr>
          </w:p>
        </w:tc>
        <w:tc>
          <w:tcPr>
            <w:tcW w:w="5899" w:type="dxa"/>
            <w:noWrap w:val="0"/>
            <w:vAlign w:val="center"/>
          </w:tcPr>
          <w:p w14:paraId="5FCC207E">
            <w:pPr>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14:paraId="60BDCBD2">
            <w:pPr>
              <w:spacing w:line="300" w:lineRule="exact"/>
              <w:jc w:val="center"/>
              <w:rPr>
                <w:rFonts w:eastAsia="宋体"/>
                <w:kern w:val="0"/>
                <w:sz w:val="24"/>
              </w:rPr>
            </w:pPr>
            <w:r>
              <w:rPr>
                <w:rFonts w:eastAsia="宋体"/>
                <w:kern w:val="0"/>
                <w:sz w:val="24"/>
              </w:rPr>
              <w:t>1</w:t>
            </w:r>
          </w:p>
        </w:tc>
        <w:tc>
          <w:tcPr>
            <w:tcW w:w="795" w:type="dxa"/>
            <w:noWrap w:val="0"/>
            <w:vAlign w:val="center"/>
          </w:tcPr>
          <w:p w14:paraId="259B455D">
            <w:pPr>
              <w:spacing w:line="300" w:lineRule="exact"/>
              <w:jc w:val="left"/>
              <w:rPr>
                <w:rFonts w:hint="default" w:eastAsia="宋体"/>
                <w:kern w:val="0"/>
                <w:sz w:val="24"/>
                <w:lang w:val="en-US" w:eastAsia="zh-CN"/>
              </w:rPr>
            </w:pPr>
            <w:r>
              <w:rPr>
                <w:rFonts w:hint="eastAsia" w:eastAsia="宋体"/>
                <w:kern w:val="0"/>
                <w:sz w:val="24"/>
                <w:lang w:val="en-US" w:eastAsia="zh-CN"/>
              </w:rPr>
              <w:t>0.5</w:t>
            </w:r>
          </w:p>
        </w:tc>
        <w:tc>
          <w:tcPr>
            <w:tcW w:w="735" w:type="dxa"/>
            <w:noWrap w:val="0"/>
            <w:vAlign w:val="center"/>
          </w:tcPr>
          <w:p w14:paraId="4BFB99EE">
            <w:pPr>
              <w:spacing w:line="300" w:lineRule="exact"/>
              <w:jc w:val="left"/>
              <w:rPr>
                <w:rFonts w:eastAsia="宋体"/>
                <w:kern w:val="0"/>
                <w:sz w:val="24"/>
              </w:rPr>
            </w:pPr>
            <w:r>
              <w:rPr>
                <w:rFonts w:eastAsia="宋体"/>
                <w:kern w:val="0"/>
                <w:sz w:val="24"/>
              </w:rPr>
              <w:t>　</w:t>
            </w:r>
          </w:p>
        </w:tc>
      </w:tr>
      <w:tr w14:paraId="349A1B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24D792C1">
            <w:pPr>
              <w:spacing w:line="300" w:lineRule="exact"/>
              <w:jc w:val="left"/>
              <w:rPr>
                <w:rFonts w:eastAsia="宋体"/>
                <w:kern w:val="0"/>
                <w:sz w:val="24"/>
              </w:rPr>
            </w:pPr>
          </w:p>
        </w:tc>
        <w:tc>
          <w:tcPr>
            <w:tcW w:w="1065" w:type="dxa"/>
            <w:vMerge w:val="restart"/>
            <w:noWrap w:val="0"/>
            <w:vAlign w:val="center"/>
          </w:tcPr>
          <w:p w14:paraId="41094F6B">
            <w:pPr>
              <w:spacing w:line="300" w:lineRule="exact"/>
              <w:jc w:val="center"/>
              <w:rPr>
                <w:rFonts w:eastAsia="宋体"/>
                <w:kern w:val="0"/>
                <w:sz w:val="24"/>
              </w:rPr>
            </w:pPr>
            <w:r>
              <w:rPr>
                <w:rFonts w:eastAsia="宋体"/>
                <w:kern w:val="0"/>
                <w:sz w:val="24"/>
              </w:rPr>
              <w:t>预算</w:t>
            </w:r>
          </w:p>
          <w:p w14:paraId="5911C566">
            <w:pPr>
              <w:spacing w:line="300" w:lineRule="exact"/>
              <w:jc w:val="center"/>
              <w:rPr>
                <w:rFonts w:eastAsia="宋体"/>
                <w:kern w:val="0"/>
                <w:sz w:val="24"/>
              </w:rPr>
            </w:pPr>
            <w:r>
              <w:rPr>
                <w:rFonts w:eastAsia="宋体"/>
                <w:kern w:val="0"/>
                <w:sz w:val="24"/>
              </w:rPr>
              <w:t>配置</w:t>
            </w:r>
          </w:p>
          <w:p w14:paraId="4391CA51">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14:paraId="5B9A1044">
            <w:pPr>
              <w:spacing w:line="310" w:lineRule="exact"/>
              <w:jc w:val="center"/>
              <w:rPr>
                <w:rFonts w:hint="eastAsia" w:eastAsia="宋体"/>
                <w:kern w:val="0"/>
                <w:sz w:val="24"/>
              </w:rPr>
            </w:pPr>
            <w:r>
              <w:rPr>
                <w:rFonts w:eastAsia="宋体"/>
                <w:kern w:val="0"/>
                <w:sz w:val="24"/>
              </w:rPr>
              <w:t>在职人员控制率</w:t>
            </w:r>
          </w:p>
          <w:p w14:paraId="1370DA03">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38DC1E44">
            <w:pPr>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14:paraId="35284DBD">
            <w:pPr>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14:paraId="76074B2E">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F305FE6">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8A694B5">
            <w:pPr>
              <w:spacing w:line="300" w:lineRule="exact"/>
              <w:jc w:val="left"/>
              <w:rPr>
                <w:rFonts w:eastAsia="宋体"/>
                <w:kern w:val="0"/>
                <w:sz w:val="24"/>
              </w:rPr>
            </w:pPr>
            <w:r>
              <w:rPr>
                <w:rFonts w:eastAsia="宋体"/>
                <w:kern w:val="0"/>
                <w:sz w:val="24"/>
              </w:rPr>
              <w:t>　</w:t>
            </w:r>
          </w:p>
        </w:tc>
      </w:tr>
      <w:tr w14:paraId="287899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513EC82B">
            <w:pPr>
              <w:spacing w:line="300" w:lineRule="exact"/>
              <w:jc w:val="left"/>
              <w:rPr>
                <w:rFonts w:eastAsia="宋体"/>
                <w:kern w:val="0"/>
                <w:sz w:val="24"/>
              </w:rPr>
            </w:pPr>
          </w:p>
        </w:tc>
        <w:tc>
          <w:tcPr>
            <w:tcW w:w="1065" w:type="dxa"/>
            <w:vMerge w:val="continue"/>
            <w:noWrap w:val="0"/>
            <w:vAlign w:val="center"/>
          </w:tcPr>
          <w:p w14:paraId="37D405BA">
            <w:pPr>
              <w:spacing w:line="300" w:lineRule="exact"/>
              <w:jc w:val="left"/>
              <w:rPr>
                <w:rFonts w:eastAsia="宋体"/>
                <w:kern w:val="0"/>
                <w:sz w:val="24"/>
              </w:rPr>
            </w:pPr>
          </w:p>
        </w:tc>
        <w:tc>
          <w:tcPr>
            <w:tcW w:w="1410" w:type="dxa"/>
            <w:noWrap w:val="0"/>
            <w:vAlign w:val="center"/>
          </w:tcPr>
          <w:p w14:paraId="0B7B0F59">
            <w:pPr>
              <w:spacing w:line="310" w:lineRule="exact"/>
              <w:ind w:left="240" w:hanging="240" w:hangingChars="100"/>
              <w:jc w:val="left"/>
              <w:rPr>
                <w:rFonts w:eastAsia="宋体"/>
                <w:kern w:val="0"/>
                <w:sz w:val="24"/>
              </w:rPr>
            </w:pPr>
            <w:r>
              <w:rPr>
                <w:rFonts w:eastAsia="宋体"/>
                <w:kern w:val="0"/>
                <w:sz w:val="24"/>
              </w:rPr>
              <w:t>“三公经费”变动率</w:t>
            </w:r>
          </w:p>
          <w:p w14:paraId="75868B31">
            <w:pPr>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250209BA">
            <w:pPr>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14:paraId="69EFEE17">
            <w:pPr>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14:paraId="18A07D78">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4D0D590">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6332CCFC">
            <w:pPr>
              <w:spacing w:line="300" w:lineRule="exact"/>
              <w:jc w:val="left"/>
              <w:rPr>
                <w:rFonts w:eastAsia="宋体"/>
                <w:kern w:val="0"/>
                <w:sz w:val="24"/>
              </w:rPr>
            </w:pPr>
            <w:r>
              <w:rPr>
                <w:rFonts w:eastAsia="宋体"/>
                <w:kern w:val="0"/>
                <w:sz w:val="24"/>
              </w:rPr>
              <w:t>　</w:t>
            </w:r>
          </w:p>
        </w:tc>
      </w:tr>
      <w:tr w14:paraId="53D5D1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14:paraId="4123913C">
            <w:pPr>
              <w:spacing w:line="300" w:lineRule="exact"/>
              <w:jc w:val="left"/>
              <w:rPr>
                <w:rFonts w:eastAsia="宋体"/>
                <w:kern w:val="0"/>
                <w:sz w:val="24"/>
              </w:rPr>
            </w:pPr>
          </w:p>
        </w:tc>
        <w:tc>
          <w:tcPr>
            <w:tcW w:w="1065" w:type="dxa"/>
            <w:vMerge w:val="continue"/>
            <w:noWrap w:val="0"/>
            <w:vAlign w:val="center"/>
          </w:tcPr>
          <w:p w14:paraId="3134B26B">
            <w:pPr>
              <w:spacing w:line="300" w:lineRule="exact"/>
              <w:jc w:val="left"/>
              <w:rPr>
                <w:rFonts w:eastAsia="宋体"/>
                <w:kern w:val="0"/>
                <w:sz w:val="24"/>
              </w:rPr>
            </w:pPr>
          </w:p>
        </w:tc>
        <w:tc>
          <w:tcPr>
            <w:tcW w:w="1410" w:type="dxa"/>
            <w:noWrap w:val="0"/>
            <w:vAlign w:val="center"/>
          </w:tcPr>
          <w:p w14:paraId="7FF4FE28">
            <w:pPr>
              <w:spacing w:line="310" w:lineRule="exact"/>
              <w:jc w:val="center"/>
              <w:rPr>
                <w:rFonts w:hint="eastAsia" w:eastAsia="宋体"/>
                <w:kern w:val="0"/>
                <w:sz w:val="24"/>
              </w:rPr>
            </w:pPr>
            <w:r>
              <w:rPr>
                <w:rFonts w:eastAsia="宋体"/>
                <w:kern w:val="0"/>
                <w:sz w:val="24"/>
              </w:rPr>
              <w:t>重点支出安排率</w:t>
            </w:r>
          </w:p>
          <w:p w14:paraId="3B54B186">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25976346">
            <w:pPr>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14:paraId="63CB4F4D">
            <w:pPr>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w:t>
            </w:r>
            <w:r>
              <w:rPr>
                <w:rFonts w:hint="eastAsia" w:eastAsia="宋体"/>
                <w:kern w:val="0"/>
                <w:sz w:val="24"/>
              </w:rPr>
              <w:t>。</w:t>
            </w:r>
            <w:r>
              <w:rPr>
                <w:rFonts w:eastAsia="宋体"/>
                <w:kern w:val="0"/>
                <w:sz w:val="24"/>
              </w:rPr>
              <w:t>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14:paraId="66C2EB69">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72C2651">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D2D0E11">
            <w:pPr>
              <w:spacing w:line="300" w:lineRule="exact"/>
              <w:jc w:val="left"/>
              <w:rPr>
                <w:rFonts w:eastAsia="宋体"/>
                <w:kern w:val="0"/>
                <w:sz w:val="24"/>
              </w:rPr>
            </w:pPr>
            <w:r>
              <w:rPr>
                <w:rFonts w:eastAsia="宋体"/>
                <w:kern w:val="0"/>
                <w:sz w:val="24"/>
              </w:rPr>
              <w:t>　</w:t>
            </w:r>
          </w:p>
        </w:tc>
      </w:tr>
      <w:tr w14:paraId="3BCB62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06EBBC73">
            <w:pPr>
              <w:spacing w:line="300" w:lineRule="exact"/>
              <w:jc w:val="center"/>
              <w:rPr>
                <w:rFonts w:eastAsia="宋体"/>
                <w:kern w:val="0"/>
                <w:sz w:val="24"/>
              </w:rPr>
            </w:pPr>
            <w:r>
              <w:rPr>
                <w:rFonts w:eastAsia="宋体"/>
                <w:kern w:val="0"/>
                <w:sz w:val="24"/>
              </w:rPr>
              <w:t>过程</w:t>
            </w:r>
          </w:p>
          <w:p w14:paraId="688A0268">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49375665">
            <w:pPr>
              <w:spacing w:line="300" w:lineRule="exact"/>
              <w:jc w:val="center"/>
              <w:rPr>
                <w:rFonts w:hint="eastAsia" w:eastAsia="宋体"/>
                <w:kern w:val="0"/>
                <w:sz w:val="24"/>
              </w:rPr>
            </w:pPr>
            <w:r>
              <w:rPr>
                <w:rFonts w:eastAsia="宋体"/>
                <w:kern w:val="0"/>
                <w:sz w:val="24"/>
              </w:rPr>
              <w:t>预算</w:t>
            </w:r>
          </w:p>
          <w:p w14:paraId="61DF75FD">
            <w:pPr>
              <w:spacing w:line="300" w:lineRule="exact"/>
              <w:jc w:val="center"/>
              <w:rPr>
                <w:rFonts w:hint="eastAsia" w:eastAsia="宋体"/>
                <w:kern w:val="0"/>
                <w:sz w:val="24"/>
              </w:rPr>
            </w:pPr>
            <w:r>
              <w:rPr>
                <w:rFonts w:eastAsia="宋体"/>
                <w:kern w:val="0"/>
                <w:sz w:val="24"/>
              </w:rPr>
              <w:t>执行</w:t>
            </w:r>
          </w:p>
          <w:p w14:paraId="113A7002">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10</w:t>
            </w:r>
            <w:r>
              <w:rPr>
                <w:rFonts w:eastAsia="宋体"/>
                <w:kern w:val="0"/>
                <w:sz w:val="21"/>
                <w:szCs w:val="21"/>
              </w:rPr>
              <w:t>分）</w:t>
            </w:r>
          </w:p>
        </w:tc>
        <w:tc>
          <w:tcPr>
            <w:tcW w:w="1410" w:type="dxa"/>
            <w:noWrap w:val="0"/>
            <w:vAlign w:val="center"/>
          </w:tcPr>
          <w:p w14:paraId="6D416FAF">
            <w:pPr>
              <w:spacing w:line="300" w:lineRule="exact"/>
              <w:jc w:val="center"/>
              <w:rPr>
                <w:rFonts w:hint="eastAsia" w:eastAsia="宋体"/>
                <w:kern w:val="0"/>
                <w:sz w:val="24"/>
              </w:rPr>
            </w:pPr>
            <w:r>
              <w:rPr>
                <w:rFonts w:eastAsia="宋体"/>
                <w:kern w:val="0"/>
                <w:sz w:val="24"/>
              </w:rPr>
              <w:t>预算</w:t>
            </w:r>
          </w:p>
          <w:p w14:paraId="0B2B9573">
            <w:pPr>
              <w:spacing w:line="300" w:lineRule="exact"/>
              <w:jc w:val="center"/>
              <w:rPr>
                <w:rFonts w:hint="eastAsia" w:eastAsia="宋体"/>
                <w:kern w:val="0"/>
                <w:sz w:val="24"/>
              </w:rPr>
            </w:pPr>
            <w:r>
              <w:rPr>
                <w:rFonts w:eastAsia="宋体"/>
                <w:kern w:val="0"/>
                <w:sz w:val="24"/>
              </w:rPr>
              <w:t>完成率</w:t>
            </w:r>
          </w:p>
          <w:p w14:paraId="387E0C93">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F894312">
            <w:pPr>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14:paraId="6BCBA189">
            <w:pPr>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14:paraId="2EED1A0D">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5901FFC">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1D845B5">
            <w:pPr>
              <w:spacing w:line="300" w:lineRule="exact"/>
              <w:jc w:val="left"/>
              <w:rPr>
                <w:rFonts w:eastAsia="宋体"/>
                <w:kern w:val="0"/>
                <w:sz w:val="24"/>
              </w:rPr>
            </w:pPr>
            <w:r>
              <w:rPr>
                <w:rFonts w:eastAsia="宋体"/>
                <w:kern w:val="0"/>
                <w:sz w:val="24"/>
              </w:rPr>
              <w:t>　</w:t>
            </w:r>
          </w:p>
        </w:tc>
      </w:tr>
      <w:tr w14:paraId="64CB99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B9AA7A6">
            <w:pPr>
              <w:spacing w:line="300" w:lineRule="exact"/>
              <w:jc w:val="left"/>
              <w:rPr>
                <w:rFonts w:eastAsia="宋体"/>
                <w:kern w:val="0"/>
                <w:sz w:val="24"/>
              </w:rPr>
            </w:pPr>
          </w:p>
        </w:tc>
        <w:tc>
          <w:tcPr>
            <w:tcW w:w="1065" w:type="dxa"/>
            <w:vMerge w:val="continue"/>
            <w:noWrap w:val="0"/>
            <w:vAlign w:val="center"/>
          </w:tcPr>
          <w:p w14:paraId="7C2B7E25">
            <w:pPr>
              <w:spacing w:line="300" w:lineRule="exact"/>
              <w:jc w:val="left"/>
              <w:rPr>
                <w:rFonts w:eastAsia="宋体"/>
                <w:kern w:val="0"/>
                <w:sz w:val="24"/>
              </w:rPr>
            </w:pPr>
          </w:p>
        </w:tc>
        <w:tc>
          <w:tcPr>
            <w:tcW w:w="1410" w:type="dxa"/>
            <w:noWrap w:val="0"/>
            <w:vAlign w:val="center"/>
          </w:tcPr>
          <w:p w14:paraId="186C3A99">
            <w:pPr>
              <w:spacing w:line="300" w:lineRule="exact"/>
              <w:jc w:val="center"/>
              <w:rPr>
                <w:rFonts w:hint="eastAsia" w:eastAsia="宋体"/>
                <w:kern w:val="0"/>
                <w:sz w:val="24"/>
              </w:rPr>
            </w:pPr>
            <w:r>
              <w:rPr>
                <w:rFonts w:eastAsia="宋体"/>
                <w:kern w:val="0"/>
                <w:sz w:val="24"/>
              </w:rPr>
              <w:t>预算</w:t>
            </w:r>
          </w:p>
          <w:p w14:paraId="3FA49D92">
            <w:pPr>
              <w:spacing w:line="300" w:lineRule="exact"/>
              <w:jc w:val="center"/>
              <w:rPr>
                <w:rFonts w:hint="eastAsia" w:eastAsia="宋体"/>
                <w:kern w:val="0"/>
                <w:sz w:val="24"/>
              </w:rPr>
            </w:pPr>
            <w:r>
              <w:rPr>
                <w:rFonts w:eastAsia="宋体"/>
                <w:kern w:val="0"/>
                <w:sz w:val="24"/>
              </w:rPr>
              <w:t>调整率</w:t>
            </w:r>
          </w:p>
          <w:p w14:paraId="3DDD27D8">
            <w:pPr>
              <w:spacing w:line="3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14:paraId="48EA7006">
            <w:pPr>
              <w:spacing w:line="300" w:lineRule="exact"/>
              <w:rPr>
                <w:rFonts w:eastAsia="宋体"/>
                <w:spacing w:val="-6"/>
                <w:kern w:val="0"/>
                <w:sz w:val="24"/>
              </w:rPr>
            </w:pPr>
            <w:r>
              <w:rPr>
                <w:rFonts w:eastAsia="宋体"/>
                <w:spacing w:val="-6"/>
                <w:kern w:val="0"/>
                <w:sz w:val="24"/>
              </w:rPr>
              <w:t>部门本年度预算调整数（因落实国家</w:t>
            </w:r>
            <w:r>
              <w:rPr>
                <w:rFonts w:hint="eastAsia" w:eastAsia="宋体"/>
                <w:spacing w:val="-6"/>
                <w:kern w:val="0"/>
                <w:sz w:val="24"/>
              </w:rPr>
              <w:t>政策</w:t>
            </w:r>
            <w:r>
              <w:rPr>
                <w:rFonts w:eastAsia="宋体"/>
                <w:spacing w:val="-6"/>
                <w:kern w:val="0"/>
                <w:sz w:val="24"/>
              </w:rPr>
              <w:t>、发生不可抗力、上级部门或县委县政府临时交办而产生的调整除外）与预算数的比率，反映部门预算的调整程度。</w:t>
            </w:r>
          </w:p>
        </w:tc>
        <w:tc>
          <w:tcPr>
            <w:tcW w:w="5899" w:type="dxa"/>
            <w:noWrap w:val="0"/>
            <w:vAlign w:val="center"/>
          </w:tcPr>
          <w:p w14:paraId="01950A2E">
            <w:pPr>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14:paraId="771BE741">
            <w:pPr>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14:paraId="447D0A1C">
            <w:pPr>
              <w:spacing w:line="300" w:lineRule="exact"/>
              <w:jc w:val="left"/>
              <w:rPr>
                <w:rFonts w:hint="eastAsia" w:eastAsia="宋体"/>
                <w:kern w:val="0"/>
                <w:sz w:val="24"/>
                <w:lang w:val="en-US" w:eastAsia="zh-CN"/>
              </w:rPr>
            </w:pPr>
            <w:r>
              <w:rPr>
                <w:rFonts w:hint="eastAsia" w:eastAsia="宋体"/>
                <w:kern w:val="0"/>
                <w:sz w:val="24"/>
                <w:lang w:val="en-US" w:eastAsia="zh-CN"/>
              </w:rPr>
              <w:t>2</w:t>
            </w:r>
          </w:p>
        </w:tc>
        <w:tc>
          <w:tcPr>
            <w:tcW w:w="735" w:type="dxa"/>
            <w:noWrap w:val="0"/>
            <w:vAlign w:val="center"/>
          </w:tcPr>
          <w:p w14:paraId="14262731">
            <w:pPr>
              <w:spacing w:line="300" w:lineRule="exact"/>
              <w:jc w:val="left"/>
              <w:rPr>
                <w:rFonts w:eastAsia="宋体"/>
                <w:kern w:val="0"/>
                <w:sz w:val="24"/>
              </w:rPr>
            </w:pPr>
            <w:r>
              <w:rPr>
                <w:rFonts w:eastAsia="宋体"/>
                <w:kern w:val="0"/>
                <w:sz w:val="24"/>
              </w:rPr>
              <w:t>　</w:t>
            </w:r>
          </w:p>
        </w:tc>
      </w:tr>
      <w:tr w14:paraId="456504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43BA188">
            <w:pPr>
              <w:spacing w:line="300" w:lineRule="exact"/>
              <w:jc w:val="left"/>
              <w:rPr>
                <w:rFonts w:eastAsia="宋体"/>
                <w:kern w:val="0"/>
                <w:sz w:val="24"/>
              </w:rPr>
            </w:pPr>
          </w:p>
        </w:tc>
        <w:tc>
          <w:tcPr>
            <w:tcW w:w="1065" w:type="dxa"/>
            <w:vMerge w:val="continue"/>
            <w:noWrap w:val="0"/>
            <w:vAlign w:val="center"/>
          </w:tcPr>
          <w:p w14:paraId="67BAC68E">
            <w:pPr>
              <w:spacing w:line="300" w:lineRule="exact"/>
              <w:jc w:val="left"/>
              <w:rPr>
                <w:rFonts w:eastAsia="宋体"/>
                <w:kern w:val="0"/>
                <w:sz w:val="24"/>
              </w:rPr>
            </w:pPr>
          </w:p>
        </w:tc>
        <w:tc>
          <w:tcPr>
            <w:tcW w:w="1410" w:type="dxa"/>
            <w:noWrap w:val="0"/>
            <w:vAlign w:val="center"/>
          </w:tcPr>
          <w:p w14:paraId="1FBBE3D3">
            <w:pPr>
              <w:spacing w:line="300" w:lineRule="exact"/>
              <w:jc w:val="center"/>
              <w:rPr>
                <w:rFonts w:hint="eastAsia" w:eastAsia="宋体"/>
                <w:kern w:val="0"/>
                <w:sz w:val="24"/>
              </w:rPr>
            </w:pPr>
            <w:r>
              <w:rPr>
                <w:rFonts w:eastAsia="宋体"/>
                <w:kern w:val="0"/>
                <w:sz w:val="24"/>
              </w:rPr>
              <w:t>支付</w:t>
            </w:r>
          </w:p>
          <w:p w14:paraId="300C726D">
            <w:pPr>
              <w:spacing w:line="300" w:lineRule="exact"/>
              <w:jc w:val="center"/>
              <w:rPr>
                <w:rFonts w:hint="eastAsia" w:eastAsia="宋体"/>
                <w:kern w:val="0"/>
                <w:sz w:val="24"/>
              </w:rPr>
            </w:pPr>
            <w:r>
              <w:rPr>
                <w:rFonts w:eastAsia="宋体"/>
                <w:kern w:val="0"/>
                <w:sz w:val="24"/>
              </w:rPr>
              <w:t>进度率</w:t>
            </w:r>
          </w:p>
          <w:p w14:paraId="04FD7E52">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20CA4E28">
            <w:pPr>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14:paraId="4DD5C9D9">
            <w:pPr>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14:paraId="295945CB">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5BE301BF">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E07674A">
            <w:pPr>
              <w:spacing w:line="300" w:lineRule="exact"/>
              <w:jc w:val="left"/>
              <w:rPr>
                <w:rFonts w:eastAsia="宋体"/>
                <w:kern w:val="0"/>
                <w:sz w:val="24"/>
              </w:rPr>
            </w:pPr>
            <w:r>
              <w:rPr>
                <w:rFonts w:eastAsia="宋体"/>
                <w:kern w:val="0"/>
                <w:sz w:val="24"/>
              </w:rPr>
              <w:t>　</w:t>
            </w:r>
          </w:p>
        </w:tc>
      </w:tr>
      <w:tr w14:paraId="674CDE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67A7B11F">
            <w:pPr>
              <w:spacing w:line="300" w:lineRule="exact"/>
              <w:jc w:val="center"/>
              <w:rPr>
                <w:rFonts w:eastAsia="宋体"/>
                <w:kern w:val="0"/>
                <w:sz w:val="24"/>
              </w:rPr>
            </w:pPr>
          </w:p>
        </w:tc>
        <w:tc>
          <w:tcPr>
            <w:tcW w:w="1065" w:type="dxa"/>
            <w:vMerge w:val="continue"/>
            <w:noWrap w:val="0"/>
            <w:vAlign w:val="center"/>
          </w:tcPr>
          <w:p w14:paraId="7C817109">
            <w:pPr>
              <w:spacing w:line="300" w:lineRule="exact"/>
              <w:jc w:val="center"/>
              <w:rPr>
                <w:rFonts w:eastAsia="宋体"/>
                <w:kern w:val="0"/>
                <w:sz w:val="24"/>
              </w:rPr>
            </w:pPr>
          </w:p>
        </w:tc>
        <w:tc>
          <w:tcPr>
            <w:tcW w:w="1410" w:type="dxa"/>
            <w:noWrap w:val="0"/>
            <w:vAlign w:val="center"/>
          </w:tcPr>
          <w:p w14:paraId="2686A99C">
            <w:pPr>
              <w:spacing w:line="300" w:lineRule="exact"/>
              <w:jc w:val="center"/>
              <w:rPr>
                <w:rFonts w:hint="eastAsia" w:eastAsia="宋体"/>
                <w:kern w:val="0"/>
                <w:sz w:val="24"/>
              </w:rPr>
            </w:pPr>
            <w:r>
              <w:rPr>
                <w:rFonts w:eastAsia="宋体"/>
                <w:kern w:val="0"/>
                <w:sz w:val="24"/>
              </w:rPr>
              <w:t>结 转</w:t>
            </w:r>
          </w:p>
          <w:p w14:paraId="4AEB6AB2">
            <w:pPr>
              <w:spacing w:line="300" w:lineRule="exact"/>
              <w:jc w:val="center"/>
              <w:rPr>
                <w:rFonts w:hint="eastAsia" w:eastAsia="宋体"/>
                <w:kern w:val="0"/>
                <w:sz w:val="24"/>
              </w:rPr>
            </w:pPr>
            <w:r>
              <w:rPr>
                <w:rFonts w:eastAsia="宋体"/>
                <w:kern w:val="0"/>
                <w:sz w:val="24"/>
              </w:rPr>
              <w:t>结余率</w:t>
            </w:r>
          </w:p>
          <w:p w14:paraId="6CA79B7E">
            <w:pPr>
              <w:spacing w:line="300" w:lineRule="exact"/>
              <w:jc w:val="center"/>
              <w:rPr>
                <w:rFonts w:eastAsia="宋体"/>
                <w:kern w:val="0"/>
                <w:sz w:val="24"/>
              </w:rPr>
            </w:pPr>
            <w:r>
              <w:rPr>
                <w:rFonts w:eastAsia="宋体"/>
                <w:kern w:val="0"/>
                <w:sz w:val="24"/>
              </w:rPr>
              <w:t>（1分）</w:t>
            </w:r>
          </w:p>
        </w:tc>
        <w:tc>
          <w:tcPr>
            <w:tcW w:w="4341" w:type="dxa"/>
            <w:noWrap w:val="0"/>
            <w:vAlign w:val="center"/>
          </w:tcPr>
          <w:p w14:paraId="355ABBBF">
            <w:pPr>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14:paraId="4EE5DA5F">
            <w:pPr>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14:paraId="7C553F78">
            <w:pPr>
              <w:spacing w:line="300" w:lineRule="exact"/>
              <w:jc w:val="center"/>
              <w:rPr>
                <w:rFonts w:eastAsia="宋体"/>
                <w:kern w:val="0"/>
                <w:sz w:val="24"/>
              </w:rPr>
            </w:pPr>
            <w:r>
              <w:rPr>
                <w:rFonts w:eastAsia="宋体"/>
                <w:kern w:val="0"/>
                <w:sz w:val="24"/>
              </w:rPr>
              <w:t>1</w:t>
            </w:r>
          </w:p>
        </w:tc>
        <w:tc>
          <w:tcPr>
            <w:tcW w:w="795" w:type="dxa"/>
            <w:noWrap w:val="0"/>
            <w:vAlign w:val="center"/>
          </w:tcPr>
          <w:p w14:paraId="2D1EE74E">
            <w:pPr>
              <w:spacing w:line="300" w:lineRule="exact"/>
              <w:jc w:val="both"/>
              <w:rPr>
                <w:rFonts w:hint="eastAsia" w:eastAsia="宋体"/>
                <w:kern w:val="0"/>
                <w:sz w:val="24"/>
                <w:lang w:val="en-US" w:eastAsia="zh-CN"/>
              </w:rPr>
            </w:pPr>
            <w:bookmarkStart w:id="0" w:name="_GoBack"/>
            <w:bookmarkEnd w:id="0"/>
            <w:r>
              <w:rPr>
                <w:rFonts w:hint="eastAsia" w:eastAsia="宋体"/>
                <w:kern w:val="0"/>
                <w:sz w:val="24"/>
                <w:lang w:val="en-US" w:eastAsia="zh-CN"/>
              </w:rPr>
              <w:t>1</w:t>
            </w:r>
          </w:p>
        </w:tc>
        <w:tc>
          <w:tcPr>
            <w:tcW w:w="735" w:type="dxa"/>
            <w:noWrap w:val="0"/>
            <w:vAlign w:val="center"/>
          </w:tcPr>
          <w:p w14:paraId="76FAE562">
            <w:pPr>
              <w:spacing w:line="300" w:lineRule="exact"/>
              <w:jc w:val="center"/>
              <w:rPr>
                <w:rFonts w:eastAsia="宋体"/>
                <w:kern w:val="0"/>
                <w:sz w:val="24"/>
              </w:rPr>
            </w:pPr>
            <w:r>
              <w:rPr>
                <w:rFonts w:eastAsia="宋体"/>
                <w:kern w:val="0"/>
                <w:sz w:val="24"/>
              </w:rPr>
              <w:t>　</w:t>
            </w:r>
          </w:p>
        </w:tc>
      </w:tr>
      <w:tr w14:paraId="27FCBC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D94B119">
            <w:pPr>
              <w:spacing w:line="300" w:lineRule="exact"/>
              <w:jc w:val="left"/>
              <w:rPr>
                <w:rFonts w:eastAsia="宋体"/>
                <w:kern w:val="0"/>
                <w:sz w:val="24"/>
              </w:rPr>
            </w:pPr>
          </w:p>
        </w:tc>
        <w:tc>
          <w:tcPr>
            <w:tcW w:w="1065" w:type="dxa"/>
            <w:vMerge w:val="continue"/>
            <w:noWrap w:val="0"/>
            <w:vAlign w:val="center"/>
          </w:tcPr>
          <w:p w14:paraId="39BF7A6D">
            <w:pPr>
              <w:spacing w:line="300" w:lineRule="exact"/>
              <w:jc w:val="left"/>
              <w:rPr>
                <w:rFonts w:eastAsia="宋体"/>
                <w:kern w:val="0"/>
                <w:sz w:val="24"/>
              </w:rPr>
            </w:pPr>
          </w:p>
        </w:tc>
        <w:tc>
          <w:tcPr>
            <w:tcW w:w="1410" w:type="dxa"/>
            <w:noWrap w:val="0"/>
            <w:vAlign w:val="center"/>
          </w:tcPr>
          <w:p w14:paraId="13F40C9C">
            <w:pPr>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14:paraId="0C5520A4">
            <w:pPr>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14:paraId="5E66900B">
            <w:pPr>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14:paraId="2480177B">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8F8AA36">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268FB9E">
            <w:pPr>
              <w:spacing w:line="300" w:lineRule="exact"/>
              <w:jc w:val="left"/>
              <w:rPr>
                <w:rFonts w:eastAsia="宋体"/>
                <w:kern w:val="0"/>
                <w:sz w:val="24"/>
              </w:rPr>
            </w:pPr>
            <w:r>
              <w:rPr>
                <w:rFonts w:eastAsia="宋体"/>
                <w:kern w:val="0"/>
                <w:sz w:val="24"/>
              </w:rPr>
              <w:t>　</w:t>
            </w:r>
          </w:p>
        </w:tc>
      </w:tr>
      <w:tr w14:paraId="1A2DDA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9D88E68">
            <w:pPr>
              <w:spacing w:line="300" w:lineRule="exact"/>
              <w:jc w:val="left"/>
              <w:rPr>
                <w:rFonts w:eastAsia="宋体"/>
                <w:kern w:val="0"/>
                <w:sz w:val="24"/>
              </w:rPr>
            </w:pPr>
          </w:p>
        </w:tc>
        <w:tc>
          <w:tcPr>
            <w:tcW w:w="1065" w:type="dxa"/>
            <w:vMerge w:val="continue"/>
            <w:noWrap w:val="0"/>
            <w:vAlign w:val="center"/>
          </w:tcPr>
          <w:p w14:paraId="430964AF">
            <w:pPr>
              <w:spacing w:line="300" w:lineRule="exact"/>
              <w:jc w:val="left"/>
              <w:rPr>
                <w:rFonts w:eastAsia="宋体"/>
                <w:kern w:val="0"/>
                <w:sz w:val="24"/>
              </w:rPr>
            </w:pPr>
          </w:p>
        </w:tc>
        <w:tc>
          <w:tcPr>
            <w:tcW w:w="1410" w:type="dxa"/>
            <w:noWrap w:val="0"/>
            <w:vAlign w:val="center"/>
          </w:tcPr>
          <w:p w14:paraId="2CACAAF6">
            <w:pPr>
              <w:spacing w:line="300" w:lineRule="exact"/>
              <w:jc w:val="center"/>
              <w:rPr>
                <w:rFonts w:hint="eastAsia" w:eastAsia="宋体"/>
                <w:kern w:val="0"/>
                <w:sz w:val="24"/>
              </w:rPr>
            </w:pPr>
            <w:r>
              <w:rPr>
                <w:rFonts w:eastAsia="宋体"/>
                <w:kern w:val="0"/>
                <w:sz w:val="24"/>
              </w:rPr>
              <w:t>三公经费控制率</w:t>
            </w:r>
          </w:p>
          <w:p w14:paraId="1F7771AB">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D728B9D">
            <w:pPr>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14:paraId="7E05ACD1">
            <w:pPr>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14:paraId="017F678E">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72BB2B09">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6C9C2D4">
            <w:pPr>
              <w:spacing w:line="300" w:lineRule="exact"/>
              <w:jc w:val="left"/>
              <w:rPr>
                <w:rFonts w:eastAsia="宋体"/>
                <w:kern w:val="0"/>
                <w:sz w:val="24"/>
              </w:rPr>
            </w:pPr>
            <w:r>
              <w:rPr>
                <w:rFonts w:eastAsia="宋体"/>
                <w:kern w:val="0"/>
                <w:sz w:val="24"/>
              </w:rPr>
              <w:t>　</w:t>
            </w:r>
          </w:p>
        </w:tc>
      </w:tr>
      <w:tr w14:paraId="0D3FC8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08702DD">
            <w:pPr>
              <w:spacing w:line="300" w:lineRule="exact"/>
              <w:jc w:val="left"/>
              <w:rPr>
                <w:rFonts w:eastAsia="宋体"/>
                <w:kern w:val="0"/>
                <w:sz w:val="24"/>
              </w:rPr>
            </w:pPr>
          </w:p>
        </w:tc>
        <w:tc>
          <w:tcPr>
            <w:tcW w:w="1065" w:type="dxa"/>
            <w:vMerge w:val="continue"/>
            <w:noWrap w:val="0"/>
            <w:vAlign w:val="center"/>
          </w:tcPr>
          <w:p w14:paraId="1DE1EB25">
            <w:pPr>
              <w:spacing w:line="300" w:lineRule="exact"/>
              <w:jc w:val="left"/>
              <w:rPr>
                <w:rFonts w:eastAsia="宋体"/>
                <w:kern w:val="0"/>
                <w:sz w:val="24"/>
              </w:rPr>
            </w:pPr>
          </w:p>
        </w:tc>
        <w:tc>
          <w:tcPr>
            <w:tcW w:w="1410" w:type="dxa"/>
            <w:noWrap w:val="0"/>
            <w:vAlign w:val="center"/>
          </w:tcPr>
          <w:p w14:paraId="3D9A0525">
            <w:pPr>
              <w:spacing w:line="300" w:lineRule="exact"/>
              <w:jc w:val="center"/>
              <w:rPr>
                <w:rFonts w:hint="eastAsia" w:eastAsia="宋体"/>
                <w:kern w:val="0"/>
                <w:sz w:val="24"/>
              </w:rPr>
            </w:pPr>
            <w:r>
              <w:rPr>
                <w:rFonts w:eastAsia="宋体"/>
                <w:kern w:val="0"/>
                <w:sz w:val="24"/>
              </w:rPr>
              <w:t>政府采购执行率</w:t>
            </w:r>
          </w:p>
          <w:p w14:paraId="2561F260">
            <w:pPr>
              <w:spacing w:line="300" w:lineRule="exact"/>
              <w:jc w:val="center"/>
              <w:rPr>
                <w:rFonts w:eastAsia="宋体"/>
                <w:kern w:val="0"/>
                <w:sz w:val="24"/>
              </w:rPr>
            </w:pPr>
            <w:r>
              <w:rPr>
                <w:rFonts w:eastAsia="宋体"/>
                <w:kern w:val="0"/>
                <w:sz w:val="24"/>
              </w:rPr>
              <w:t>（1分）</w:t>
            </w:r>
          </w:p>
        </w:tc>
        <w:tc>
          <w:tcPr>
            <w:tcW w:w="4341" w:type="dxa"/>
            <w:noWrap w:val="0"/>
            <w:vAlign w:val="center"/>
          </w:tcPr>
          <w:p w14:paraId="3B2D009D">
            <w:pPr>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14:paraId="06C8430C">
            <w:pPr>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14:paraId="13799B28">
            <w:pPr>
              <w:spacing w:line="300" w:lineRule="exact"/>
              <w:jc w:val="center"/>
              <w:rPr>
                <w:rFonts w:eastAsia="宋体"/>
                <w:kern w:val="0"/>
                <w:sz w:val="24"/>
              </w:rPr>
            </w:pPr>
            <w:r>
              <w:rPr>
                <w:rFonts w:eastAsia="宋体"/>
                <w:kern w:val="0"/>
                <w:sz w:val="24"/>
              </w:rPr>
              <w:t>1</w:t>
            </w:r>
          </w:p>
        </w:tc>
        <w:tc>
          <w:tcPr>
            <w:tcW w:w="795" w:type="dxa"/>
            <w:noWrap w:val="0"/>
            <w:vAlign w:val="center"/>
          </w:tcPr>
          <w:p w14:paraId="3D85B03F">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FB48511">
            <w:pPr>
              <w:spacing w:line="300" w:lineRule="exact"/>
              <w:jc w:val="left"/>
              <w:rPr>
                <w:rFonts w:eastAsia="宋体"/>
                <w:kern w:val="0"/>
                <w:sz w:val="24"/>
              </w:rPr>
            </w:pPr>
            <w:r>
              <w:rPr>
                <w:rFonts w:eastAsia="宋体"/>
                <w:kern w:val="0"/>
                <w:sz w:val="24"/>
              </w:rPr>
              <w:t>　</w:t>
            </w:r>
          </w:p>
        </w:tc>
      </w:tr>
      <w:tr w14:paraId="0831BE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FD68D25">
            <w:pPr>
              <w:spacing w:line="300" w:lineRule="exact"/>
              <w:jc w:val="left"/>
              <w:rPr>
                <w:rFonts w:eastAsia="宋体"/>
                <w:kern w:val="0"/>
                <w:sz w:val="24"/>
              </w:rPr>
            </w:pPr>
          </w:p>
        </w:tc>
        <w:tc>
          <w:tcPr>
            <w:tcW w:w="1065" w:type="dxa"/>
            <w:vMerge w:val="continue"/>
            <w:noWrap w:val="0"/>
            <w:vAlign w:val="center"/>
          </w:tcPr>
          <w:p w14:paraId="0BD573B8">
            <w:pPr>
              <w:spacing w:line="300" w:lineRule="exact"/>
              <w:jc w:val="left"/>
              <w:rPr>
                <w:rFonts w:eastAsia="宋体"/>
                <w:kern w:val="0"/>
                <w:sz w:val="24"/>
              </w:rPr>
            </w:pPr>
          </w:p>
        </w:tc>
        <w:tc>
          <w:tcPr>
            <w:tcW w:w="1410" w:type="dxa"/>
            <w:noWrap w:val="0"/>
            <w:vAlign w:val="center"/>
          </w:tcPr>
          <w:p w14:paraId="51DC7203">
            <w:pPr>
              <w:spacing w:line="300" w:lineRule="exact"/>
              <w:jc w:val="center"/>
              <w:rPr>
                <w:rFonts w:eastAsia="宋体"/>
                <w:kern w:val="0"/>
                <w:sz w:val="24"/>
              </w:rPr>
            </w:pPr>
            <w:r>
              <w:rPr>
                <w:rFonts w:eastAsia="宋体"/>
                <w:kern w:val="0"/>
                <w:sz w:val="24"/>
              </w:rPr>
              <w:t>投资评审执行率</w:t>
            </w:r>
          </w:p>
          <w:p w14:paraId="1F8361D4">
            <w:pPr>
              <w:spacing w:line="300" w:lineRule="exact"/>
              <w:jc w:val="center"/>
              <w:rPr>
                <w:rFonts w:eastAsia="宋体"/>
                <w:kern w:val="0"/>
                <w:sz w:val="24"/>
              </w:rPr>
            </w:pPr>
            <w:r>
              <w:rPr>
                <w:rFonts w:eastAsia="宋体"/>
                <w:kern w:val="0"/>
                <w:sz w:val="24"/>
              </w:rPr>
              <w:t>（1分）</w:t>
            </w:r>
          </w:p>
        </w:tc>
        <w:tc>
          <w:tcPr>
            <w:tcW w:w="4341" w:type="dxa"/>
            <w:noWrap w:val="0"/>
            <w:vAlign w:val="center"/>
          </w:tcPr>
          <w:p w14:paraId="789DCCB0">
            <w:pPr>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14:paraId="7B4B77BB">
            <w:pPr>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14:paraId="2255CF3F">
            <w:pPr>
              <w:spacing w:line="300" w:lineRule="exact"/>
              <w:jc w:val="center"/>
              <w:rPr>
                <w:rFonts w:eastAsia="宋体"/>
                <w:kern w:val="0"/>
                <w:sz w:val="24"/>
              </w:rPr>
            </w:pPr>
            <w:r>
              <w:rPr>
                <w:rFonts w:eastAsia="宋体"/>
                <w:kern w:val="0"/>
                <w:sz w:val="24"/>
              </w:rPr>
              <w:t>1</w:t>
            </w:r>
          </w:p>
        </w:tc>
        <w:tc>
          <w:tcPr>
            <w:tcW w:w="795" w:type="dxa"/>
            <w:noWrap w:val="0"/>
            <w:vAlign w:val="center"/>
          </w:tcPr>
          <w:p w14:paraId="2527978B">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79ED18E">
            <w:pPr>
              <w:spacing w:line="300" w:lineRule="exact"/>
              <w:jc w:val="left"/>
              <w:rPr>
                <w:rFonts w:eastAsia="宋体"/>
                <w:kern w:val="0"/>
                <w:sz w:val="24"/>
              </w:rPr>
            </w:pPr>
          </w:p>
        </w:tc>
      </w:tr>
      <w:tr w14:paraId="31E3EF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14:paraId="162D6A5A">
            <w:pPr>
              <w:spacing w:line="300" w:lineRule="exact"/>
              <w:jc w:val="center"/>
              <w:rPr>
                <w:rFonts w:eastAsia="宋体"/>
                <w:kern w:val="0"/>
                <w:sz w:val="24"/>
              </w:rPr>
            </w:pPr>
            <w:r>
              <w:rPr>
                <w:rFonts w:eastAsia="宋体"/>
                <w:kern w:val="0"/>
                <w:sz w:val="24"/>
              </w:rPr>
              <w:t>过程</w:t>
            </w:r>
          </w:p>
          <w:p w14:paraId="5F53C5CA">
            <w:pPr>
              <w:spacing w:line="300" w:lineRule="exact"/>
              <w:jc w:val="left"/>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vMerge w:val="restart"/>
            <w:noWrap w:val="0"/>
            <w:vAlign w:val="center"/>
          </w:tcPr>
          <w:p w14:paraId="56AB02AD">
            <w:pPr>
              <w:spacing w:line="300" w:lineRule="exact"/>
              <w:jc w:val="center"/>
              <w:rPr>
                <w:rFonts w:eastAsia="宋体"/>
                <w:kern w:val="0"/>
                <w:sz w:val="24"/>
              </w:rPr>
            </w:pPr>
            <w:r>
              <w:rPr>
                <w:rFonts w:eastAsia="宋体"/>
                <w:kern w:val="0"/>
                <w:sz w:val="24"/>
              </w:rPr>
              <w:t>预算</w:t>
            </w:r>
          </w:p>
          <w:p w14:paraId="40AD9038">
            <w:pPr>
              <w:spacing w:line="300" w:lineRule="exact"/>
              <w:jc w:val="center"/>
              <w:rPr>
                <w:rFonts w:hint="eastAsia" w:eastAsia="宋体"/>
                <w:kern w:val="0"/>
                <w:sz w:val="24"/>
              </w:rPr>
            </w:pPr>
            <w:r>
              <w:rPr>
                <w:rFonts w:eastAsia="宋体"/>
                <w:kern w:val="0"/>
                <w:sz w:val="24"/>
              </w:rPr>
              <w:t>管理</w:t>
            </w:r>
          </w:p>
          <w:p w14:paraId="1B51F8EC">
            <w:pPr>
              <w:spacing w:line="300" w:lineRule="exact"/>
              <w:jc w:val="center"/>
              <w:rPr>
                <w:rFonts w:eastAsia="宋体"/>
                <w:kern w:val="0"/>
                <w:sz w:val="24"/>
              </w:rPr>
            </w:pP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14:paraId="5784E598">
            <w:pPr>
              <w:spacing w:line="300" w:lineRule="exact"/>
              <w:jc w:val="center"/>
              <w:rPr>
                <w:rFonts w:hint="eastAsia" w:eastAsia="宋体"/>
                <w:kern w:val="0"/>
                <w:sz w:val="24"/>
              </w:rPr>
            </w:pPr>
            <w:r>
              <w:rPr>
                <w:rFonts w:eastAsia="宋体"/>
                <w:kern w:val="0"/>
                <w:sz w:val="24"/>
              </w:rPr>
              <w:t>制度管理</w:t>
            </w:r>
          </w:p>
          <w:p w14:paraId="40817FE7">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0E654433">
            <w:pPr>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14:paraId="20E24A12">
            <w:pPr>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14:paraId="78D1B9FA">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283C8BA">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4C1A106">
            <w:pPr>
              <w:spacing w:line="300" w:lineRule="exact"/>
              <w:jc w:val="left"/>
              <w:rPr>
                <w:rFonts w:eastAsia="宋体"/>
                <w:kern w:val="0"/>
                <w:sz w:val="24"/>
              </w:rPr>
            </w:pPr>
            <w:r>
              <w:rPr>
                <w:rFonts w:eastAsia="宋体"/>
                <w:kern w:val="0"/>
                <w:sz w:val="24"/>
              </w:rPr>
              <w:t>　</w:t>
            </w:r>
          </w:p>
        </w:tc>
      </w:tr>
      <w:tr w14:paraId="082037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9EF27DE">
            <w:pPr>
              <w:spacing w:line="300" w:lineRule="exact"/>
              <w:jc w:val="left"/>
              <w:rPr>
                <w:rFonts w:eastAsia="宋体"/>
                <w:kern w:val="0"/>
                <w:sz w:val="24"/>
              </w:rPr>
            </w:pPr>
          </w:p>
        </w:tc>
        <w:tc>
          <w:tcPr>
            <w:tcW w:w="1065" w:type="dxa"/>
            <w:vMerge w:val="continue"/>
            <w:noWrap w:val="0"/>
            <w:vAlign w:val="center"/>
          </w:tcPr>
          <w:p w14:paraId="70A826D4">
            <w:pPr>
              <w:spacing w:line="300" w:lineRule="exact"/>
              <w:jc w:val="left"/>
              <w:rPr>
                <w:rFonts w:eastAsia="宋体"/>
                <w:kern w:val="0"/>
                <w:sz w:val="24"/>
              </w:rPr>
            </w:pPr>
          </w:p>
        </w:tc>
        <w:tc>
          <w:tcPr>
            <w:tcW w:w="1410" w:type="dxa"/>
            <w:vMerge w:val="continue"/>
            <w:noWrap w:val="0"/>
            <w:vAlign w:val="center"/>
          </w:tcPr>
          <w:p w14:paraId="57CDE6D6">
            <w:pPr>
              <w:spacing w:line="300" w:lineRule="exact"/>
              <w:jc w:val="left"/>
              <w:rPr>
                <w:rFonts w:eastAsia="宋体"/>
                <w:kern w:val="0"/>
                <w:sz w:val="24"/>
              </w:rPr>
            </w:pPr>
          </w:p>
        </w:tc>
        <w:tc>
          <w:tcPr>
            <w:tcW w:w="4341" w:type="dxa"/>
            <w:vMerge w:val="continue"/>
            <w:noWrap w:val="0"/>
            <w:vAlign w:val="center"/>
          </w:tcPr>
          <w:p w14:paraId="7EE4521F">
            <w:pPr>
              <w:spacing w:line="300" w:lineRule="exact"/>
              <w:jc w:val="left"/>
              <w:rPr>
                <w:rFonts w:eastAsia="宋体"/>
                <w:kern w:val="0"/>
                <w:sz w:val="24"/>
              </w:rPr>
            </w:pPr>
          </w:p>
        </w:tc>
        <w:tc>
          <w:tcPr>
            <w:tcW w:w="5899" w:type="dxa"/>
            <w:noWrap w:val="0"/>
            <w:vAlign w:val="center"/>
          </w:tcPr>
          <w:p w14:paraId="40529C7F">
            <w:pPr>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14:paraId="58E8B104">
            <w:pPr>
              <w:spacing w:line="300" w:lineRule="exact"/>
              <w:jc w:val="center"/>
              <w:rPr>
                <w:rFonts w:eastAsia="宋体"/>
                <w:kern w:val="0"/>
                <w:sz w:val="24"/>
              </w:rPr>
            </w:pPr>
            <w:r>
              <w:rPr>
                <w:rFonts w:eastAsia="宋体"/>
                <w:kern w:val="0"/>
                <w:sz w:val="24"/>
              </w:rPr>
              <w:t>1</w:t>
            </w:r>
          </w:p>
        </w:tc>
        <w:tc>
          <w:tcPr>
            <w:tcW w:w="795" w:type="dxa"/>
            <w:noWrap w:val="0"/>
            <w:vAlign w:val="center"/>
          </w:tcPr>
          <w:p w14:paraId="0ECE077C">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FAB1F25">
            <w:pPr>
              <w:spacing w:line="300" w:lineRule="exact"/>
              <w:jc w:val="left"/>
              <w:rPr>
                <w:rFonts w:eastAsia="宋体"/>
                <w:kern w:val="0"/>
                <w:sz w:val="24"/>
              </w:rPr>
            </w:pPr>
            <w:r>
              <w:rPr>
                <w:rFonts w:eastAsia="宋体"/>
                <w:kern w:val="0"/>
                <w:sz w:val="24"/>
              </w:rPr>
              <w:t>　</w:t>
            </w:r>
          </w:p>
        </w:tc>
      </w:tr>
      <w:tr w14:paraId="185A40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4625D82">
            <w:pPr>
              <w:spacing w:line="300" w:lineRule="exact"/>
              <w:jc w:val="left"/>
              <w:rPr>
                <w:rFonts w:eastAsia="宋体"/>
                <w:kern w:val="0"/>
                <w:sz w:val="24"/>
              </w:rPr>
            </w:pPr>
          </w:p>
        </w:tc>
        <w:tc>
          <w:tcPr>
            <w:tcW w:w="1065" w:type="dxa"/>
            <w:vMerge w:val="continue"/>
            <w:noWrap w:val="0"/>
            <w:vAlign w:val="center"/>
          </w:tcPr>
          <w:p w14:paraId="08A0B668">
            <w:pPr>
              <w:spacing w:line="300" w:lineRule="exact"/>
              <w:jc w:val="left"/>
              <w:rPr>
                <w:rFonts w:eastAsia="宋体"/>
                <w:kern w:val="0"/>
                <w:sz w:val="24"/>
              </w:rPr>
            </w:pPr>
          </w:p>
        </w:tc>
        <w:tc>
          <w:tcPr>
            <w:tcW w:w="1410" w:type="dxa"/>
            <w:vMerge w:val="continue"/>
            <w:noWrap w:val="0"/>
            <w:vAlign w:val="center"/>
          </w:tcPr>
          <w:p w14:paraId="4615B41E">
            <w:pPr>
              <w:spacing w:line="300" w:lineRule="exact"/>
              <w:jc w:val="left"/>
              <w:rPr>
                <w:rFonts w:eastAsia="宋体"/>
                <w:kern w:val="0"/>
                <w:sz w:val="24"/>
              </w:rPr>
            </w:pPr>
          </w:p>
        </w:tc>
        <w:tc>
          <w:tcPr>
            <w:tcW w:w="4341" w:type="dxa"/>
            <w:vMerge w:val="continue"/>
            <w:noWrap w:val="0"/>
            <w:vAlign w:val="center"/>
          </w:tcPr>
          <w:p w14:paraId="49BD886B">
            <w:pPr>
              <w:spacing w:line="300" w:lineRule="exact"/>
              <w:jc w:val="left"/>
              <w:rPr>
                <w:rFonts w:eastAsia="宋体"/>
                <w:kern w:val="0"/>
                <w:sz w:val="24"/>
              </w:rPr>
            </w:pPr>
          </w:p>
        </w:tc>
        <w:tc>
          <w:tcPr>
            <w:tcW w:w="5899" w:type="dxa"/>
            <w:noWrap w:val="0"/>
            <w:vAlign w:val="center"/>
          </w:tcPr>
          <w:p w14:paraId="58485109">
            <w:pPr>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14:paraId="42FED61C">
            <w:pPr>
              <w:spacing w:line="300" w:lineRule="exact"/>
              <w:jc w:val="center"/>
              <w:rPr>
                <w:rFonts w:eastAsia="宋体"/>
                <w:kern w:val="0"/>
                <w:sz w:val="24"/>
              </w:rPr>
            </w:pPr>
            <w:r>
              <w:rPr>
                <w:rFonts w:eastAsia="宋体"/>
                <w:kern w:val="0"/>
                <w:sz w:val="24"/>
              </w:rPr>
              <w:t>1</w:t>
            </w:r>
          </w:p>
        </w:tc>
        <w:tc>
          <w:tcPr>
            <w:tcW w:w="795" w:type="dxa"/>
            <w:noWrap w:val="0"/>
            <w:vAlign w:val="center"/>
          </w:tcPr>
          <w:p w14:paraId="7B05EF3D">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0022469">
            <w:pPr>
              <w:spacing w:line="300" w:lineRule="exact"/>
              <w:jc w:val="left"/>
              <w:rPr>
                <w:rFonts w:eastAsia="宋体"/>
                <w:kern w:val="0"/>
                <w:sz w:val="24"/>
              </w:rPr>
            </w:pPr>
            <w:r>
              <w:rPr>
                <w:rFonts w:eastAsia="宋体"/>
                <w:kern w:val="0"/>
                <w:sz w:val="24"/>
              </w:rPr>
              <w:t>　</w:t>
            </w:r>
          </w:p>
        </w:tc>
      </w:tr>
      <w:tr w14:paraId="4D2583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9FEFBC4">
            <w:pPr>
              <w:spacing w:line="300" w:lineRule="exact"/>
              <w:jc w:val="left"/>
              <w:rPr>
                <w:rFonts w:eastAsia="宋体"/>
                <w:kern w:val="0"/>
                <w:sz w:val="24"/>
              </w:rPr>
            </w:pPr>
          </w:p>
        </w:tc>
        <w:tc>
          <w:tcPr>
            <w:tcW w:w="1065" w:type="dxa"/>
            <w:vMerge w:val="continue"/>
            <w:noWrap w:val="0"/>
            <w:vAlign w:val="center"/>
          </w:tcPr>
          <w:p w14:paraId="013F5E1D">
            <w:pPr>
              <w:spacing w:line="300" w:lineRule="exact"/>
              <w:jc w:val="left"/>
              <w:rPr>
                <w:rFonts w:eastAsia="宋体"/>
                <w:kern w:val="0"/>
                <w:sz w:val="24"/>
              </w:rPr>
            </w:pPr>
          </w:p>
        </w:tc>
        <w:tc>
          <w:tcPr>
            <w:tcW w:w="1410" w:type="dxa"/>
            <w:vMerge w:val="continue"/>
            <w:noWrap w:val="0"/>
            <w:vAlign w:val="center"/>
          </w:tcPr>
          <w:p w14:paraId="11A9964F">
            <w:pPr>
              <w:spacing w:line="300" w:lineRule="exact"/>
              <w:jc w:val="left"/>
              <w:rPr>
                <w:rFonts w:eastAsia="宋体"/>
                <w:kern w:val="0"/>
                <w:sz w:val="24"/>
              </w:rPr>
            </w:pPr>
          </w:p>
        </w:tc>
        <w:tc>
          <w:tcPr>
            <w:tcW w:w="4341" w:type="dxa"/>
            <w:vMerge w:val="continue"/>
            <w:noWrap w:val="0"/>
            <w:vAlign w:val="center"/>
          </w:tcPr>
          <w:p w14:paraId="18C5226A">
            <w:pPr>
              <w:spacing w:line="300" w:lineRule="exact"/>
              <w:jc w:val="left"/>
              <w:rPr>
                <w:rFonts w:eastAsia="宋体"/>
                <w:kern w:val="0"/>
                <w:sz w:val="24"/>
              </w:rPr>
            </w:pPr>
          </w:p>
        </w:tc>
        <w:tc>
          <w:tcPr>
            <w:tcW w:w="5899" w:type="dxa"/>
            <w:noWrap w:val="0"/>
            <w:vAlign w:val="center"/>
          </w:tcPr>
          <w:p w14:paraId="59B805B8">
            <w:pPr>
              <w:spacing w:line="300" w:lineRule="exact"/>
              <w:rPr>
                <w:rFonts w:eastAsia="宋体"/>
                <w:kern w:val="0"/>
                <w:sz w:val="24"/>
              </w:rPr>
            </w:pPr>
            <w:r>
              <w:rPr>
                <w:rFonts w:eastAsia="宋体"/>
                <w:kern w:val="0"/>
                <w:sz w:val="24"/>
              </w:rPr>
              <w:t>4、制度执行机构是否健全；</w:t>
            </w:r>
          </w:p>
        </w:tc>
        <w:tc>
          <w:tcPr>
            <w:tcW w:w="602" w:type="dxa"/>
            <w:noWrap w:val="0"/>
            <w:vAlign w:val="center"/>
          </w:tcPr>
          <w:p w14:paraId="1A44ACF6">
            <w:pPr>
              <w:spacing w:line="300" w:lineRule="exact"/>
              <w:jc w:val="center"/>
              <w:rPr>
                <w:rFonts w:eastAsia="宋体"/>
                <w:kern w:val="0"/>
                <w:sz w:val="24"/>
              </w:rPr>
            </w:pPr>
            <w:r>
              <w:rPr>
                <w:rFonts w:eastAsia="宋体"/>
                <w:kern w:val="0"/>
                <w:sz w:val="24"/>
              </w:rPr>
              <w:t>1</w:t>
            </w:r>
          </w:p>
        </w:tc>
        <w:tc>
          <w:tcPr>
            <w:tcW w:w="795" w:type="dxa"/>
            <w:noWrap w:val="0"/>
            <w:vAlign w:val="center"/>
          </w:tcPr>
          <w:p w14:paraId="1731E16F">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D101D3B">
            <w:pPr>
              <w:spacing w:line="300" w:lineRule="exact"/>
              <w:jc w:val="left"/>
              <w:rPr>
                <w:rFonts w:eastAsia="宋体"/>
                <w:kern w:val="0"/>
                <w:sz w:val="24"/>
              </w:rPr>
            </w:pPr>
            <w:r>
              <w:rPr>
                <w:rFonts w:eastAsia="宋体"/>
                <w:kern w:val="0"/>
                <w:sz w:val="24"/>
              </w:rPr>
              <w:t>　</w:t>
            </w:r>
          </w:p>
        </w:tc>
      </w:tr>
      <w:tr w14:paraId="08852D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54483A2">
            <w:pPr>
              <w:spacing w:line="300" w:lineRule="exact"/>
              <w:jc w:val="left"/>
              <w:rPr>
                <w:rFonts w:eastAsia="宋体"/>
                <w:kern w:val="0"/>
                <w:sz w:val="24"/>
              </w:rPr>
            </w:pPr>
          </w:p>
        </w:tc>
        <w:tc>
          <w:tcPr>
            <w:tcW w:w="1065" w:type="dxa"/>
            <w:vMerge w:val="continue"/>
            <w:noWrap w:val="0"/>
            <w:vAlign w:val="center"/>
          </w:tcPr>
          <w:p w14:paraId="44721255">
            <w:pPr>
              <w:spacing w:line="300" w:lineRule="exact"/>
              <w:jc w:val="left"/>
              <w:rPr>
                <w:rFonts w:eastAsia="宋体"/>
                <w:kern w:val="0"/>
                <w:sz w:val="24"/>
              </w:rPr>
            </w:pPr>
          </w:p>
        </w:tc>
        <w:tc>
          <w:tcPr>
            <w:tcW w:w="1410" w:type="dxa"/>
            <w:vMerge w:val="continue"/>
            <w:noWrap w:val="0"/>
            <w:vAlign w:val="center"/>
          </w:tcPr>
          <w:p w14:paraId="6265A336">
            <w:pPr>
              <w:spacing w:line="300" w:lineRule="exact"/>
              <w:jc w:val="left"/>
              <w:rPr>
                <w:rFonts w:eastAsia="宋体"/>
                <w:kern w:val="0"/>
                <w:sz w:val="24"/>
              </w:rPr>
            </w:pPr>
          </w:p>
        </w:tc>
        <w:tc>
          <w:tcPr>
            <w:tcW w:w="4341" w:type="dxa"/>
            <w:vMerge w:val="continue"/>
            <w:noWrap w:val="0"/>
            <w:vAlign w:val="center"/>
          </w:tcPr>
          <w:p w14:paraId="2E715D43">
            <w:pPr>
              <w:spacing w:line="300" w:lineRule="exact"/>
              <w:jc w:val="left"/>
              <w:rPr>
                <w:rFonts w:eastAsia="宋体"/>
                <w:kern w:val="0"/>
                <w:sz w:val="24"/>
              </w:rPr>
            </w:pPr>
          </w:p>
        </w:tc>
        <w:tc>
          <w:tcPr>
            <w:tcW w:w="5899" w:type="dxa"/>
            <w:noWrap w:val="0"/>
            <w:vAlign w:val="center"/>
          </w:tcPr>
          <w:p w14:paraId="24A3E62F">
            <w:pPr>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14:paraId="6AE80D92">
            <w:pPr>
              <w:spacing w:line="300" w:lineRule="exact"/>
              <w:jc w:val="center"/>
              <w:rPr>
                <w:rFonts w:eastAsia="宋体"/>
                <w:kern w:val="0"/>
                <w:sz w:val="24"/>
              </w:rPr>
            </w:pPr>
            <w:r>
              <w:rPr>
                <w:rFonts w:eastAsia="宋体"/>
                <w:kern w:val="0"/>
                <w:sz w:val="24"/>
              </w:rPr>
              <w:t>1</w:t>
            </w:r>
          </w:p>
        </w:tc>
        <w:tc>
          <w:tcPr>
            <w:tcW w:w="795" w:type="dxa"/>
            <w:noWrap w:val="0"/>
            <w:vAlign w:val="center"/>
          </w:tcPr>
          <w:p w14:paraId="1FF96631">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D6B6237">
            <w:pPr>
              <w:spacing w:line="300" w:lineRule="exact"/>
              <w:jc w:val="left"/>
              <w:rPr>
                <w:rFonts w:eastAsia="宋体"/>
                <w:kern w:val="0"/>
                <w:sz w:val="24"/>
              </w:rPr>
            </w:pPr>
            <w:r>
              <w:rPr>
                <w:rFonts w:eastAsia="宋体"/>
                <w:kern w:val="0"/>
                <w:sz w:val="24"/>
              </w:rPr>
              <w:t>　</w:t>
            </w:r>
          </w:p>
        </w:tc>
      </w:tr>
      <w:tr w14:paraId="20C7C4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5A46499">
            <w:pPr>
              <w:spacing w:line="300" w:lineRule="exact"/>
              <w:jc w:val="left"/>
              <w:rPr>
                <w:rFonts w:eastAsia="宋体"/>
                <w:kern w:val="0"/>
                <w:sz w:val="24"/>
              </w:rPr>
            </w:pPr>
          </w:p>
        </w:tc>
        <w:tc>
          <w:tcPr>
            <w:tcW w:w="1065" w:type="dxa"/>
            <w:vMerge w:val="continue"/>
            <w:noWrap w:val="0"/>
            <w:vAlign w:val="center"/>
          </w:tcPr>
          <w:p w14:paraId="09DCD23D">
            <w:pPr>
              <w:spacing w:line="300" w:lineRule="exact"/>
              <w:jc w:val="left"/>
              <w:rPr>
                <w:rFonts w:eastAsia="宋体"/>
                <w:kern w:val="0"/>
                <w:sz w:val="24"/>
              </w:rPr>
            </w:pPr>
          </w:p>
        </w:tc>
        <w:tc>
          <w:tcPr>
            <w:tcW w:w="1410" w:type="dxa"/>
            <w:vMerge w:val="restart"/>
            <w:noWrap w:val="0"/>
            <w:vAlign w:val="center"/>
          </w:tcPr>
          <w:p w14:paraId="69C31D84">
            <w:pPr>
              <w:spacing w:line="300" w:lineRule="exact"/>
              <w:jc w:val="center"/>
              <w:rPr>
                <w:rFonts w:hint="eastAsia" w:eastAsia="宋体"/>
                <w:kern w:val="0"/>
                <w:sz w:val="24"/>
              </w:rPr>
            </w:pPr>
            <w:r>
              <w:rPr>
                <w:rFonts w:eastAsia="宋体"/>
                <w:kern w:val="0"/>
                <w:sz w:val="24"/>
              </w:rPr>
              <w:t>资金管理</w:t>
            </w:r>
          </w:p>
          <w:p w14:paraId="7311DC30">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0A341DE0">
            <w:pPr>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14:paraId="210D96B6">
            <w:pPr>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14:paraId="5C43B4C1">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79D8F97C">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EDD6C29">
            <w:pPr>
              <w:spacing w:line="300" w:lineRule="exact"/>
              <w:jc w:val="left"/>
              <w:rPr>
                <w:rFonts w:eastAsia="宋体"/>
                <w:kern w:val="0"/>
                <w:sz w:val="24"/>
              </w:rPr>
            </w:pPr>
            <w:r>
              <w:rPr>
                <w:rFonts w:eastAsia="宋体"/>
                <w:kern w:val="0"/>
                <w:sz w:val="24"/>
              </w:rPr>
              <w:t>　</w:t>
            </w:r>
          </w:p>
        </w:tc>
      </w:tr>
      <w:tr w14:paraId="19190D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6A1D4BBE">
            <w:pPr>
              <w:spacing w:line="300" w:lineRule="exact"/>
              <w:jc w:val="left"/>
              <w:rPr>
                <w:rFonts w:eastAsia="宋体"/>
                <w:kern w:val="0"/>
                <w:sz w:val="24"/>
              </w:rPr>
            </w:pPr>
          </w:p>
        </w:tc>
        <w:tc>
          <w:tcPr>
            <w:tcW w:w="1065" w:type="dxa"/>
            <w:vMerge w:val="continue"/>
            <w:noWrap w:val="0"/>
            <w:vAlign w:val="center"/>
          </w:tcPr>
          <w:p w14:paraId="7AAE2EF8">
            <w:pPr>
              <w:spacing w:line="300" w:lineRule="exact"/>
              <w:jc w:val="left"/>
              <w:rPr>
                <w:rFonts w:eastAsia="宋体"/>
                <w:kern w:val="0"/>
                <w:sz w:val="24"/>
              </w:rPr>
            </w:pPr>
          </w:p>
        </w:tc>
        <w:tc>
          <w:tcPr>
            <w:tcW w:w="1410" w:type="dxa"/>
            <w:vMerge w:val="continue"/>
            <w:noWrap w:val="0"/>
            <w:vAlign w:val="center"/>
          </w:tcPr>
          <w:p w14:paraId="2922F1DF">
            <w:pPr>
              <w:spacing w:line="300" w:lineRule="exact"/>
              <w:jc w:val="left"/>
              <w:rPr>
                <w:rFonts w:eastAsia="宋体"/>
                <w:kern w:val="0"/>
                <w:sz w:val="24"/>
              </w:rPr>
            </w:pPr>
          </w:p>
        </w:tc>
        <w:tc>
          <w:tcPr>
            <w:tcW w:w="4341" w:type="dxa"/>
            <w:vMerge w:val="continue"/>
            <w:noWrap w:val="0"/>
            <w:vAlign w:val="center"/>
          </w:tcPr>
          <w:p w14:paraId="31CFBC25">
            <w:pPr>
              <w:spacing w:line="300" w:lineRule="exact"/>
              <w:jc w:val="left"/>
              <w:rPr>
                <w:rFonts w:eastAsia="宋体"/>
                <w:kern w:val="0"/>
                <w:sz w:val="24"/>
              </w:rPr>
            </w:pPr>
          </w:p>
        </w:tc>
        <w:tc>
          <w:tcPr>
            <w:tcW w:w="5899" w:type="dxa"/>
            <w:noWrap w:val="0"/>
            <w:vAlign w:val="center"/>
          </w:tcPr>
          <w:p w14:paraId="29E63F85">
            <w:pPr>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14:paraId="509B9CE2">
            <w:pPr>
              <w:spacing w:line="300" w:lineRule="exact"/>
              <w:jc w:val="center"/>
              <w:rPr>
                <w:rFonts w:eastAsia="宋体"/>
                <w:kern w:val="0"/>
                <w:sz w:val="24"/>
              </w:rPr>
            </w:pPr>
            <w:r>
              <w:rPr>
                <w:rFonts w:eastAsia="宋体"/>
                <w:kern w:val="0"/>
                <w:sz w:val="24"/>
              </w:rPr>
              <w:t>1</w:t>
            </w:r>
          </w:p>
        </w:tc>
        <w:tc>
          <w:tcPr>
            <w:tcW w:w="795" w:type="dxa"/>
            <w:noWrap w:val="0"/>
            <w:vAlign w:val="center"/>
          </w:tcPr>
          <w:p w14:paraId="114C1E26">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FF4BD2C">
            <w:pPr>
              <w:spacing w:line="300" w:lineRule="exact"/>
              <w:jc w:val="left"/>
              <w:rPr>
                <w:rFonts w:eastAsia="宋体"/>
                <w:kern w:val="0"/>
                <w:sz w:val="24"/>
              </w:rPr>
            </w:pPr>
            <w:r>
              <w:rPr>
                <w:rFonts w:eastAsia="宋体"/>
                <w:kern w:val="0"/>
                <w:sz w:val="24"/>
              </w:rPr>
              <w:t>　</w:t>
            </w:r>
          </w:p>
        </w:tc>
      </w:tr>
      <w:tr w14:paraId="030069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20F916D">
            <w:pPr>
              <w:spacing w:line="300" w:lineRule="exact"/>
              <w:jc w:val="left"/>
              <w:rPr>
                <w:rFonts w:eastAsia="宋体"/>
                <w:kern w:val="0"/>
                <w:sz w:val="24"/>
              </w:rPr>
            </w:pPr>
          </w:p>
        </w:tc>
        <w:tc>
          <w:tcPr>
            <w:tcW w:w="1065" w:type="dxa"/>
            <w:vMerge w:val="continue"/>
            <w:noWrap w:val="0"/>
            <w:vAlign w:val="center"/>
          </w:tcPr>
          <w:p w14:paraId="415EF2E8">
            <w:pPr>
              <w:spacing w:line="300" w:lineRule="exact"/>
              <w:jc w:val="left"/>
              <w:rPr>
                <w:rFonts w:eastAsia="宋体"/>
                <w:kern w:val="0"/>
                <w:sz w:val="24"/>
              </w:rPr>
            </w:pPr>
          </w:p>
        </w:tc>
        <w:tc>
          <w:tcPr>
            <w:tcW w:w="1410" w:type="dxa"/>
            <w:vMerge w:val="continue"/>
            <w:noWrap w:val="0"/>
            <w:vAlign w:val="center"/>
          </w:tcPr>
          <w:p w14:paraId="2E1A6AF3">
            <w:pPr>
              <w:spacing w:line="300" w:lineRule="exact"/>
              <w:jc w:val="left"/>
              <w:rPr>
                <w:rFonts w:eastAsia="宋体"/>
                <w:kern w:val="0"/>
                <w:sz w:val="24"/>
              </w:rPr>
            </w:pPr>
          </w:p>
        </w:tc>
        <w:tc>
          <w:tcPr>
            <w:tcW w:w="4341" w:type="dxa"/>
            <w:vMerge w:val="continue"/>
            <w:noWrap w:val="0"/>
            <w:vAlign w:val="center"/>
          </w:tcPr>
          <w:p w14:paraId="5C3846DC">
            <w:pPr>
              <w:spacing w:line="300" w:lineRule="exact"/>
              <w:jc w:val="left"/>
              <w:rPr>
                <w:rFonts w:eastAsia="宋体"/>
                <w:kern w:val="0"/>
                <w:sz w:val="24"/>
              </w:rPr>
            </w:pPr>
          </w:p>
        </w:tc>
        <w:tc>
          <w:tcPr>
            <w:tcW w:w="5899" w:type="dxa"/>
            <w:noWrap w:val="0"/>
            <w:vAlign w:val="center"/>
          </w:tcPr>
          <w:p w14:paraId="157BEB29">
            <w:pPr>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14:paraId="3EB4E560">
            <w:pPr>
              <w:spacing w:line="300" w:lineRule="exact"/>
              <w:jc w:val="center"/>
              <w:rPr>
                <w:rFonts w:eastAsia="宋体"/>
                <w:kern w:val="0"/>
                <w:sz w:val="24"/>
              </w:rPr>
            </w:pPr>
            <w:r>
              <w:rPr>
                <w:rFonts w:eastAsia="宋体"/>
                <w:kern w:val="0"/>
                <w:sz w:val="24"/>
              </w:rPr>
              <w:t>1</w:t>
            </w:r>
          </w:p>
        </w:tc>
        <w:tc>
          <w:tcPr>
            <w:tcW w:w="795" w:type="dxa"/>
            <w:noWrap w:val="0"/>
            <w:vAlign w:val="center"/>
          </w:tcPr>
          <w:p w14:paraId="63664189">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88C5ED3">
            <w:pPr>
              <w:spacing w:line="300" w:lineRule="exact"/>
              <w:jc w:val="left"/>
              <w:rPr>
                <w:rFonts w:eastAsia="宋体"/>
                <w:kern w:val="0"/>
                <w:sz w:val="24"/>
              </w:rPr>
            </w:pPr>
            <w:r>
              <w:rPr>
                <w:rFonts w:eastAsia="宋体"/>
                <w:kern w:val="0"/>
                <w:sz w:val="24"/>
              </w:rPr>
              <w:t>　</w:t>
            </w:r>
          </w:p>
        </w:tc>
      </w:tr>
      <w:tr w14:paraId="6B3DE6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D99F7D6">
            <w:pPr>
              <w:spacing w:line="300" w:lineRule="exact"/>
              <w:jc w:val="left"/>
              <w:rPr>
                <w:rFonts w:eastAsia="宋体"/>
                <w:kern w:val="0"/>
                <w:sz w:val="24"/>
              </w:rPr>
            </w:pPr>
          </w:p>
        </w:tc>
        <w:tc>
          <w:tcPr>
            <w:tcW w:w="1065" w:type="dxa"/>
            <w:vMerge w:val="continue"/>
            <w:noWrap w:val="0"/>
            <w:vAlign w:val="center"/>
          </w:tcPr>
          <w:p w14:paraId="3ED3B6A8">
            <w:pPr>
              <w:spacing w:line="300" w:lineRule="exact"/>
              <w:jc w:val="left"/>
              <w:rPr>
                <w:rFonts w:eastAsia="宋体"/>
                <w:kern w:val="0"/>
                <w:sz w:val="24"/>
              </w:rPr>
            </w:pPr>
          </w:p>
        </w:tc>
        <w:tc>
          <w:tcPr>
            <w:tcW w:w="1410" w:type="dxa"/>
            <w:vMerge w:val="continue"/>
            <w:noWrap w:val="0"/>
            <w:vAlign w:val="center"/>
          </w:tcPr>
          <w:p w14:paraId="550F7226">
            <w:pPr>
              <w:spacing w:line="300" w:lineRule="exact"/>
              <w:jc w:val="left"/>
              <w:rPr>
                <w:rFonts w:eastAsia="宋体"/>
                <w:kern w:val="0"/>
                <w:sz w:val="24"/>
              </w:rPr>
            </w:pPr>
          </w:p>
        </w:tc>
        <w:tc>
          <w:tcPr>
            <w:tcW w:w="4341" w:type="dxa"/>
            <w:vMerge w:val="continue"/>
            <w:noWrap w:val="0"/>
            <w:vAlign w:val="center"/>
          </w:tcPr>
          <w:p w14:paraId="2A6C33CE">
            <w:pPr>
              <w:spacing w:line="300" w:lineRule="exact"/>
              <w:jc w:val="left"/>
              <w:rPr>
                <w:rFonts w:eastAsia="宋体"/>
                <w:kern w:val="0"/>
                <w:sz w:val="24"/>
              </w:rPr>
            </w:pPr>
          </w:p>
        </w:tc>
        <w:tc>
          <w:tcPr>
            <w:tcW w:w="5899" w:type="dxa"/>
            <w:noWrap w:val="0"/>
            <w:vAlign w:val="center"/>
          </w:tcPr>
          <w:p w14:paraId="560774E9">
            <w:pPr>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14:paraId="72B4BC78">
            <w:pPr>
              <w:spacing w:line="300" w:lineRule="exact"/>
              <w:jc w:val="center"/>
              <w:rPr>
                <w:rFonts w:eastAsia="宋体"/>
                <w:kern w:val="0"/>
                <w:sz w:val="24"/>
              </w:rPr>
            </w:pPr>
            <w:r>
              <w:rPr>
                <w:rFonts w:eastAsia="宋体"/>
                <w:kern w:val="0"/>
                <w:sz w:val="24"/>
              </w:rPr>
              <w:t>1</w:t>
            </w:r>
          </w:p>
        </w:tc>
        <w:tc>
          <w:tcPr>
            <w:tcW w:w="795" w:type="dxa"/>
            <w:noWrap w:val="0"/>
            <w:vAlign w:val="center"/>
          </w:tcPr>
          <w:p w14:paraId="33EB95E4">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996ED84">
            <w:pPr>
              <w:spacing w:line="300" w:lineRule="exact"/>
              <w:jc w:val="left"/>
              <w:rPr>
                <w:rFonts w:eastAsia="宋体"/>
                <w:kern w:val="0"/>
                <w:sz w:val="24"/>
              </w:rPr>
            </w:pPr>
            <w:r>
              <w:rPr>
                <w:rFonts w:eastAsia="宋体"/>
                <w:kern w:val="0"/>
                <w:sz w:val="24"/>
              </w:rPr>
              <w:t>　</w:t>
            </w:r>
          </w:p>
        </w:tc>
      </w:tr>
      <w:tr w14:paraId="2809B7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A251FBB">
            <w:pPr>
              <w:spacing w:line="300" w:lineRule="exact"/>
              <w:jc w:val="left"/>
              <w:rPr>
                <w:rFonts w:eastAsia="宋体"/>
                <w:kern w:val="0"/>
                <w:sz w:val="24"/>
              </w:rPr>
            </w:pPr>
          </w:p>
        </w:tc>
        <w:tc>
          <w:tcPr>
            <w:tcW w:w="1065" w:type="dxa"/>
            <w:vMerge w:val="continue"/>
            <w:noWrap w:val="0"/>
            <w:vAlign w:val="center"/>
          </w:tcPr>
          <w:p w14:paraId="1CDAE7B4">
            <w:pPr>
              <w:spacing w:line="300" w:lineRule="exact"/>
              <w:jc w:val="left"/>
              <w:rPr>
                <w:rFonts w:eastAsia="宋体"/>
                <w:kern w:val="0"/>
                <w:sz w:val="24"/>
              </w:rPr>
            </w:pPr>
          </w:p>
        </w:tc>
        <w:tc>
          <w:tcPr>
            <w:tcW w:w="1410" w:type="dxa"/>
            <w:vMerge w:val="continue"/>
            <w:noWrap w:val="0"/>
            <w:vAlign w:val="center"/>
          </w:tcPr>
          <w:p w14:paraId="3560C572">
            <w:pPr>
              <w:spacing w:line="300" w:lineRule="exact"/>
              <w:jc w:val="left"/>
              <w:rPr>
                <w:rFonts w:eastAsia="宋体"/>
                <w:kern w:val="0"/>
                <w:sz w:val="24"/>
              </w:rPr>
            </w:pPr>
          </w:p>
        </w:tc>
        <w:tc>
          <w:tcPr>
            <w:tcW w:w="4341" w:type="dxa"/>
            <w:vMerge w:val="continue"/>
            <w:noWrap w:val="0"/>
            <w:vAlign w:val="center"/>
          </w:tcPr>
          <w:p w14:paraId="01503631">
            <w:pPr>
              <w:spacing w:line="300" w:lineRule="exact"/>
              <w:jc w:val="left"/>
              <w:rPr>
                <w:rFonts w:eastAsia="宋体"/>
                <w:kern w:val="0"/>
                <w:sz w:val="24"/>
              </w:rPr>
            </w:pPr>
          </w:p>
        </w:tc>
        <w:tc>
          <w:tcPr>
            <w:tcW w:w="5899" w:type="dxa"/>
            <w:noWrap w:val="0"/>
            <w:vAlign w:val="center"/>
          </w:tcPr>
          <w:p w14:paraId="6C37E393">
            <w:pPr>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14:paraId="2779D31D">
            <w:pPr>
              <w:spacing w:line="300" w:lineRule="exact"/>
              <w:jc w:val="center"/>
              <w:rPr>
                <w:rFonts w:eastAsia="宋体"/>
                <w:kern w:val="0"/>
                <w:sz w:val="24"/>
              </w:rPr>
            </w:pPr>
            <w:r>
              <w:rPr>
                <w:rFonts w:eastAsia="宋体"/>
                <w:kern w:val="0"/>
                <w:sz w:val="24"/>
              </w:rPr>
              <w:t>1</w:t>
            </w:r>
          </w:p>
        </w:tc>
        <w:tc>
          <w:tcPr>
            <w:tcW w:w="795" w:type="dxa"/>
            <w:noWrap w:val="0"/>
            <w:vAlign w:val="center"/>
          </w:tcPr>
          <w:p w14:paraId="0A58B2B0">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5EC8D6C">
            <w:pPr>
              <w:spacing w:line="300" w:lineRule="exact"/>
              <w:jc w:val="left"/>
              <w:rPr>
                <w:rFonts w:eastAsia="宋体"/>
                <w:kern w:val="0"/>
                <w:sz w:val="24"/>
              </w:rPr>
            </w:pPr>
            <w:r>
              <w:rPr>
                <w:rFonts w:eastAsia="宋体"/>
                <w:kern w:val="0"/>
                <w:sz w:val="24"/>
              </w:rPr>
              <w:t>　</w:t>
            </w:r>
          </w:p>
        </w:tc>
      </w:tr>
      <w:tr w14:paraId="563705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C7473F0">
            <w:pPr>
              <w:spacing w:line="300" w:lineRule="exact"/>
              <w:jc w:val="center"/>
              <w:rPr>
                <w:rFonts w:eastAsia="宋体"/>
                <w:kern w:val="0"/>
                <w:sz w:val="24"/>
              </w:rPr>
            </w:pPr>
          </w:p>
        </w:tc>
        <w:tc>
          <w:tcPr>
            <w:tcW w:w="1065" w:type="dxa"/>
            <w:vMerge w:val="continue"/>
            <w:noWrap w:val="0"/>
            <w:vAlign w:val="center"/>
          </w:tcPr>
          <w:p w14:paraId="5B3B2027">
            <w:pPr>
              <w:spacing w:line="300" w:lineRule="exact"/>
              <w:jc w:val="center"/>
              <w:rPr>
                <w:rFonts w:eastAsia="宋体"/>
                <w:color w:val="FF0000"/>
                <w:kern w:val="0"/>
                <w:sz w:val="24"/>
              </w:rPr>
            </w:pPr>
          </w:p>
        </w:tc>
        <w:tc>
          <w:tcPr>
            <w:tcW w:w="1410" w:type="dxa"/>
            <w:vMerge w:val="restart"/>
            <w:noWrap w:val="0"/>
            <w:vAlign w:val="center"/>
          </w:tcPr>
          <w:p w14:paraId="040DCA5A">
            <w:pPr>
              <w:spacing w:line="280" w:lineRule="exact"/>
              <w:jc w:val="center"/>
              <w:rPr>
                <w:rFonts w:eastAsia="宋体"/>
                <w:bCs/>
                <w:sz w:val="24"/>
              </w:rPr>
            </w:pPr>
            <w:r>
              <w:rPr>
                <w:rFonts w:eastAsia="宋体"/>
                <w:bCs/>
                <w:sz w:val="24"/>
              </w:rPr>
              <w:t>绩效管理</w:t>
            </w:r>
          </w:p>
          <w:p w14:paraId="5EC242D7">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14:paraId="53E5E205">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14:paraId="32FCED9A">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14:paraId="47C448AC">
            <w:pPr>
              <w:spacing w:line="300" w:lineRule="exact"/>
              <w:jc w:val="center"/>
              <w:rPr>
                <w:rFonts w:eastAsia="宋体"/>
                <w:kern w:val="0"/>
                <w:sz w:val="24"/>
              </w:rPr>
            </w:pPr>
            <w:r>
              <w:rPr>
                <w:rFonts w:eastAsia="宋体"/>
                <w:kern w:val="0"/>
                <w:sz w:val="24"/>
              </w:rPr>
              <w:t>1</w:t>
            </w:r>
          </w:p>
        </w:tc>
        <w:tc>
          <w:tcPr>
            <w:tcW w:w="795" w:type="dxa"/>
            <w:noWrap w:val="0"/>
            <w:vAlign w:val="center"/>
          </w:tcPr>
          <w:p w14:paraId="096FEDFC">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4289793">
            <w:pPr>
              <w:spacing w:line="300" w:lineRule="exact"/>
              <w:jc w:val="left"/>
              <w:rPr>
                <w:rFonts w:eastAsia="宋体"/>
                <w:kern w:val="0"/>
                <w:sz w:val="24"/>
              </w:rPr>
            </w:pPr>
            <w:r>
              <w:rPr>
                <w:rFonts w:eastAsia="宋体"/>
                <w:kern w:val="0"/>
                <w:sz w:val="24"/>
              </w:rPr>
              <w:t>　</w:t>
            </w:r>
          </w:p>
        </w:tc>
      </w:tr>
      <w:tr w14:paraId="31A05A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90A8D3B">
            <w:pPr>
              <w:spacing w:line="300" w:lineRule="exact"/>
              <w:jc w:val="left"/>
              <w:rPr>
                <w:rFonts w:eastAsia="宋体"/>
                <w:kern w:val="0"/>
                <w:sz w:val="24"/>
              </w:rPr>
            </w:pPr>
          </w:p>
        </w:tc>
        <w:tc>
          <w:tcPr>
            <w:tcW w:w="1065" w:type="dxa"/>
            <w:vMerge w:val="continue"/>
            <w:noWrap w:val="0"/>
            <w:vAlign w:val="center"/>
          </w:tcPr>
          <w:p w14:paraId="5E897DD7">
            <w:pPr>
              <w:spacing w:line="300" w:lineRule="exact"/>
              <w:jc w:val="left"/>
              <w:rPr>
                <w:rFonts w:eastAsia="宋体"/>
                <w:kern w:val="0"/>
                <w:sz w:val="24"/>
              </w:rPr>
            </w:pPr>
          </w:p>
        </w:tc>
        <w:tc>
          <w:tcPr>
            <w:tcW w:w="1410" w:type="dxa"/>
            <w:vMerge w:val="continue"/>
            <w:noWrap w:val="0"/>
            <w:vAlign w:val="center"/>
          </w:tcPr>
          <w:p w14:paraId="13900E4A">
            <w:pPr>
              <w:spacing w:line="300" w:lineRule="exact"/>
              <w:jc w:val="left"/>
              <w:rPr>
                <w:rFonts w:eastAsia="宋体"/>
                <w:kern w:val="0"/>
                <w:sz w:val="24"/>
              </w:rPr>
            </w:pPr>
          </w:p>
        </w:tc>
        <w:tc>
          <w:tcPr>
            <w:tcW w:w="4341" w:type="dxa"/>
            <w:vMerge w:val="continue"/>
            <w:noWrap w:val="0"/>
            <w:vAlign w:val="center"/>
          </w:tcPr>
          <w:p w14:paraId="31B3B839">
            <w:pPr>
              <w:spacing w:line="300" w:lineRule="exact"/>
              <w:jc w:val="left"/>
              <w:rPr>
                <w:rFonts w:eastAsia="宋体"/>
                <w:kern w:val="0"/>
                <w:sz w:val="24"/>
              </w:rPr>
            </w:pPr>
          </w:p>
        </w:tc>
        <w:tc>
          <w:tcPr>
            <w:tcW w:w="5899" w:type="dxa"/>
            <w:noWrap w:val="0"/>
            <w:vAlign w:val="center"/>
          </w:tcPr>
          <w:p w14:paraId="74AFB122">
            <w:pPr>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14:paraId="2640BC39">
            <w:pPr>
              <w:spacing w:line="300" w:lineRule="exact"/>
              <w:jc w:val="center"/>
              <w:rPr>
                <w:rFonts w:eastAsia="宋体"/>
                <w:kern w:val="0"/>
                <w:sz w:val="24"/>
              </w:rPr>
            </w:pPr>
            <w:r>
              <w:rPr>
                <w:rFonts w:eastAsia="宋体"/>
                <w:kern w:val="0"/>
                <w:sz w:val="24"/>
              </w:rPr>
              <w:t>1</w:t>
            </w:r>
          </w:p>
        </w:tc>
        <w:tc>
          <w:tcPr>
            <w:tcW w:w="795" w:type="dxa"/>
            <w:noWrap w:val="0"/>
            <w:vAlign w:val="center"/>
          </w:tcPr>
          <w:p w14:paraId="5BD149B6">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CF01FC5">
            <w:pPr>
              <w:spacing w:line="300" w:lineRule="exact"/>
              <w:jc w:val="left"/>
              <w:rPr>
                <w:rFonts w:eastAsia="宋体"/>
                <w:kern w:val="0"/>
                <w:sz w:val="24"/>
              </w:rPr>
            </w:pPr>
            <w:r>
              <w:rPr>
                <w:rFonts w:eastAsia="宋体"/>
                <w:kern w:val="0"/>
                <w:sz w:val="24"/>
              </w:rPr>
              <w:t>　</w:t>
            </w:r>
          </w:p>
        </w:tc>
      </w:tr>
      <w:tr w14:paraId="2FDFD7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4086F4DA">
            <w:pPr>
              <w:spacing w:line="300" w:lineRule="exact"/>
              <w:jc w:val="left"/>
              <w:rPr>
                <w:rFonts w:eastAsia="宋体"/>
                <w:kern w:val="0"/>
                <w:sz w:val="24"/>
              </w:rPr>
            </w:pPr>
          </w:p>
        </w:tc>
        <w:tc>
          <w:tcPr>
            <w:tcW w:w="1065" w:type="dxa"/>
            <w:vMerge w:val="continue"/>
            <w:noWrap w:val="0"/>
            <w:vAlign w:val="center"/>
          </w:tcPr>
          <w:p w14:paraId="5153AC3B">
            <w:pPr>
              <w:spacing w:line="300" w:lineRule="exact"/>
              <w:jc w:val="left"/>
              <w:rPr>
                <w:rFonts w:eastAsia="宋体"/>
                <w:kern w:val="0"/>
                <w:sz w:val="24"/>
              </w:rPr>
            </w:pPr>
          </w:p>
        </w:tc>
        <w:tc>
          <w:tcPr>
            <w:tcW w:w="1410" w:type="dxa"/>
            <w:vMerge w:val="continue"/>
            <w:noWrap w:val="0"/>
            <w:vAlign w:val="center"/>
          </w:tcPr>
          <w:p w14:paraId="67FE9FDE">
            <w:pPr>
              <w:spacing w:line="300" w:lineRule="exact"/>
              <w:jc w:val="left"/>
              <w:rPr>
                <w:rFonts w:eastAsia="宋体"/>
                <w:kern w:val="0"/>
                <w:sz w:val="24"/>
              </w:rPr>
            </w:pPr>
          </w:p>
        </w:tc>
        <w:tc>
          <w:tcPr>
            <w:tcW w:w="4341" w:type="dxa"/>
            <w:vMerge w:val="continue"/>
            <w:noWrap w:val="0"/>
            <w:vAlign w:val="center"/>
          </w:tcPr>
          <w:p w14:paraId="4436A1C6">
            <w:pPr>
              <w:spacing w:line="300" w:lineRule="exact"/>
              <w:jc w:val="left"/>
              <w:rPr>
                <w:rFonts w:eastAsia="宋体"/>
                <w:kern w:val="0"/>
                <w:sz w:val="24"/>
              </w:rPr>
            </w:pPr>
          </w:p>
        </w:tc>
        <w:tc>
          <w:tcPr>
            <w:tcW w:w="5899" w:type="dxa"/>
            <w:noWrap w:val="0"/>
            <w:vAlign w:val="center"/>
          </w:tcPr>
          <w:p w14:paraId="25B83E0A">
            <w:pPr>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14:paraId="7AE3B61C">
            <w:pPr>
              <w:spacing w:line="300" w:lineRule="exact"/>
              <w:jc w:val="center"/>
              <w:rPr>
                <w:rFonts w:eastAsia="宋体"/>
                <w:kern w:val="0"/>
                <w:sz w:val="24"/>
              </w:rPr>
            </w:pPr>
            <w:r>
              <w:rPr>
                <w:rFonts w:eastAsia="宋体"/>
                <w:kern w:val="0"/>
                <w:sz w:val="24"/>
              </w:rPr>
              <w:t>1</w:t>
            </w:r>
          </w:p>
        </w:tc>
        <w:tc>
          <w:tcPr>
            <w:tcW w:w="795" w:type="dxa"/>
            <w:noWrap w:val="0"/>
            <w:vAlign w:val="center"/>
          </w:tcPr>
          <w:p w14:paraId="26DBEA8C">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7CFE099">
            <w:pPr>
              <w:spacing w:line="300" w:lineRule="exact"/>
              <w:jc w:val="left"/>
              <w:rPr>
                <w:rFonts w:eastAsia="宋体"/>
                <w:kern w:val="0"/>
                <w:sz w:val="24"/>
              </w:rPr>
            </w:pPr>
            <w:r>
              <w:rPr>
                <w:rFonts w:eastAsia="宋体"/>
                <w:kern w:val="0"/>
                <w:sz w:val="24"/>
              </w:rPr>
              <w:t>　</w:t>
            </w:r>
          </w:p>
          <w:p w14:paraId="3214371E">
            <w:pPr>
              <w:spacing w:line="300" w:lineRule="exact"/>
              <w:jc w:val="left"/>
              <w:rPr>
                <w:rFonts w:eastAsia="宋体"/>
                <w:kern w:val="0"/>
                <w:sz w:val="24"/>
              </w:rPr>
            </w:pPr>
            <w:r>
              <w:rPr>
                <w:rFonts w:eastAsia="宋体"/>
                <w:kern w:val="0"/>
                <w:sz w:val="24"/>
              </w:rPr>
              <w:t>　</w:t>
            </w:r>
          </w:p>
        </w:tc>
      </w:tr>
      <w:tr w14:paraId="09CA79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186AD89">
            <w:pPr>
              <w:spacing w:line="300" w:lineRule="exact"/>
              <w:jc w:val="left"/>
              <w:rPr>
                <w:rFonts w:eastAsia="宋体"/>
                <w:kern w:val="0"/>
                <w:sz w:val="24"/>
              </w:rPr>
            </w:pPr>
          </w:p>
        </w:tc>
        <w:tc>
          <w:tcPr>
            <w:tcW w:w="1065" w:type="dxa"/>
            <w:vMerge w:val="continue"/>
            <w:noWrap w:val="0"/>
            <w:vAlign w:val="center"/>
          </w:tcPr>
          <w:p w14:paraId="38255282">
            <w:pPr>
              <w:spacing w:line="300" w:lineRule="exact"/>
              <w:jc w:val="left"/>
              <w:rPr>
                <w:rFonts w:eastAsia="宋体"/>
                <w:kern w:val="0"/>
                <w:sz w:val="24"/>
              </w:rPr>
            </w:pPr>
          </w:p>
        </w:tc>
        <w:tc>
          <w:tcPr>
            <w:tcW w:w="1410" w:type="dxa"/>
            <w:vMerge w:val="restart"/>
            <w:noWrap w:val="0"/>
            <w:vAlign w:val="center"/>
          </w:tcPr>
          <w:p w14:paraId="01CD60B2">
            <w:pPr>
              <w:spacing w:line="300" w:lineRule="exact"/>
              <w:jc w:val="center"/>
              <w:rPr>
                <w:rFonts w:hint="eastAsia" w:eastAsia="宋体"/>
                <w:kern w:val="0"/>
                <w:sz w:val="24"/>
              </w:rPr>
            </w:pPr>
            <w:r>
              <w:rPr>
                <w:rFonts w:eastAsia="宋体"/>
                <w:kern w:val="0"/>
                <w:sz w:val="24"/>
              </w:rPr>
              <w:t>信息公开</w:t>
            </w:r>
          </w:p>
          <w:p w14:paraId="03505B62">
            <w:pPr>
              <w:spacing w:line="300" w:lineRule="exact"/>
              <w:jc w:val="center"/>
              <w:rPr>
                <w:rFonts w:eastAsia="宋体"/>
                <w:kern w:val="0"/>
                <w:sz w:val="24"/>
              </w:rPr>
            </w:pPr>
            <w:r>
              <w:rPr>
                <w:rFonts w:eastAsia="宋体"/>
                <w:kern w:val="0"/>
                <w:sz w:val="24"/>
              </w:rPr>
              <w:t>（2分）</w:t>
            </w:r>
          </w:p>
        </w:tc>
        <w:tc>
          <w:tcPr>
            <w:tcW w:w="4341" w:type="dxa"/>
            <w:vMerge w:val="restart"/>
            <w:noWrap w:val="0"/>
            <w:vAlign w:val="center"/>
          </w:tcPr>
          <w:p w14:paraId="5BCA8CAF">
            <w:pPr>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14:paraId="5928F67D">
            <w:pPr>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14:paraId="2603701C">
            <w:pPr>
              <w:spacing w:line="300" w:lineRule="exact"/>
              <w:jc w:val="center"/>
              <w:rPr>
                <w:rFonts w:eastAsia="宋体"/>
                <w:kern w:val="0"/>
                <w:sz w:val="24"/>
              </w:rPr>
            </w:pPr>
            <w:r>
              <w:rPr>
                <w:rFonts w:eastAsia="宋体"/>
                <w:kern w:val="0"/>
                <w:sz w:val="24"/>
              </w:rPr>
              <w:t>1</w:t>
            </w:r>
          </w:p>
        </w:tc>
        <w:tc>
          <w:tcPr>
            <w:tcW w:w="795" w:type="dxa"/>
            <w:noWrap w:val="0"/>
            <w:vAlign w:val="center"/>
          </w:tcPr>
          <w:p w14:paraId="1D17A7E1">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81AF509">
            <w:pPr>
              <w:spacing w:line="300" w:lineRule="exact"/>
              <w:jc w:val="left"/>
              <w:rPr>
                <w:rFonts w:eastAsia="宋体"/>
                <w:kern w:val="0"/>
                <w:sz w:val="24"/>
              </w:rPr>
            </w:pPr>
            <w:r>
              <w:rPr>
                <w:rFonts w:eastAsia="宋体"/>
                <w:kern w:val="0"/>
                <w:sz w:val="24"/>
              </w:rPr>
              <w:t>　</w:t>
            </w:r>
          </w:p>
        </w:tc>
      </w:tr>
      <w:tr w14:paraId="4C449E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5F63BAE3">
            <w:pPr>
              <w:spacing w:line="300" w:lineRule="exact"/>
              <w:jc w:val="left"/>
              <w:rPr>
                <w:rFonts w:eastAsia="宋体"/>
                <w:kern w:val="0"/>
                <w:sz w:val="24"/>
              </w:rPr>
            </w:pPr>
          </w:p>
        </w:tc>
        <w:tc>
          <w:tcPr>
            <w:tcW w:w="1065" w:type="dxa"/>
            <w:vMerge w:val="continue"/>
            <w:noWrap w:val="0"/>
            <w:vAlign w:val="center"/>
          </w:tcPr>
          <w:p w14:paraId="56535EF0">
            <w:pPr>
              <w:spacing w:line="300" w:lineRule="exact"/>
              <w:jc w:val="left"/>
              <w:rPr>
                <w:rFonts w:eastAsia="宋体"/>
                <w:kern w:val="0"/>
                <w:sz w:val="24"/>
              </w:rPr>
            </w:pPr>
          </w:p>
        </w:tc>
        <w:tc>
          <w:tcPr>
            <w:tcW w:w="1410" w:type="dxa"/>
            <w:vMerge w:val="continue"/>
            <w:noWrap w:val="0"/>
            <w:vAlign w:val="center"/>
          </w:tcPr>
          <w:p w14:paraId="5AC119BF">
            <w:pPr>
              <w:spacing w:line="300" w:lineRule="exact"/>
              <w:jc w:val="left"/>
              <w:rPr>
                <w:rFonts w:eastAsia="宋体"/>
                <w:kern w:val="0"/>
                <w:sz w:val="24"/>
              </w:rPr>
            </w:pPr>
          </w:p>
        </w:tc>
        <w:tc>
          <w:tcPr>
            <w:tcW w:w="4341" w:type="dxa"/>
            <w:vMerge w:val="continue"/>
            <w:noWrap w:val="0"/>
            <w:vAlign w:val="center"/>
          </w:tcPr>
          <w:p w14:paraId="3593F749">
            <w:pPr>
              <w:spacing w:line="300" w:lineRule="exact"/>
              <w:jc w:val="left"/>
              <w:rPr>
                <w:rFonts w:eastAsia="宋体"/>
                <w:kern w:val="0"/>
                <w:sz w:val="24"/>
              </w:rPr>
            </w:pPr>
          </w:p>
        </w:tc>
        <w:tc>
          <w:tcPr>
            <w:tcW w:w="5899" w:type="dxa"/>
            <w:noWrap w:val="0"/>
            <w:vAlign w:val="center"/>
          </w:tcPr>
          <w:p w14:paraId="2342D57E">
            <w:pPr>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14:paraId="245C04D1">
            <w:pPr>
              <w:spacing w:line="300" w:lineRule="exact"/>
              <w:jc w:val="center"/>
              <w:rPr>
                <w:rFonts w:eastAsia="宋体"/>
                <w:kern w:val="0"/>
                <w:sz w:val="24"/>
              </w:rPr>
            </w:pPr>
            <w:r>
              <w:rPr>
                <w:rFonts w:eastAsia="宋体"/>
                <w:kern w:val="0"/>
                <w:sz w:val="24"/>
              </w:rPr>
              <w:t>1</w:t>
            </w:r>
          </w:p>
        </w:tc>
        <w:tc>
          <w:tcPr>
            <w:tcW w:w="795" w:type="dxa"/>
            <w:noWrap w:val="0"/>
            <w:vAlign w:val="center"/>
          </w:tcPr>
          <w:p w14:paraId="65760D67">
            <w:pPr>
              <w:spacing w:line="30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F8424E8">
            <w:pPr>
              <w:spacing w:line="300" w:lineRule="exact"/>
              <w:jc w:val="left"/>
              <w:rPr>
                <w:rFonts w:eastAsia="宋体"/>
                <w:kern w:val="0"/>
                <w:sz w:val="24"/>
              </w:rPr>
            </w:pPr>
            <w:r>
              <w:rPr>
                <w:rFonts w:eastAsia="宋体"/>
                <w:kern w:val="0"/>
                <w:sz w:val="24"/>
              </w:rPr>
              <w:t>　</w:t>
            </w:r>
          </w:p>
        </w:tc>
      </w:tr>
      <w:tr w14:paraId="06EBDC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14:paraId="7B9D49D2">
            <w:pPr>
              <w:spacing w:line="300" w:lineRule="exact"/>
              <w:jc w:val="center"/>
              <w:rPr>
                <w:rFonts w:hint="eastAsia" w:eastAsia="宋体"/>
                <w:kern w:val="0"/>
                <w:sz w:val="24"/>
              </w:rPr>
            </w:pPr>
            <w:r>
              <w:rPr>
                <w:rFonts w:eastAsia="宋体"/>
                <w:kern w:val="0"/>
                <w:sz w:val="24"/>
              </w:rPr>
              <w:t>过程</w:t>
            </w:r>
          </w:p>
          <w:p w14:paraId="74318869">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72B896B3">
            <w:pPr>
              <w:spacing w:line="360" w:lineRule="exact"/>
              <w:jc w:val="center"/>
              <w:rPr>
                <w:rFonts w:hint="eastAsia" w:eastAsia="宋体"/>
                <w:kern w:val="0"/>
                <w:sz w:val="24"/>
              </w:rPr>
            </w:pPr>
            <w:r>
              <w:rPr>
                <w:rFonts w:eastAsia="宋体"/>
                <w:kern w:val="0"/>
                <w:sz w:val="24"/>
              </w:rPr>
              <w:t>资产</w:t>
            </w:r>
          </w:p>
          <w:p w14:paraId="761D98A6">
            <w:pPr>
              <w:spacing w:line="360" w:lineRule="exact"/>
              <w:jc w:val="center"/>
              <w:rPr>
                <w:rFonts w:hint="eastAsia" w:eastAsia="宋体"/>
                <w:kern w:val="0"/>
                <w:sz w:val="24"/>
              </w:rPr>
            </w:pPr>
            <w:r>
              <w:rPr>
                <w:rFonts w:eastAsia="宋体"/>
                <w:kern w:val="0"/>
                <w:sz w:val="24"/>
              </w:rPr>
              <w:t>管理</w:t>
            </w:r>
          </w:p>
          <w:p w14:paraId="0001C89E">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14:paraId="48D576D3">
            <w:pPr>
              <w:spacing w:line="360" w:lineRule="exact"/>
              <w:jc w:val="center"/>
              <w:rPr>
                <w:rFonts w:eastAsia="宋体"/>
                <w:sz w:val="24"/>
              </w:rPr>
            </w:pPr>
            <w:r>
              <w:rPr>
                <w:rFonts w:eastAsia="宋体"/>
                <w:sz w:val="24"/>
              </w:rPr>
              <w:t>制度</w:t>
            </w:r>
          </w:p>
          <w:p w14:paraId="6EF0536E">
            <w:pPr>
              <w:spacing w:line="360" w:lineRule="exact"/>
              <w:jc w:val="center"/>
              <w:rPr>
                <w:rFonts w:eastAsia="宋体"/>
                <w:sz w:val="24"/>
              </w:rPr>
            </w:pPr>
            <w:r>
              <w:rPr>
                <w:rFonts w:eastAsia="宋体"/>
                <w:sz w:val="24"/>
              </w:rPr>
              <w:t>健全性</w:t>
            </w:r>
          </w:p>
          <w:p w14:paraId="17381D7D">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14:paraId="694EE912">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14:paraId="2442EC7B">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14:paraId="4F18AC22">
            <w:pPr>
              <w:spacing w:line="360" w:lineRule="exact"/>
              <w:jc w:val="center"/>
              <w:rPr>
                <w:rFonts w:eastAsia="宋体"/>
                <w:kern w:val="0"/>
                <w:sz w:val="24"/>
              </w:rPr>
            </w:pPr>
            <w:r>
              <w:rPr>
                <w:rFonts w:eastAsia="宋体"/>
                <w:kern w:val="0"/>
                <w:sz w:val="24"/>
              </w:rPr>
              <w:t>1</w:t>
            </w:r>
          </w:p>
        </w:tc>
        <w:tc>
          <w:tcPr>
            <w:tcW w:w="795" w:type="dxa"/>
            <w:noWrap w:val="0"/>
            <w:vAlign w:val="center"/>
          </w:tcPr>
          <w:p w14:paraId="1A704164">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EE8F0EE">
            <w:pPr>
              <w:spacing w:line="360" w:lineRule="exact"/>
              <w:jc w:val="left"/>
              <w:rPr>
                <w:rFonts w:eastAsia="宋体"/>
                <w:kern w:val="0"/>
                <w:sz w:val="24"/>
              </w:rPr>
            </w:pPr>
            <w:r>
              <w:rPr>
                <w:rFonts w:eastAsia="宋体"/>
                <w:kern w:val="0"/>
                <w:sz w:val="24"/>
              </w:rPr>
              <w:t>　</w:t>
            </w:r>
          </w:p>
          <w:p w14:paraId="340AA649">
            <w:pPr>
              <w:spacing w:line="360" w:lineRule="exact"/>
              <w:jc w:val="left"/>
              <w:rPr>
                <w:rFonts w:eastAsia="宋体"/>
                <w:kern w:val="0"/>
                <w:sz w:val="24"/>
              </w:rPr>
            </w:pPr>
            <w:r>
              <w:rPr>
                <w:rFonts w:eastAsia="宋体"/>
                <w:kern w:val="0"/>
                <w:sz w:val="24"/>
              </w:rPr>
              <w:t>　</w:t>
            </w:r>
          </w:p>
        </w:tc>
      </w:tr>
      <w:tr w14:paraId="6F461D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14:paraId="6DDE879D">
            <w:pPr>
              <w:spacing w:line="360" w:lineRule="exact"/>
              <w:jc w:val="left"/>
              <w:rPr>
                <w:rFonts w:eastAsia="宋体"/>
                <w:kern w:val="0"/>
                <w:sz w:val="24"/>
              </w:rPr>
            </w:pPr>
          </w:p>
        </w:tc>
        <w:tc>
          <w:tcPr>
            <w:tcW w:w="1065" w:type="dxa"/>
            <w:vMerge w:val="continue"/>
            <w:noWrap w:val="0"/>
            <w:vAlign w:val="center"/>
          </w:tcPr>
          <w:p w14:paraId="32DA95F6">
            <w:pPr>
              <w:spacing w:line="360" w:lineRule="exact"/>
              <w:jc w:val="left"/>
              <w:rPr>
                <w:rFonts w:eastAsia="宋体"/>
                <w:kern w:val="0"/>
                <w:sz w:val="24"/>
              </w:rPr>
            </w:pPr>
          </w:p>
        </w:tc>
        <w:tc>
          <w:tcPr>
            <w:tcW w:w="1410" w:type="dxa"/>
            <w:vMerge w:val="restart"/>
            <w:noWrap w:val="0"/>
            <w:vAlign w:val="center"/>
          </w:tcPr>
          <w:p w14:paraId="2D6EEDB6">
            <w:pPr>
              <w:spacing w:line="400" w:lineRule="exact"/>
              <w:jc w:val="center"/>
              <w:rPr>
                <w:rFonts w:hint="eastAsia" w:eastAsia="宋体"/>
                <w:kern w:val="0"/>
                <w:sz w:val="24"/>
              </w:rPr>
            </w:pPr>
            <w:r>
              <w:rPr>
                <w:rFonts w:eastAsia="宋体"/>
                <w:kern w:val="0"/>
                <w:sz w:val="24"/>
              </w:rPr>
              <w:t>资产管理安全性</w:t>
            </w:r>
          </w:p>
          <w:p w14:paraId="30D6794C">
            <w:pPr>
              <w:spacing w:line="4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14:paraId="28438252">
            <w:pPr>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14:paraId="289E6344">
            <w:pPr>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14:paraId="7E260DC8">
            <w:pPr>
              <w:spacing w:line="360" w:lineRule="exact"/>
              <w:jc w:val="center"/>
              <w:rPr>
                <w:rFonts w:eastAsia="宋体"/>
                <w:kern w:val="0"/>
                <w:sz w:val="24"/>
              </w:rPr>
            </w:pPr>
            <w:r>
              <w:rPr>
                <w:rFonts w:hint="eastAsia" w:eastAsia="宋体"/>
                <w:kern w:val="0"/>
                <w:sz w:val="24"/>
              </w:rPr>
              <w:t>1</w:t>
            </w:r>
          </w:p>
        </w:tc>
        <w:tc>
          <w:tcPr>
            <w:tcW w:w="795" w:type="dxa"/>
            <w:noWrap w:val="0"/>
            <w:vAlign w:val="center"/>
          </w:tcPr>
          <w:p w14:paraId="5B809943">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8694FEE">
            <w:pPr>
              <w:spacing w:line="360" w:lineRule="exact"/>
              <w:jc w:val="left"/>
              <w:rPr>
                <w:rFonts w:eastAsia="宋体"/>
                <w:kern w:val="0"/>
                <w:sz w:val="24"/>
              </w:rPr>
            </w:pPr>
          </w:p>
        </w:tc>
      </w:tr>
      <w:tr w14:paraId="1FB540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14:paraId="1E4D7847">
            <w:pPr>
              <w:spacing w:line="400" w:lineRule="exact"/>
              <w:rPr>
                <w:rFonts w:eastAsia="宋体"/>
                <w:sz w:val="24"/>
              </w:rPr>
            </w:pPr>
          </w:p>
        </w:tc>
        <w:tc>
          <w:tcPr>
            <w:tcW w:w="1065" w:type="dxa"/>
            <w:vMerge w:val="continue"/>
            <w:noWrap w:val="0"/>
            <w:vAlign w:val="center"/>
          </w:tcPr>
          <w:p w14:paraId="257CD2F5">
            <w:pPr>
              <w:spacing w:line="400" w:lineRule="exact"/>
              <w:rPr>
                <w:rFonts w:eastAsia="宋体"/>
                <w:sz w:val="24"/>
              </w:rPr>
            </w:pPr>
          </w:p>
        </w:tc>
        <w:tc>
          <w:tcPr>
            <w:tcW w:w="1410" w:type="dxa"/>
            <w:vMerge w:val="continue"/>
            <w:noWrap w:val="0"/>
            <w:vAlign w:val="center"/>
          </w:tcPr>
          <w:p w14:paraId="4FBBA4FF">
            <w:pPr>
              <w:spacing w:line="400" w:lineRule="exact"/>
              <w:jc w:val="left"/>
              <w:rPr>
                <w:rFonts w:eastAsia="宋体"/>
                <w:sz w:val="24"/>
              </w:rPr>
            </w:pPr>
          </w:p>
        </w:tc>
        <w:tc>
          <w:tcPr>
            <w:tcW w:w="4341" w:type="dxa"/>
            <w:vMerge w:val="continue"/>
            <w:noWrap w:val="0"/>
            <w:vAlign w:val="center"/>
          </w:tcPr>
          <w:p w14:paraId="6685E418">
            <w:pPr>
              <w:spacing w:line="400" w:lineRule="exact"/>
              <w:jc w:val="left"/>
              <w:rPr>
                <w:rFonts w:eastAsia="宋体"/>
                <w:sz w:val="24"/>
              </w:rPr>
            </w:pPr>
          </w:p>
        </w:tc>
        <w:tc>
          <w:tcPr>
            <w:tcW w:w="5899" w:type="dxa"/>
            <w:noWrap w:val="0"/>
            <w:vAlign w:val="center"/>
          </w:tcPr>
          <w:p w14:paraId="26F3394F">
            <w:pPr>
              <w:spacing w:line="400" w:lineRule="exact"/>
              <w:rPr>
                <w:rFonts w:eastAsia="宋体"/>
                <w:kern w:val="0"/>
                <w:sz w:val="24"/>
              </w:rPr>
            </w:pPr>
            <w:r>
              <w:rPr>
                <w:rFonts w:eastAsia="宋体"/>
                <w:bCs/>
                <w:sz w:val="24"/>
              </w:rPr>
              <w:t>2、资产是否及时登记入资产管理系统，资产管理</w:t>
            </w:r>
            <w:r>
              <w:rPr>
                <w:rFonts w:hint="eastAsia" w:eastAsia="宋体"/>
                <w:bCs/>
                <w:sz w:val="24"/>
              </w:rPr>
              <w:t>系统</w:t>
            </w:r>
            <w:r>
              <w:rPr>
                <w:rFonts w:eastAsia="宋体"/>
                <w:bCs/>
                <w:sz w:val="24"/>
              </w:rPr>
              <w:t>与账务系统是否按时对账，两账相符；</w:t>
            </w:r>
          </w:p>
        </w:tc>
        <w:tc>
          <w:tcPr>
            <w:tcW w:w="602" w:type="dxa"/>
            <w:noWrap w:val="0"/>
            <w:vAlign w:val="center"/>
          </w:tcPr>
          <w:p w14:paraId="6CF63664">
            <w:pPr>
              <w:spacing w:line="360" w:lineRule="exact"/>
              <w:jc w:val="center"/>
              <w:rPr>
                <w:rFonts w:eastAsia="宋体"/>
                <w:kern w:val="0"/>
                <w:sz w:val="24"/>
              </w:rPr>
            </w:pPr>
            <w:r>
              <w:rPr>
                <w:rFonts w:eastAsia="宋体"/>
                <w:kern w:val="0"/>
                <w:sz w:val="24"/>
              </w:rPr>
              <w:t>1</w:t>
            </w:r>
          </w:p>
        </w:tc>
        <w:tc>
          <w:tcPr>
            <w:tcW w:w="795" w:type="dxa"/>
            <w:noWrap w:val="0"/>
            <w:vAlign w:val="center"/>
          </w:tcPr>
          <w:p w14:paraId="16243A6B">
            <w:pPr>
              <w:spacing w:line="400" w:lineRule="exac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6DEDC16">
            <w:pPr>
              <w:spacing w:line="400" w:lineRule="exact"/>
              <w:rPr>
                <w:rFonts w:eastAsia="宋体"/>
                <w:kern w:val="0"/>
                <w:sz w:val="24"/>
              </w:rPr>
            </w:pPr>
          </w:p>
        </w:tc>
      </w:tr>
      <w:tr w14:paraId="57B92C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14:paraId="04E42823">
            <w:pPr>
              <w:spacing w:line="400" w:lineRule="exact"/>
              <w:rPr>
                <w:rFonts w:eastAsia="宋体"/>
                <w:sz w:val="24"/>
              </w:rPr>
            </w:pPr>
          </w:p>
        </w:tc>
        <w:tc>
          <w:tcPr>
            <w:tcW w:w="1065" w:type="dxa"/>
            <w:vMerge w:val="continue"/>
            <w:noWrap w:val="0"/>
            <w:vAlign w:val="center"/>
          </w:tcPr>
          <w:p w14:paraId="39D8229C">
            <w:pPr>
              <w:spacing w:line="400" w:lineRule="exact"/>
              <w:rPr>
                <w:rFonts w:eastAsia="宋体"/>
                <w:sz w:val="24"/>
              </w:rPr>
            </w:pPr>
          </w:p>
        </w:tc>
        <w:tc>
          <w:tcPr>
            <w:tcW w:w="1410" w:type="dxa"/>
            <w:vMerge w:val="continue"/>
            <w:noWrap w:val="0"/>
            <w:vAlign w:val="center"/>
          </w:tcPr>
          <w:p w14:paraId="069989D9">
            <w:pPr>
              <w:spacing w:line="400" w:lineRule="exact"/>
              <w:jc w:val="left"/>
              <w:rPr>
                <w:rFonts w:eastAsia="宋体"/>
                <w:sz w:val="24"/>
              </w:rPr>
            </w:pPr>
          </w:p>
        </w:tc>
        <w:tc>
          <w:tcPr>
            <w:tcW w:w="4341" w:type="dxa"/>
            <w:vMerge w:val="continue"/>
            <w:noWrap w:val="0"/>
            <w:vAlign w:val="center"/>
          </w:tcPr>
          <w:p w14:paraId="7C59EEA3">
            <w:pPr>
              <w:spacing w:line="400" w:lineRule="exact"/>
              <w:jc w:val="left"/>
              <w:rPr>
                <w:rFonts w:eastAsia="宋体"/>
                <w:sz w:val="24"/>
              </w:rPr>
            </w:pPr>
          </w:p>
        </w:tc>
        <w:tc>
          <w:tcPr>
            <w:tcW w:w="5899" w:type="dxa"/>
            <w:noWrap w:val="0"/>
            <w:vAlign w:val="center"/>
          </w:tcPr>
          <w:p w14:paraId="52E94703">
            <w:pPr>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14:paraId="1E5422F7">
            <w:pPr>
              <w:spacing w:line="360" w:lineRule="exact"/>
              <w:jc w:val="center"/>
              <w:rPr>
                <w:rFonts w:eastAsia="宋体"/>
                <w:kern w:val="0"/>
                <w:sz w:val="24"/>
              </w:rPr>
            </w:pPr>
            <w:r>
              <w:rPr>
                <w:rFonts w:eastAsia="宋体"/>
                <w:kern w:val="0"/>
                <w:sz w:val="24"/>
              </w:rPr>
              <w:t>1</w:t>
            </w:r>
          </w:p>
        </w:tc>
        <w:tc>
          <w:tcPr>
            <w:tcW w:w="795" w:type="dxa"/>
            <w:noWrap w:val="0"/>
            <w:vAlign w:val="center"/>
          </w:tcPr>
          <w:p w14:paraId="3480238C">
            <w:pPr>
              <w:spacing w:line="400" w:lineRule="exact"/>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637180F7">
            <w:pPr>
              <w:spacing w:line="400" w:lineRule="exact"/>
              <w:rPr>
                <w:rFonts w:eastAsia="宋体"/>
                <w:kern w:val="0"/>
                <w:sz w:val="24"/>
              </w:rPr>
            </w:pPr>
          </w:p>
        </w:tc>
      </w:tr>
      <w:tr w14:paraId="03912A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14:paraId="02DF22B7">
            <w:pPr>
              <w:spacing w:line="360" w:lineRule="exact"/>
              <w:jc w:val="left"/>
              <w:rPr>
                <w:rFonts w:eastAsia="宋体"/>
                <w:kern w:val="0"/>
                <w:sz w:val="24"/>
              </w:rPr>
            </w:pPr>
          </w:p>
        </w:tc>
        <w:tc>
          <w:tcPr>
            <w:tcW w:w="1065" w:type="dxa"/>
            <w:vMerge w:val="continue"/>
            <w:noWrap w:val="0"/>
            <w:vAlign w:val="center"/>
          </w:tcPr>
          <w:p w14:paraId="4E13A222">
            <w:pPr>
              <w:spacing w:line="360" w:lineRule="exact"/>
              <w:jc w:val="left"/>
              <w:rPr>
                <w:rFonts w:eastAsia="宋体"/>
                <w:kern w:val="0"/>
                <w:sz w:val="24"/>
              </w:rPr>
            </w:pPr>
          </w:p>
        </w:tc>
        <w:tc>
          <w:tcPr>
            <w:tcW w:w="1410" w:type="dxa"/>
            <w:noWrap w:val="0"/>
            <w:vAlign w:val="center"/>
          </w:tcPr>
          <w:p w14:paraId="3196BA50">
            <w:pPr>
              <w:spacing w:line="300" w:lineRule="exact"/>
              <w:jc w:val="center"/>
              <w:rPr>
                <w:rFonts w:hint="eastAsia" w:eastAsia="宋体"/>
                <w:kern w:val="0"/>
                <w:sz w:val="24"/>
              </w:rPr>
            </w:pPr>
            <w:r>
              <w:rPr>
                <w:rFonts w:eastAsia="宋体"/>
                <w:kern w:val="0"/>
                <w:sz w:val="24"/>
              </w:rPr>
              <w:t>固定资产利用率</w:t>
            </w:r>
          </w:p>
          <w:p w14:paraId="410CDB82">
            <w:pPr>
              <w:spacing w:line="300" w:lineRule="exact"/>
              <w:jc w:val="center"/>
              <w:rPr>
                <w:rFonts w:eastAsia="宋体"/>
                <w:kern w:val="0"/>
                <w:sz w:val="24"/>
              </w:rPr>
            </w:pPr>
            <w:r>
              <w:rPr>
                <w:rFonts w:eastAsia="宋体"/>
                <w:kern w:val="0"/>
                <w:sz w:val="24"/>
              </w:rPr>
              <w:t>（1分）</w:t>
            </w:r>
          </w:p>
        </w:tc>
        <w:tc>
          <w:tcPr>
            <w:tcW w:w="4341" w:type="dxa"/>
            <w:noWrap w:val="0"/>
            <w:vAlign w:val="center"/>
          </w:tcPr>
          <w:p w14:paraId="1C002942">
            <w:pPr>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14:paraId="7EDBB591">
            <w:pPr>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14:paraId="7B0F9296">
            <w:pPr>
              <w:spacing w:line="360" w:lineRule="exact"/>
              <w:jc w:val="center"/>
              <w:rPr>
                <w:rFonts w:eastAsia="宋体"/>
                <w:kern w:val="0"/>
                <w:sz w:val="24"/>
              </w:rPr>
            </w:pPr>
            <w:r>
              <w:rPr>
                <w:rFonts w:eastAsia="宋体"/>
                <w:kern w:val="0"/>
                <w:sz w:val="24"/>
              </w:rPr>
              <w:t>1</w:t>
            </w:r>
          </w:p>
        </w:tc>
        <w:tc>
          <w:tcPr>
            <w:tcW w:w="795" w:type="dxa"/>
            <w:noWrap w:val="0"/>
            <w:vAlign w:val="center"/>
          </w:tcPr>
          <w:p w14:paraId="7F2FC7EA">
            <w:pPr>
              <w:spacing w:line="360" w:lineRule="exact"/>
              <w:jc w:val="left"/>
              <w:rPr>
                <w:rFonts w:hint="default"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AC3F615">
            <w:pPr>
              <w:spacing w:line="360" w:lineRule="exact"/>
              <w:jc w:val="left"/>
              <w:rPr>
                <w:rFonts w:eastAsia="宋体"/>
                <w:kern w:val="0"/>
                <w:sz w:val="24"/>
              </w:rPr>
            </w:pPr>
          </w:p>
        </w:tc>
      </w:tr>
      <w:tr w14:paraId="429D70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575425C9">
            <w:pPr>
              <w:spacing w:line="360" w:lineRule="exact"/>
              <w:jc w:val="center"/>
              <w:rPr>
                <w:rFonts w:hint="eastAsia" w:eastAsia="宋体"/>
                <w:kern w:val="0"/>
                <w:sz w:val="24"/>
              </w:rPr>
            </w:pPr>
            <w:r>
              <w:rPr>
                <w:rFonts w:eastAsia="宋体"/>
                <w:kern w:val="0"/>
                <w:sz w:val="24"/>
              </w:rPr>
              <w:t>产出</w:t>
            </w:r>
          </w:p>
          <w:p w14:paraId="44251D3A">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58D411F7">
            <w:pPr>
              <w:spacing w:line="360" w:lineRule="exact"/>
              <w:jc w:val="center"/>
              <w:rPr>
                <w:rFonts w:eastAsia="宋体"/>
                <w:kern w:val="0"/>
                <w:sz w:val="24"/>
              </w:rPr>
            </w:pPr>
            <w:r>
              <w:rPr>
                <w:rFonts w:eastAsia="宋体"/>
                <w:kern w:val="0"/>
                <w:sz w:val="24"/>
              </w:rPr>
              <w:t>职责</w:t>
            </w:r>
          </w:p>
          <w:p w14:paraId="6C219D8B">
            <w:pPr>
              <w:spacing w:line="360" w:lineRule="exact"/>
              <w:jc w:val="center"/>
              <w:rPr>
                <w:rFonts w:eastAsia="宋体"/>
                <w:kern w:val="0"/>
                <w:sz w:val="24"/>
              </w:rPr>
            </w:pPr>
            <w:r>
              <w:rPr>
                <w:rFonts w:eastAsia="宋体"/>
                <w:kern w:val="0"/>
                <w:sz w:val="24"/>
              </w:rPr>
              <w:t>履行</w:t>
            </w:r>
          </w:p>
          <w:p w14:paraId="2FDBB0AD">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39576EB9">
            <w:pPr>
              <w:spacing w:line="300" w:lineRule="exact"/>
              <w:jc w:val="center"/>
              <w:rPr>
                <w:rFonts w:hint="eastAsia" w:eastAsia="宋体"/>
                <w:kern w:val="0"/>
                <w:sz w:val="24"/>
              </w:rPr>
            </w:pPr>
            <w:r>
              <w:rPr>
                <w:rFonts w:eastAsia="宋体"/>
                <w:kern w:val="0"/>
                <w:sz w:val="24"/>
              </w:rPr>
              <w:t>实际</w:t>
            </w:r>
          </w:p>
          <w:p w14:paraId="1DFA4F21">
            <w:pPr>
              <w:spacing w:line="300" w:lineRule="exact"/>
              <w:jc w:val="center"/>
              <w:rPr>
                <w:rFonts w:hint="eastAsia" w:eastAsia="宋体"/>
                <w:kern w:val="0"/>
                <w:sz w:val="24"/>
              </w:rPr>
            </w:pPr>
            <w:r>
              <w:rPr>
                <w:rFonts w:eastAsia="宋体"/>
                <w:kern w:val="0"/>
                <w:sz w:val="24"/>
              </w:rPr>
              <w:t>完成率</w:t>
            </w:r>
          </w:p>
          <w:p w14:paraId="54FC42C3">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20F9C9FF">
            <w:pPr>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14:paraId="1CF2C696">
            <w:pPr>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14:paraId="25FFFC17">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58D46C42">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483FDB1F">
            <w:pPr>
              <w:spacing w:line="360" w:lineRule="exact"/>
              <w:jc w:val="left"/>
              <w:rPr>
                <w:rFonts w:eastAsia="宋体"/>
                <w:kern w:val="0"/>
                <w:sz w:val="24"/>
              </w:rPr>
            </w:pPr>
            <w:r>
              <w:rPr>
                <w:rFonts w:eastAsia="宋体"/>
                <w:kern w:val="0"/>
                <w:sz w:val="24"/>
              </w:rPr>
              <w:t>　</w:t>
            </w:r>
          </w:p>
        </w:tc>
      </w:tr>
      <w:tr w14:paraId="3BBC18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14:paraId="3E8E227B">
            <w:pPr>
              <w:spacing w:line="360" w:lineRule="exact"/>
              <w:jc w:val="left"/>
              <w:rPr>
                <w:rFonts w:eastAsia="宋体"/>
                <w:kern w:val="0"/>
                <w:sz w:val="24"/>
              </w:rPr>
            </w:pPr>
          </w:p>
        </w:tc>
        <w:tc>
          <w:tcPr>
            <w:tcW w:w="1065" w:type="dxa"/>
            <w:vMerge w:val="continue"/>
            <w:noWrap w:val="0"/>
            <w:vAlign w:val="center"/>
          </w:tcPr>
          <w:p w14:paraId="40F5BE68">
            <w:pPr>
              <w:spacing w:line="360" w:lineRule="exact"/>
              <w:jc w:val="left"/>
              <w:rPr>
                <w:rFonts w:eastAsia="宋体"/>
                <w:kern w:val="0"/>
                <w:sz w:val="24"/>
              </w:rPr>
            </w:pPr>
          </w:p>
        </w:tc>
        <w:tc>
          <w:tcPr>
            <w:tcW w:w="1410" w:type="dxa"/>
            <w:noWrap w:val="0"/>
            <w:vAlign w:val="center"/>
          </w:tcPr>
          <w:p w14:paraId="7E5943C6">
            <w:pPr>
              <w:spacing w:line="300" w:lineRule="exact"/>
              <w:jc w:val="center"/>
              <w:rPr>
                <w:rFonts w:hint="eastAsia" w:eastAsia="宋体"/>
                <w:kern w:val="0"/>
                <w:sz w:val="24"/>
              </w:rPr>
            </w:pPr>
            <w:r>
              <w:rPr>
                <w:rFonts w:eastAsia="宋体"/>
                <w:kern w:val="0"/>
                <w:sz w:val="24"/>
              </w:rPr>
              <w:t>完成</w:t>
            </w:r>
          </w:p>
          <w:p w14:paraId="7A0A3A5F">
            <w:pPr>
              <w:spacing w:line="300" w:lineRule="exact"/>
              <w:jc w:val="center"/>
              <w:rPr>
                <w:rFonts w:hint="eastAsia" w:eastAsia="宋体"/>
                <w:kern w:val="0"/>
                <w:sz w:val="24"/>
              </w:rPr>
            </w:pPr>
            <w:r>
              <w:rPr>
                <w:rFonts w:eastAsia="宋体"/>
                <w:kern w:val="0"/>
                <w:sz w:val="24"/>
              </w:rPr>
              <w:t>及时率</w:t>
            </w:r>
          </w:p>
          <w:p w14:paraId="69DE1DB9">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33BEE61B">
            <w:pPr>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14:paraId="66DE30B4">
            <w:pPr>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483C4C74">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680BC1CF">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06BA3597">
            <w:pPr>
              <w:spacing w:line="360" w:lineRule="exact"/>
              <w:jc w:val="left"/>
              <w:rPr>
                <w:rFonts w:eastAsia="宋体"/>
                <w:kern w:val="0"/>
                <w:sz w:val="24"/>
              </w:rPr>
            </w:pPr>
            <w:r>
              <w:rPr>
                <w:rFonts w:eastAsia="宋体"/>
                <w:kern w:val="0"/>
                <w:sz w:val="24"/>
              </w:rPr>
              <w:t>　</w:t>
            </w:r>
          </w:p>
        </w:tc>
      </w:tr>
      <w:tr w14:paraId="59CF7A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14:paraId="5351A9D4">
            <w:pPr>
              <w:spacing w:line="360" w:lineRule="exact"/>
              <w:jc w:val="left"/>
              <w:rPr>
                <w:rFonts w:eastAsia="宋体"/>
                <w:kern w:val="0"/>
                <w:sz w:val="24"/>
              </w:rPr>
            </w:pPr>
          </w:p>
        </w:tc>
        <w:tc>
          <w:tcPr>
            <w:tcW w:w="1065" w:type="dxa"/>
            <w:vMerge w:val="continue"/>
            <w:noWrap w:val="0"/>
            <w:vAlign w:val="center"/>
          </w:tcPr>
          <w:p w14:paraId="4BF5A9BB">
            <w:pPr>
              <w:spacing w:line="360" w:lineRule="exact"/>
              <w:jc w:val="left"/>
              <w:rPr>
                <w:rFonts w:eastAsia="宋体"/>
                <w:kern w:val="0"/>
                <w:sz w:val="24"/>
              </w:rPr>
            </w:pPr>
          </w:p>
        </w:tc>
        <w:tc>
          <w:tcPr>
            <w:tcW w:w="1410" w:type="dxa"/>
            <w:noWrap w:val="0"/>
            <w:vAlign w:val="center"/>
          </w:tcPr>
          <w:p w14:paraId="19B1DB81">
            <w:pPr>
              <w:spacing w:line="300" w:lineRule="exact"/>
              <w:jc w:val="center"/>
              <w:rPr>
                <w:rFonts w:eastAsia="宋体"/>
                <w:kern w:val="0"/>
                <w:sz w:val="24"/>
              </w:rPr>
            </w:pPr>
            <w:r>
              <w:rPr>
                <w:rFonts w:eastAsia="宋体"/>
                <w:kern w:val="0"/>
                <w:sz w:val="24"/>
              </w:rPr>
              <w:t>质量</w:t>
            </w:r>
          </w:p>
          <w:p w14:paraId="74E5070A">
            <w:pPr>
              <w:spacing w:line="300" w:lineRule="exact"/>
              <w:jc w:val="center"/>
              <w:rPr>
                <w:rFonts w:hint="eastAsia" w:eastAsia="宋体"/>
                <w:kern w:val="0"/>
                <w:sz w:val="24"/>
              </w:rPr>
            </w:pPr>
            <w:r>
              <w:rPr>
                <w:rFonts w:eastAsia="宋体"/>
                <w:kern w:val="0"/>
                <w:sz w:val="24"/>
              </w:rPr>
              <w:t xml:space="preserve">达标率 </w:t>
            </w:r>
          </w:p>
          <w:p w14:paraId="50BE536A">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41D25E39">
            <w:pPr>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14:paraId="1E47DC80">
            <w:pPr>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4640F6CC">
            <w:pPr>
              <w:spacing w:line="360" w:lineRule="exact"/>
              <w:jc w:val="center"/>
              <w:rPr>
                <w:rFonts w:eastAsia="宋体"/>
                <w:kern w:val="0"/>
                <w:sz w:val="24"/>
              </w:rPr>
            </w:pPr>
            <w:r>
              <w:rPr>
                <w:rFonts w:eastAsia="宋体"/>
                <w:kern w:val="0"/>
                <w:sz w:val="24"/>
              </w:rPr>
              <w:t>5</w:t>
            </w:r>
          </w:p>
        </w:tc>
        <w:tc>
          <w:tcPr>
            <w:tcW w:w="795" w:type="dxa"/>
            <w:noWrap w:val="0"/>
            <w:vAlign w:val="center"/>
          </w:tcPr>
          <w:p w14:paraId="08B07A92">
            <w:pPr>
              <w:spacing w:line="360" w:lineRule="exact"/>
              <w:jc w:val="left"/>
              <w:rPr>
                <w:rFonts w:hint="default" w:eastAsia="宋体"/>
                <w:kern w:val="0"/>
                <w:sz w:val="24"/>
                <w:lang w:val="en-US" w:eastAsia="zh-CN"/>
              </w:rPr>
            </w:pPr>
            <w:r>
              <w:rPr>
                <w:rFonts w:hint="eastAsia" w:eastAsia="宋体"/>
                <w:kern w:val="0"/>
                <w:sz w:val="24"/>
                <w:lang w:val="en-US" w:eastAsia="zh-CN"/>
              </w:rPr>
              <w:t>4.5</w:t>
            </w:r>
          </w:p>
        </w:tc>
        <w:tc>
          <w:tcPr>
            <w:tcW w:w="735" w:type="dxa"/>
            <w:noWrap w:val="0"/>
            <w:vAlign w:val="center"/>
          </w:tcPr>
          <w:p w14:paraId="4B11DE6C">
            <w:pPr>
              <w:spacing w:line="360" w:lineRule="exact"/>
              <w:jc w:val="left"/>
              <w:rPr>
                <w:rFonts w:eastAsia="宋体"/>
                <w:kern w:val="0"/>
                <w:sz w:val="24"/>
              </w:rPr>
            </w:pPr>
            <w:r>
              <w:rPr>
                <w:rFonts w:eastAsia="宋体"/>
                <w:kern w:val="0"/>
                <w:sz w:val="24"/>
              </w:rPr>
              <w:t>　</w:t>
            </w:r>
          </w:p>
        </w:tc>
      </w:tr>
      <w:tr w14:paraId="418631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14:paraId="204C68DE">
            <w:pPr>
              <w:spacing w:line="360" w:lineRule="exact"/>
              <w:jc w:val="center"/>
              <w:rPr>
                <w:rFonts w:hint="eastAsia" w:eastAsia="宋体"/>
                <w:kern w:val="0"/>
                <w:sz w:val="24"/>
              </w:rPr>
            </w:pPr>
            <w:r>
              <w:rPr>
                <w:rFonts w:eastAsia="宋体"/>
                <w:kern w:val="0"/>
                <w:sz w:val="24"/>
              </w:rPr>
              <w:t>产出</w:t>
            </w:r>
          </w:p>
          <w:p w14:paraId="4709A777">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14:paraId="60B5B8AB">
            <w:pPr>
              <w:spacing w:line="360" w:lineRule="exact"/>
              <w:jc w:val="center"/>
              <w:rPr>
                <w:rFonts w:eastAsia="宋体"/>
                <w:kern w:val="0"/>
                <w:sz w:val="24"/>
              </w:rPr>
            </w:pPr>
            <w:r>
              <w:rPr>
                <w:rFonts w:eastAsia="宋体"/>
                <w:kern w:val="0"/>
                <w:sz w:val="24"/>
              </w:rPr>
              <w:t>职责</w:t>
            </w:r>
          </w:p>
          <w:p w14:paraId="2B7CF7A7">
            <w:pPr>
              <w:spacing w:line="360" w:lineRule="exact"/>
              <w:jc w:val="center"/>
              <w:rPr>
                <w:rFonts w:eastAsia="宋体"/>
                <w:kern w:val="0"/>
                <w:sz w:val="24"/>
              </w:rPr>
            </w:pPr>
            <w:r>
              <w:rPr>
                <w:rFonts w:eastAsia="宋体"/>
                <w:kern w:val="0"/>
                <w:sz w:val="24"/>
              </w:rPr>
              <w:t>履行</w:t>
            </w:r>
          </w:p>
          <w:p w14:paraId="085B9235">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1BC00BED">
            <w:pPr>
              <w:spacing w:line="360" w:lineRule="exact"/>
              <w:jc w:val="center"/>
              <w:rPr>
                <w:rFonts w:hint="eastAsia" w:eastAsia="宋体"/>
                <w:kern w:val="0"/>
                <w:sz w:val="24"/>
              </w:rPr>
            </w:pPr>
            <w:r>
              <w:rPr>
                <w:rFonts w:eastAsia="宋体"/>
                <w:kern w:val="0"/>
                <w:sz w:val="24"/>
              </w:rPr>
              <w:t>重点工作办结率</w:t>
            </w:r>
          </w:p>
          <w:p w14:paraId="3F921131">
            <w:pPr>
              <w:spacing w:line="360" w:lineRule="exact"/>
              <w:jc w:val="center"/>
              <w:rPr>
                <w:rFonts w:eastAsia="宋体"/>
                <w:kern w:val="0"/>
                <w:sz w:val="24"/>
              </w:rPr>
            </w:pPr>
            <w:r>
              <w:rPr>
                <w:rFonts w:eastAsia="宋体"/>
                <w:kern w:val="0"/>
                <w:sz w:val="24"/>
              </w:rPr>
              <w:t>（5分）</w:t>
            </w:r>
          </w:p>
        </w:tc>
        <w:tc>
          <w:tcPr>
            <w:tcW w:w="4341" w:type="dxa"/>
            <w:noWrap w:val="0"/>
            <w:vAlign w:val="center"/>
          </w:tcPr>
          <w:p w14:paraId="6D6B6525">
            <w:pPr>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14:paraId="228890FD">
            <w:pPr>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14:paraId="22B286A2">
            <w:pPr>
              <w:spacing w:line="360" w:lineRule="exact"/>
              <w:jc w:val="center"/>
              <w:rPr>
                <w:rFonts w:eastAsia="宋体"/>
                <w:kern w:val="0"/>
                <w:sz w:val="24"/>
              </w:rPr>
            </w:pPr>
            <w:r>
              <w:rPr>
                <w:rFonts w:eastAsia="宋体"/>
                <w:kern w:val="0"/>
                <w:sz w:val="24"/>
              </w:rPr>
              <w:t>5</w:t>
            </w:r>
          </w:p>
        </w:tc>
        <w:tc>
          <w:tcPr>
            <w:tcW w:w="795" w:type="dxa"/>
            <w:noWrap w:val="0"/>
            <w:vAlign w:val="center"/>
          </w:tcPr>
          <w:p w14:paraId="57BAA3D3">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300BC4E6">
            <w:pPr>
              <w:spacing w:line="360" w:lineRule="exact"/>
              <w:jc w:val="left"/>
              <w:rPr>
                <w:rFonts w:eastAsia="宋体"/>
                <w:kern w:val="0"/>
                <w:sz w:val="24"/>
              </w:rPr>
            </w:pPr>
            <w:r>
              <w:rPr>
                <w:rFonts w:eastAsia="宋体"/>
                <w:kern w:val="0"/>
                <w:sz w:val="24"/>
              </w:rPr>
              <w:t>　</w:t>
            </w:r>
          </w:p>
        </w:tc>
      </w:tr>
      <w:tr w14:paraId="307E63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14:paraId="678D5FB2">
            <w:pPr>
              <w:spacing w:line="360" w:lineRule="exact"/>
              <w:jc w:val="center"/>
              <w:rPr>
                <w:rFonts w:hint="eastAsia" w:eastAsia="宋体"/>
                <w:kern w:val="0"/>
                <w:sz w:val="24"/>
              </w:rPr>
            </w:pPr>
            <w:r>
              <w:rPr>
                <w:rFonts w:eastAsia="宋体"/>
                <w:kern w:val="0"/>
                <w:sz w:val="24"/>
              </w:rPr>
              <w:t>效果</w:t>
            </w:r>
          </w:p>
          <w:p w14:paraId="413B305D">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77822FFB">
            <w:pPr>
              <w:spacing w:line="360" w:lineRule="exact"/>
              <w:jc w:val="center"/>
              <w:rPr>
                <w:rFonts w:hint="eastAsia" w:eastAsia="宋体"/>
                <w:kern w:val="0"/>
                <w:sz w:val="24"/>
              </w:rPr>
            </w:pPr>
            <w:r>
              <w:rPr>
                <w:rFonts w:eastAsia="宋体"/>
                <w:kern w:val="0"/>
                <w:sz w:val="24"/>
              </w:rPr>
              <w:t>履职</w:t>
            </w:r>
          </w:p>
          <w:p w14:paraId="60A0C45B">
            <w:pPr>
              <w:spacing w:line="360" w:lineRule="exact"/>
              <w:jc w:val="center"/>
              <w:rPr>
                <w:rFonts w:hint="eastAsia" w:eastAsia="宋体"/>
                <w:kern w:val="0"/>
                <w:sz w:val="24"/>
              </w:rPr>
            </w:pPr>
            <w:r>
              <w:rPr>
                <w:rFonts w:eastAsia="宋体"/>
                <w:kern w:val="0"/>
                <w:sz w:val="24"/>
              </w:rPr>
              <w:t>效益</w:t>
            </w:r>
          </w:p>
          <w:p w14:paraId="0698FD96">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7371E30D">
            <w:pPr>
              <w:spacing w:line="360" w:lineRule="exact"/>
              <w:jc w:val="center"/>
              <w:rPr>
                <w:rFonts w:hint="eastAsia" w:eastAsia="宋体"/>
                <w:kern w:val="0"/>
                <w:sz w:val="24"/>
              </w:rPr>
            </w:pPr>
            <w:r>
              <w:rPr>
                <w:rFonts w:eastAsia="宋体"/>
                <w:kern w:val="0"/>
                <w:sz w:val="24"/>
              </w:rPr>
              <w:t>经济效益</w:t>
            </w:r>
          </w:p>
          <w:p w14:paraId="7575BB2D">
            <w:pPr>
              <w:spacing w:line="36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13E8BD56">
            <w:pPr>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14:paraId="6DE8C442">
            <w:pPr>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14:paraId="7B072E39">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70D5BA83">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089D1A44">
            <w:pPr>
              <w:spacing w:line="360" w:lineRule="exact"/>
              <w:jc w:val="left"/>
              <w:rPr>
                <w:rFonts w:eastAsia="宋体"/>
                <w:kern w:val="0"/>
                <w:sz w:val="24"/>
              </w:rPr>
            </w:pPr>
            <w:r>
              <w:rPr>
                <w:rFonts w:eastAsia="宋体"/>
                <w:kern w:val="0"/>
                <w:sz w:val="24"/>
              </w:rPr>
              <w:t>　</w:t>
            </w:r>
          </w:p>
        </w:tc>
      </w:tr>
      <w:tr w14:paraId="6A4964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6E70E18">
            <w:pPr>
              <w:spacing w:line="360" w:lineRule="exact"/>
              <w:jc w:val="left"/>
              <w:rPr>
                <w:rFonts w:eastAsia="宋体"/>
                <w:kern w:val="0"/>
                <w:sz w:val="24"/>
              </w:rPr>
            </w:pPr>
          </w:p>
        </w:tc>
        <w:tc>
          <w:tcPr>
            <w:tcW w:w="1065" w:type="dxa"/>
            <w:vMerge w:val="continue"/>
            <w:noWrap w:val="0"/>
            <w:vAlign w:val="center"/>
          </w:tcPr>
          <w:p w14:paraId="0B0A7DA1">
            <w:pPr>
              <w:spacing w:line="360" w:lineRule="exact"/>
              <w:jc w:val="left"/>
              <w:rPr>
                <w:rFonts w:eastAsia="宋体"/>
                <w:kern w:val="0"/>
                <w:sz w:val="24"/>
              </w:rPr>
            </w:pPr>
          </w:p>
        </w:tc>
        <w:tc>
          <w:tcPr>
            <w:tcW w:w="1410" w:type="dxa"/>
            <w:noWrap w:val="0"/>
            <w:vAlign w:val="center"/>
          </w:tcPr>
          <w:p w14:paraId="3470A42F">
            <w:pPr>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14:paraId="33F0E448">
            <w:pPr>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14:paraId="7FB96460">
            <w:pPr>
              <w:spacing w:line="360" w:lineRule="exact"/>
              <w:jc w:val="left"/>
              <w:rPr>
                <w:rFonts w:eastAsia="宋体"/>
                <w:kern w:val="0"/>
                <w:sz w:val="24"/>
              </w:rPr>
            </w:pPr>
          </w:p>
        </w:tc>
        <w:tc>
          <w:tcPr>
            <w:tcW w:w="602" w:type="dxa"/>
            <w:noWrap w:val="0"/>
            <w:vAlign w:val="center"/>
          </w:tcPr>
          <w:p w14:paraId="2CDE56ED">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48D120E0">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6D5884B7">
            <w:pPr>
              <w:spacing w:line="360" w:lineRule="exact"/>
              <w:jc w:val="left"/>
              <w:rPr>
                <w:rFonts w:eastAsia="宋体"/>
                <w:kern w:val="0"/>
                <w:sz w:val="24"/>
              </w:rPr>
            </w:pPr>
            <w:r>
              <w:rPr>
                <w:rFonts w:eastAsia="宋体"/>
                <w:kern w:val="0"/>
                <w:sz w:val="24"/>
              </w:rPr>
              <w:t>　</w:t>
            </w:r>
          </w:p>
        </w:tc>
      </w:tr>
      <w:tr w14:paraId="675D41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6C5B5309">
            <w:pPr>
              <w:spacing w:line="360" w:lineRule="exact"/>
              <w:jc w:val="left"/>
              <w:rPr>
                <w:rFonts w:eastAsia="宋体"/>
                <w:kern w:val="0"/>
                <w:sz w:val="24"/>
              </w:rPr>
            </w:pPr>
          </w:p>
        </w:tc>
        <w:tc>
          <w:tcPr>
            <w:tcW w:w="1065" w:type="dxa"/>
            <w:vMerge w:val="continue"/>
            <w:noWrap w:val="0"/>
            <w:vAlign w:val="center"/>
          </w:tcPr>
          <w:p w14:paraId="2A1E9A27">
            <w:pPr>
              <w:spacing w:line="360" w:lineRule="exact"/>
              <w:jc w:val="left"/>
              <w:rPr>
                <w:rFonts w:eastAsia="宋体"/>
                <w:kern w:val="0"/>
                <w:sz w:val="24"/>
              </w:rPr>
            </w:pPr>
          </w:p>
        </w:tc>
        <w:tc>
          <w:tcPr>
            <w:tcW w:w="1410" w:type="dxa"/>
            <w:noWrap w:val="0"/>
            <w:vAlign w:val="center"/>
          </w:tcPr>
          <w:p w14:paraId="16052E4F">
            <w:pPr>
              <w:spacing w:line="360" w:lineRule="exact"/>
              <w:jc w:val="center"/>
              <w:rPr>
                <w:rFonts w:hint="eastAsia" w:eastAsia="宋体"/>
                <w:kern w:val="0"/>
                <w:sz w:val="24"/>
              </w:rPr>
            </w:pPr>
            <w:r>
              <w:rPr>
                <w:rFonts w:eastAsia="宋体"/>
                <w:kern w:val="0"/>
                <w:sz w:val="24"/>
              </w:rPr>
              <w:t>生态效益</w:t>
            </w:r>
          </w:p>
          <w:p w14:paraId="76B8AAF7">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73EDEAE1">
            <w:pPr>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14:paraId="0B73BF16">
            <w:pPr>
              <w:spacing w:line="360" w:lineRule="exact"/>
              <w:jc w:val="left"/>
              <w:rPr>
                <w:rFonts w:eastAsia="宋体"/>
                <w:kern w:val="0"/>
                <w:sz w:val="24"/>
              </w:rPr>
            </w:pPr>
          </w:p>
        </w:tc>
        <w:tc>
          <w:tcPr>
            <w:tcW w:w="602" w:type="dxa"/>
            <w:noWrap w:val="0"/>
            <w:vAlign w:val="center"/>
          </w:tcPr>
          <w:p w14:paraId="3EB24151">
            <w:pPr>
              <w:spacing w:line="360" w:lineRule="exact"/>
              <w:jc w:val="center"/>
              <w:rPr>
                <w:rFonts w:eastAsia="宋体"/>
                <w:kern w:val="0"/>
                <w:sz w:val="24"/>
              </w:rPr>
            </w:pPr>
            <w:r>
              <w:rPr>
                <w:rFonts w:eastAsia="宋体"/>
                <w:kern w:val="0"/>
                <w:sz w:val="24"/>
              </w:rPr>
              <w:t>5</w:t>
            </w:r>
          </w:p>
        </w:tc>
        <w:tc>
          <w:tcPr>
            <w:tcW w:w="795" w:type="dxa"/>
            <w:noWrap w:val="0"/>
            <w:vAlign w:val="center"/>
          </w:tcPr>
          <w:p w14:paraId="1FB281B5">
            <w:pPr>
              <w:spacing w:line="360" w:lineRule="exact"/>
              <w:jc w:val="left"/>
              <w:rPr>
                <w:rFonts w:hint="eastAsia" w:eastAsia="宋体"/>
                <w:kern w:val="0"/>
                <w:sz w:val="24"/>
                <w:lang w:val="en-US" w:eastAsia="zh-CN"/>
              </w:rPr>
            </w:pPr>
            <w:r>
              <w:rPr>
                <w:rFonts w:hint="eastAsia" w:eastAsia="宋体"/>
                <w:kern w:val="0"/>
                <w:sz w:val="24"/>
                <w:lang w:val="en-US" w:eastAsia="zh-CN"/>
              </w:rPr>
              <w:t>4</w:t>
            </w:r>
          </w:p>
        </w:tc>
        <w:tc>
          <w:tcPr>
            <w:tcW w:w="735" w:type="dxa"/>
            <w:noWrap w:val="0"/>
            <w:vAlign w:val="center"/>
          </w:tcPr>
          <w:p w14:paraId="7649A5A0">
            <w:pPr>
              <w:spacing w:line="360" w:lineRule="exact"/>
              <w:jc w:val="left"/>
              <w:rPr>
                <w:rFonts w:eastAsia="宋体"/>
                <w:kern w:val="0"/>
                <w:sz w:val="24"/>
              </w:rPr>
            </w:pPr>
            <w:r>
              <w:rPr>
                <w:rFonts w:eastAsia="宋体"/>
                <w:kern w:val="0"/>
                <w:sz w:val="24"/>
              </w:rPr>
              <w:t>　</w:t>
            </w:r>
          </w:p>
        </w:tc>
      </w:tr>
      <w:tr w14:paraId="771C31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8A3E4B7">
            <w:pPr>
              <w:spacing w:line="360" w:lineRule="exact"/>
              <w:jc w:val="left"/>
              <w:rPr>
                <w:rFonts w:eastAsia="宋体"/>
                <w:kern w:val="0"/>
                <w:sz w:val="24"/>
              </w:rPr>
            </w:pPr>
          </w:p>
        </w:tc>
        <w:tc>
          <w:tcPr>
            <w:tcW w:w="1065" w:type="dxa"/>
            <w:vMerge w:val="continue"/>
            <w:noWrap w:val="0"/>
            <w:vAlign w:val="center"/>
          </w:tcPr>
          <w:p w14:paraId="37FF215E">
            <w:pPr>
              <w:spacing w:line="360" w:lineRule="exact"/>
              <w:jc w:val="left"/>
              <w:rPr>
                <w:rFonts w:eastAsia="宋体"/>
                <w:kern w:val="0"/>
                <w:sz w:val="24"/>
              </w:rPr>
            </w:pPr>
          </w:p>
        </w:tc>
        <w:tc>
          <w:tcPr>
            <w:tcW w:w="1410" w:type="dxa"/>
            <w:noWrap w:val="0"/>
            <w:vAlign w:val="center"/>
          </w:tcPr>
          <w:p w14:paraId="5BBAA81F">
            <w:pPr>
              <w:spacing w:line="360" w:lineRule="exact"/>
              <w:jc w:val="center"/>
              <w:rPr>
                <w:rFonts w:hint="eastAsia" w:eastAsia="宋体"/>
                <w:kern w:val="0"/>
                <w:sz w:val="24"/>
              </w:rPr>
            </w:pPr>
            <w:r>
              <w:rPr>
                <w:rFonts w:eastAsia="宋体"/>
                <w:kern w:val="0"/>
                <w:sz w:val="24"/>
              </w:rPr>
              <w:t>服务对象满意度</w:t>
            </w:r>
          </w:p>
          <w:p w14:paraId="11CED2B3">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3B169308">
            <w:pPr>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14:paraId="6B5C7D58">
            <w:pPr>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14:paraId="6A2F5A61">
            <w:pPr>
              <w:spacing w:line="360" w:lineRule="exact"/>
              <w:jc w:val="center"/>
              <w:rPr>
                <w:rFonts w:eastAsia="宋体"/>
                <w:kern w:val="0"/>
                <w:sz w:val="24"/>
              </w:rPr>
            </w:pPr>
            <w:r>
              <w:rPr>
                <w:rFonts w:eastAsia="宋体"/>
                <w:kern w:val="0"/>
                <w:sz w:val="24"/>
              </w:rPr>
              <w:t>5</w:t>
            </w:r>
          </w:p>
        </w:tc>
        <w:tc>
          <w:tcPr>
            <w:tcW w:w="795" w:type="dxa"/>
            <w:noWrap w:val="0"/>
            <w:vAlign w:val="center"/>
          </w:tcPr>
          <w:p w14:paraId="6E3C28E3">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23284D98">
            <w:pPr>
              <w:spacing w:line="360" w:lineRule="exact"/>
              <w:jc w:val="left"/>
              <w:rPr>
                <w:rFonts w:eastAsia="宋体"/>
                <w:kern w:val="0"/>
                <w:sz w:val="24"/>
              </w:rPr>
            </w:pPr>
            <w:r>
              <w:rPr>
                <w:rFonts w:eastAsia="宋体"/>
                <w:kern w:val="0"/>
                <w:sz w:val="24"/>
              </w:rPr>
              <w:t>　</w:t>
            </w:r>
          </w:p>
        </w:tc>
      </w:tr>
      <w:tr w14:paraId="2D97AA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14:paraId="6FB39A35">
            <w:pPr>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14:paraId="328F74C2">
            <w:pPr>
              <w:spacing w:line="360" w:lineRule="exact"/>
              <w:jc w:val="center"/>
              <w:rPr>
                <w:rFonts w:eastAsia="宋体"/>
                <w:kern w:val="0"/>
                <w:sz w:val="24"/>
              </w:rPr>
            </w:pPr>
            <w:r>
              <w:rPr>
                <w:rFonts w:eastAsia="宋体"/>
                <w:kern w:val="0"/>
                <w:sz w:val="24"/>
              </w:rPr>
              <w:t>100</w:t>
            </w:r>
          </w:p>
        </w:tc>
        <w:tc>
          <w:tcPr>
            <w:tcW w:w="795" w:type="dxa"/>
            <w:noWrap w:val="0"/>
            <w:vAlign w:val="center"/>
          </w:tcPr>
          <w:p w14:paraId="6C087648">
            <w:pPr>
              <w:spacing w:line="360" w:lineRule="exact"/>
              <w:jc w:val="left"/>
              <w:rPr>
                <w:rFonts w:hint="default" w:eastAsia="宋体"/>
                <w:kern w:val="0"/>
                <w:sz w:val="24"/>
                <w:lang w:val="en-US" w:eastAsia="zh-CN"/>
              </w:rPr>
            </w:pPr>
            <w:r>
              <w:rPr>
                <w:rFonts w:hint="eastAsia" w:eastAsia="宋体"/>
                <w:kern w:val="0"/>
                <w:sz w:val="24"/>
                <w:lang w:val="en-US" w:eastAsia="zh-CN"/>
              </w:rPr>
              <w:t>97</w:t>
            </w:r>
          </w:p>
        </w:tc>
        <w:tc>
          <w:tcPr>
            <w:tcW w:w="735" w:type="dxa"/>
            <w:noWrap w:val="0"/>
            <w:vAlign w:val="center"/>
          </w:tcPr>
          <w:p w14:paraId="5A4009A0">
            <w:pPr>
              <w:spacing w:line="360" w:lineRule="exact"/>
              <w:jc w:val="left"/>
              <w:rPr>
                <w:rFonts w:eastAsia="宋体"/>
                <w:kern w:val="0"/>
                <w:sz w:val="24"/>
              </w:rPr>
            </w:pPr>
            <w:r>
              <w:rPr>
                <w:rFonts w:eastAsia="宋体"/>
                <w:kern w:val="0"/>
                <w:sz w:val="24"/>
              </w:rPr>
              <w:t>　</w:t>
            </w:r>
          </w:p>
        </w:tc>
      </w:tr>
    </w:tbl>
    <w:p w14:paraId="1C188833"/>
    <w:sectPr>
      <w:pgSz w:w="16838" w:h="11906" w:orient="landscape"/>
      <w:pgMar w:top="1134" w:right="1440" w:bottom="1134"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zZTU5ODMzZTk0MDBlNmM4MDA5YjA0MDA4NGFiZDQifQ=="/>
  </w:docVars>
  <w:rsids>
    <w:rsidRoot w:val="13357213"/>
    <w:rsid w:val="13357213"/>
    <w:rsid w:val="50E2480A"/>
    <w:rsid w:val="759E44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3126</Words>
  <Characters>3241</Characters>
  <Lines>0</Lines>
  <Paragraphs>0</Paragraphs>
  <TotalTime>0</TotalTime>
  <ScaleCrop>false</ScaleCrop>
  <LinksUpToDate>false</LinksUpToDate>
  <CharactersWithSpaces>3376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2023-11-01T10:21:00Z</dcterms:created>
  <dc:creator>桃江县高桥乡卫生院</dc:creator>
  <cp:lastModifiedBy>Better  me  </cp:lastModifiedBy>
  <dcterms:modified xsi:type="dcterms:W3CDTF">2024-09-13T00:57:55Z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C498C9EA28C249BBA99AAD44B47E7184_13</vt:lpwstr>
  </property>
</Properties>
</file>