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6FC6A288">
      <w:pPr>
        <w:wordWrap w:val="0"/>
        <w:jc w:val="right"/>
        <w:rPr>
          <w:rFonts w:hint="eastAsia" w:ascii="楷体_GB2312" w:eastAsia="楷体_GB2312" w:cs="楷体_GB2312"/>
          <w:b/>
          <w:bCs w:val="0"/>
          <w:sz w:val="30"/>
          <w:szCs w:val="24"/>
          <w:lang w:val="en-US"/>
        </w:rPr>
      </w:pPr>
      <w:r>
        <w:rPr>
          <w:rFonts w:hint="eastAsia" w:ascii="楷体_GB2312" w:eastAsia="楷体_GB2312" w:cs="楷体_GB2312"/>
          <w:b/>
          <w:bCs w:val="0"/>
          <w:sz w:val="30"/>
          <w:szCs w:val="24"/>
          <w:lang w:eastAsia="zh-CN"/>
        </w:rPr>
        <w:t>统一社会信用代码</w:t>
      </w:r>
      <w:r>
        <w:rPr>
          <w:rFonts w:hint="eastAsia" w:ascii="楷体_GB2312" w:eastAsia="楷体_GB2312" w:cs="楷体_GB2312"/>
          <w:b/>
          <w:bCs w:val="0"/>
          <w:sz w:val="30"/>
          <w:szCs w:val="24"/>
          <w:lang w:val="en-US"/>
        </w:rPr>
        <w:t xml:space="preserve">   </w:t>
      </w:r>
    </w:p>
    <w:p w14:paraId="4D310633">
      <w:pPr>
        <w:wordWrap w:val="0"/>
        <w:jc w:val="right"/>
        <w:rPr>
          <w:rFonts w:eastAsia="楷体_GB2312"/>
          <w:b/>
          <w:bCs/>
          <w:sz w:val="30"/>
          <w:szCs w:val="24"/>
          <w:lang w:val="en-US"/>
        </w:rPr>
      </w:pPr>
      <w:r>
        <w:rPr>
          <w:rFonts w:eastAsia="楷体_GB2312"/>
          <w:b/>
          <w:bCs/>
          <w:sz w:val="30"/>
          <w:szCs w:val="24"/>
          <w:lang w:val="en-US"/>
        </w:rPr>
        <w:t xml:space="preserve">   </w:t>
      </w:r>
      <w:r>
        <w:rPr>
          <w:rStyle w:val="17"/>
          <w:b/>
          <w:bCs/>
          <w:sz w:val="30"/>
          <w:szCs w:val="30"/>
          <w:lang w:val="en-US"/>
        </w:rPr>
        <w:t>12430922MB0M98183C</w:t>
      </w:r>
      <w:r>
        <w:rPr>
          <w:rFonts w:eastAsia="楷体_GB2312"/>
          <w:b/>
          <w:bCs/>
          <w:sz w:val="30"/>
          <w:szCs w:val="24"/>
          <w:lang w:val="en-US"/>
        </w:rPr>
        <w:t xml:space="preserve">   </w:t>
      </w:r>
    </w:p>
    <w:p w14:paraId="028C0D56">
      <w:pPr>
        <w:jc w:val="right"/>
        <w:rPr>
          <w:lang w:val="en-US"/>
        </w:rPr>
      </w:pPr>
    </w:p>
    <w:p w14:paraId="1A4197A7">
      <w:pPr>
        <w:jc w:val="right"/>
        <w:rPr>
          <w:lang w:val="en-US"/>
        </w:rPr>
      </w:pPr>
    </w:p>
    <w:p w14:paraId="2E50E622">
      <w:pPr>
        <w:jc w:val="right"/>
        <w:rPr>
          <w:lang w:val="en-US"/>
        </w:rPr>
      </w:pPr>
    </w:p>
    <w:p w14:paraId="5B5F16A7">
      <w:pPr>
        <w:jc w:val="right"/>
        <w:rPr>
          <w:lang w:val="en-US"/>
        </w:rPr>
      </w:pPr>
    </w:p>
    <w:p w14:paraId="026694E3">
      <w:pPr>
        <w:jc w:val="right"/>
        <w:rPr>
          <w:lang w:val="en-US"/>
        </w:rPr>
      </w:pPr>
    </w:p>
    <w:p w14:paraId="3EE07FEB">
      <w:pPr>
        <w:jc w:val="center"/>
        <w:rPr>
          <w:rFonts w:eastAsia="黑体"/>
          <w:b/>
          <w:bCs/>
          <w:spacing w:val="40"/>
          <w:sz w:val="52"/>
          <w:szCs w:val="24"/>
          <w:lang w:val="en-US"/>
        </w:rPr>
      </w:pPr>
      <w:r>
        <w:rPr>
          <w:rFonts w:hint="eastAsia" w:ascii="Times New Roman" w:hAnsi="宋体" w:eastAsia="黑体" w:cs="黑体"/>
          <w:b/>
          <w:bCs/>
          <w:spacing w:val="40"/>
          <w:sz w:val="52"/>
          <w:szCs w:val="24"/>
          <w:lang w:eastAsia="zh-CN"/>
        </w:rPr>
        <w:t>事业单位法人年度报告书</w:t>
      </w:r>
    </w:p>
    <w:p w14:paraId="4C486313">
      <w:pPr>
        <w:jc w:val="center"/>
        <w:rPr>
          <w:rFonts w:eastAsia="黑体"/>
          <w:b/>
          <w:bCs/>
          <w:spacing w:val="30"/>
          <w:lang w:val="en-US"/>
        </w:rPr>
      </w:pPr>
    </w:p>
    <w:p w14:paraId="27644BC1">
      <w:pPr>
        <w:jc w:val="center"/>
        <w:rPr>
          <w:rFonts w:eastAsia="楷体_GB2312"/>
          <w:b/>
          <w:bCs/>
          <w:spacing w:val="30"/>
          <w:sz w:val="36"/>
          <w:szCs w:val="24"/>
          <w:lang w:val="en-US"/>
        </w:rPr>
      </w:pPr>
      <w:r>
        <w:rPr>
          <w:rFonts w:hint="eastAsia" w:ascii="Times New Roman" w:eastAsia="楷体_GB2312" w:cs="楷体_GB2312"/>
          <w:b/>
          <w:bCs/>
          <w:spacing w:val="30"/>
          <w:sz w:val="36"/>
          <w:szCs w:val="24"/>
          <w:lang w:eastAsia="zh-CN"/>
        </w:rPr>
        <w:t>（</w:t>
      </w:r>
      <w:r>
        <w:rPr>
          <w:rFonts w:eastAsia="楷体_GB2312"/>
          <w:b/>
          <w:bCs/>
          <w:spacing w:val="30"/>
          <w:sz w:val="36"/>
          <w:szCs w:val="24"/>
          <w:lang w:val="en-US"/>
        </w:rPr>
        <w:t xml:space="preserve">  </w:t>
      </w:r>
      <w:r>
        <w:rPr>
          <w:rStyle w:val="17"/>
          <w:b/>
          <w:bCs/>
          <w:sz w:val="30"/>
          <w:szCs w:val="30"/>
          <w:lang w:val="en-US"/>
        </w:rPr>
        <w:t>2023</w:t>
      </w:r>
      <w:r>
        <w:rPr>
          <w:rFonts w:eastAsia="楷体_GB2312"/>
          <w:b/>
          <w:bCs/>
          <w:spacing w:val="30"/>
          <w:sz w:val="36"/>
          <w:szCs w:val="24"/>
          <w:lang w:val="en-US"/>
        </w:rPr>
        <w:t xml:space="preserve">  </w:t>
      </w:r>
      <w:r>
        <w:rPr>
          <w:rFonts w:hint="eastAsia" w:ascii="Times New Roman" w:eastAsia="楷体_GB2312" w:cs="楷体_GB2312"/>
          <w:b/>
          <w:bCs/>
          <w:spacing w:val="30"/>
          <w:sz w:val="36"/>
          <w:szCs w:val="24"/>
          <w:lang w:eastAsia="zh-CN"/>
        </w:rPr>
        <w:t>年度）</w:t>
      </w:r>
    </w:p>
    <w:p w14:paraId="453053DC">
      <w:pPr>
        <w:jc w:val="center"/>
        <w:rPr>
          <w:sz w:val="36"/>
          <w:szCs w:val="24"/>
          <w:lang w:val="en-US"/>
        </w:rPr>
      </w:pPr>
    </w:p>
    <w:p w14:paraId="29795D3A">
      <w:pPr>
        <w:jc w:val="center"/>
        <w:rPr>
          <w:sz w:val="36"/>
          <w:szCs w:val="24"/>
          <w:lang w:val="en-US"/>
        </w:rPr>
      </w:pPr>
    </w:p>
    <w:p w14:paraId="489816FB">
      <w:pPr>
        <w:jc w:val="center"/>
        <w:rPr>
          <w:sz w:val="36"/>
          <w:szCs w:val="24"/>
          <w:lang w:val="en-US"/>
        </w:rPr>
      </w:pPr>
    </w:p>
    <w:p w14:paraId="2163683F">
      <w:pPr>
        <w:jc w:val="center"/>
        <w:rPr>
          <w:sz w:val="36"/>
          <w:szCs w:val="24"/>
          <w:lang w:val="en-US"/>
        </w:rPr>
      </w:pPr>
    </w:p>
    <w:p w14:paraId="37C1E751">
      <w:pPr>
        <w:jc w:val="center"/>
        <w:rPr>
          <w:sz w:val="36"/>
          <w:szCs w:val="24"/>
          <w:lang w:val="en-US"/>
        </w:rPr>
      </w:pPr>
    </w:p>
    <w:p w14:paraId="430A7B39">
      <w:pPr>
        <w:jc w:val="center"/>
        <w:rPr>
          <w:sz w:val="36"/>
          <w:szCs w:val="24"/>
          <w:lang w:val="en-US"/>
        </w:rPr>
      </w:pPr>
    </w:p>
    <w:tbl>
      <w:tblPr>
        <w:tblStyle w:val="12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05"/>
        <w:gridCol w:w="5294"/>
      </w:tblGrid>
      <w:tr w14:paraId="350E8A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2405" w:type="dxa"/>
            <w:shd w:val="clear"/>
            <w:vAlign w:val="bottom"/>
          </w:tcPr>
          <w:p w14:paraId="642BC1BC">
            <w:pPr>
              <w:jc w:val="distribute"/>
            </w:pPr>
            <w:r>
              <w:rPr>
                <w:rStyle w:val="18"/>
                <w:b/>
                <w:bCs/>
                <w:sz w:val="36"/>
                <w:szCs w:val="24"/>
                <w:bdr w:val="none" w:color="auto" w:sz="0" w:space="0"/>
              </w:rPr>
              <w:t>单 位 名 称</w:t>
            </w:r>
          </w:p>
        </w:tc>
        <w:tc>
          <w:tcPr>
            <w:tcW w:w="5294" w:type="dxa"/>
            <w:tcBorders>
              <w:top w:val="nil"/>
              <w:left w:val="nil"/>
              <w:bottom w:val="single" w:color="auto" w:sz="12" w:space="0"/>
              <w:right w:val="nil"/>
            </w:tcBorders>
            <w:shd w:val="clear"/>
            <w:vAlign w:val="bottom"/>
          </w:tcPr>
          <w:p w14:paraId="46091E65">
            <w:pPr>
              <w:jc w:val="center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4"/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  <w:t>桃江县第一招待所</w:t>
            </w:r>
          </w:p>
        </w:tc>
      </w:tr>
    </w:tbl>
    <w:p w14:paraId="5A5164AC">
      <w:pPr>
        <w:rPr>
          <w:rFonts w:hint="eastAsia" w:ascii="黑体" w:hAnsi="宋体" w:eastAsia="黑体" w:cs="黑体"/>
          <w:b/>
          <w:bCs/>
          <w:sz w:val="24"/>
          <w:szCs w:val="24"/>
          <w:u w:val="single"/>
          <w:lang w:val="en-US"/>
        </w:rPr>
      </w:pPr>
    </w:p>
    <w:tbl>
      <w:tblPr>
        <w:tblStyle w:val="12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65"/>
        <w:gridCol w:w="5254"/>
      </w:tblGrid>
      <w:tr w14:paraId="4E3EAE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2365" w:type="dxa"/>
            <w:shd w:val="clear"/>
            <w:vAlign w:val="bottom"/>
          </w:tcPr>
          <w:p w14:paraId="46B87340">
            <w:pPr>
              <w:jc w:val="distribute"/>
            </w:pPr>
            <w:r>
              <w:rPr>
                <w:rStyle w:val="18"/>
                <w:b/>
                <w:bCs/>
                <w:sz w:val="36"/>
                <w:szCs w:val="24"/>
                <w:bdr w:val="none" w:color="auto" w:sz="0" w:space="0"/>
              </w:rPr>
              <w:t>法</w:t>
            </w:r>
            <w:r>
              <w:rPr>
                <w:rStyle w:val="18"/>
                <w:b/>
                <w:bCs/>
                <w:spacing w:val="30"/>
                <w:sz w:val="36"/>
                <w:szCs w:val="24"/>
                <w:bdr w:val="none" w:color="auto" w:sz="0" w:space="0"/>
              </w:rPr>
              <w:t>定代表</w:t>
            </w:r>
            <w:r>
              <w:rPr>
                <w:rStyle w:val="18"/>
                <w:b/>
                <w:bCs/>
                <w:sz w:val="36"/>
                <w:szCs w:val="24"/>
                <w:bdr w:val="none" w:color="auto" w:sz="0" w:space="0"/>
              </w:rPr>
              <w:t>人</w:t>
            </w:r>
          </w:p>
        </w:tc>
        <w:tc>
          <w:tcPr>
            <w:tcW w:w="5254" w:type="dxa"/>
            <w:tcBorders>
              <w:top w:val="nil"/>
              <w:left w:val="nil"/>
              <w:bottom w:val="single" w:color="auto" w:sz="12" w:space="0"/>
              <w:right w:val="nil"/>
            </w:tcBorders>
            <w:shd w:val="clear"/>
            <w:vAlign w:val="bottom"/>
          </w:tcPr>
          <w:p w14:paraId="52857F49">
            <w:pPr>
              <w:keepNext w:val="0"/>
              <w:keepLines w:val="0"/>
              <w:widowControl/>
              <w:suppressLineNumbers w:val="0"/>
              <w:jc w:val="left"/>
              <w:rPr>
                <w:kern w:val="0"/>
                <w:sz w:val="20"/>
                <w:szCs w:val="20"/>
                <w:bdr w:val="none" w:color="auto" w:sz="0" w:space="0"/>
                <w:lang w:val="en-US"/>
              </w:rPr>
            </w:pPr>
          </w:p>
        </w:tc>
      </w:tr>
    </w:tbl>
    <w:p w14:paraId="10FD0A00">
      <w:pPr>
        <w:ind w:left="0" w:firstLine="723" w:firstLineChars="300"/>
        <w:rPr>
          <w:rFonts w:hint="eastAsia" w:ascii="黑体" w:hAnsi="宋体" w:eastAsia="黑体" w:cs="黑体"/>
          <w:b/>
          <w:bCs/>
          <w:sz w:val="24"/>
          <w:szCs w:val="24"/>
          <w:u w:val="single"/>
          <w:lang w:val="en-US"/>
        </w:rPr>
      </w:pPr>
    </w:p>
    <w:p w14:paraId="26721E68">
      <w:pPr>
        <w:jc w:val="center"/>
        <w:rPr>
          <w:rFonts w:hint="eastAsia" w:ascii="黑体" w:hAnsi="宋体" w:eastAsia="黑体" w:cs="黑体"/>
          <w:b/>
          <w:bCs/>
          <w:sz w:val="30"/>
          <w:szCs w:val="24"/>
          <w:u w:val="single"/>
          <w:lang w:val="en-US"/>
        </w:rPr>
      </w:pPr>
    </w:p>
    <w:p w14:paraId="209F18DF">
      <w:pPr>
        <w:jc w:val="center"/>
        <w:rPr>
          <w:rFonts w:hint="eastAsia" w:ascii="黑体" w:hAnsi="宋体" w:eastAsia="黑体" w:cs="黑体"/>
          <w:b/>
          <w:bCs/>
          <w:sz w:val="30"/>
          <w:szCs w:val="24"/>
          <w:u w:val="single"/>
          <w:lang w:val="en-US"/>
        </w:rPr>
      </w:pPr>
    </w:p>
    <w:p w14:paraId="40A9833C">
      <w:pPr>
        <w:jc w:val="center"/>
        <w:rPr>
          <w:u w:val="single"/>
          <w:lang w:val="en-US"/>
        </w:rPr>
      </w:pPr>
    </w:p>
    <w:p w14:paraId="5420C735">
      <w:pPr>
        <w:jc w:val="center"/>
        <w:rPr>
          <w:rFonts w:eastAsia="楷体_GB2312"/>
          <w:b/>
          <w:bCs/>
          <w:sz w:val="32"/>
          <w:szCs w:val="24"/>
          <w:lang w:val="en-US"/>
        </w:rPr>
      </w:pPr>
      <w:r>
        <w:rPr>
          <w:rFonts w:hint="eastAsia" w:ascii="Times New Roman" w:eastAsia="楷体_GB2312" w:cs="楷体_GB2312"/>
          <w:b/>
          <w:bCs/>
          <w:sz w:val="32"/>
          <w:szCs w:val="24"/>
          <w:lang w:eastAsia="zh-CN"/>
        </w:rPr>
        <w:t>国家事业单位登记管理局制</w:t>
      </w:r>
    </w:p>
    <w:p w14:paraId="19E6DE03">
      <w:pPr>
        <w:jc w:val="center"/>
        <w:rPr>
          <w:rFonts w:eastAsia="楷体_GB2312"/>
          <w:b/>
          <w:bCs/>
          <w:sz w:val="32"/>
          <w:szCs w:val="24"/>
          <w:lang w:val="en-US"/>
        </w:rPr>
      </w:pPr>
    </w:p>
    <w:tbl>
      <w:tblPr>
        <w:tblStyle w:val="12"/>
        <w:tblW w:w="0" w:type="auto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0"/>
        <w:gridCol w:w="2031"/>
        <w:gridCol w:w="1796"/>
        <w:gridCol w:w="1702"/>
        <w:gridCol w:w="2452"/>
      </w:tblGrid>
      <w:tr w14:paraId="32969C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1" w:hRule="atLeast"/>
        </w:trPr>
        <w:tc>
          <w:tcPr>
            <w:tcW w:w="1560" w:type="dxa"/>
            <w:vMerge w:val="restart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C2B4B93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《事业</w:t>
            </w:r>
          </w:p>
          <w:p w14:paraId="52882315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单位</w:t>
            </w:r>
          </w:p>
          <w:p w14:paraId="3A5D1720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法人</w:t>
            </w:r>
          </w:p>
          <w:p w14:paraId="45D3B446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证书》</w:t>
            </w:r>
          </w:p>
          <w:p w14:paraId="0E5B3160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登载</w:t>
            </w:r>
          </w:p>
          <w:p w14:paraId="788DEEF2">
            <w:pPr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事项</w:t>
            </w:r>
          </w:p>
        </w:tc>
        <w:tc>
          <w:tcPr>
            <w:tcW w:w="2031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A22FBF8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单位名称</w:t>
            </w:r>
          </w:p>
        </w:tc>
        <w:tc>
          <w:tcPr>
            <w:tcW w:w="5949" w:type="dxa"/>
            <w:gridSpan w:val="3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05AF48E7">
            <w:pPr>
              <w:spacing w:line="320" w:lineRule="exact"/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桃江县第一招待所</w:t>
            </w:r>
          </w:p>
        </w:tc>
      </w:tr>
      <w:tr w14:paraId="3FAE03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37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3006BD2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83C00FE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宗旨和</w:t>
            </w:r>
          </w:p>
          <w:p w14:paraId="179ABCE5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业务范围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67FE76C3">
            <w:pPr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为社会提供饮食住宿及其他服务。 饮食 住宿 会议服务 娱乐与旅游服务 相关社会服务</w:t>
            </w:r>
          </w:p>
        </w:tc>
      </w:tr>
      <w:tr w14:paraId="100737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53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EFE616D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1E715A4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住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所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11B5F782">
            <w:pPr>
              <w:jc w:val="left"/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桃江县桃花江镇谷山路迎宾巷14号</w:t>
            </w:r>
          </w:p>
        </w:tc>
      </w:tr>
      <w:tr w14:paraId="4D7DA5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5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85AA642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ADD5A07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法定代表人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5B0158DB">
            <w:pPr>
              <w:jc w:val="left"/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高铁龙</w:t>
            </w:r>
          </w:p>
        </w:tc>
      </w:tr>
      <w:tr w14:paraId="3E76C9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6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901CDD1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5C17C89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开办资金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3B52DE1D">
            <w:pPr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89</w:t>
            </w: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</w:rPr>
              <w:t>（万元）</w:t>
            </w:r>
          </w:p>
        </w:tc>
      </w:tr>
      <w:tr w14:paraId="5BCDFD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4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ABD7D7E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35ABD10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经费来源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148E3283">
            <w:pPr>
              <w:jc w:val="left"/>
              <w:rPr>
                <w:sz w:val="32"/>
                <w:szCs w:val="32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非财政补助（经费自理）</w:t>
            </w:r>
          </w:p>
        </w:tc>
      </w:tr>
      <w:tr w14:paraId="675856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4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91A56A8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8ECEB05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举办单位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7128AD0A">
            <w:pPr>
              <w:jc w:val="left"/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桃江县人民政府办公室</w:t>
            </w:r>
          </w:p>
        </w:tc>
      </w:tr>
      <w:tr w14:paraId="6B2980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restart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99E985D"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b/>
                <w:bCs w:val="0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资产</w:t>
            </w:r>
          </w:p>
          <w:p w14:paraId="3053F84F"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b/>
                <w:bCs w:val="0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损益</w:t>
            </w:r>
          </w:p>
          <w:p w14:paraId="2AF541EB"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情况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5E25D641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4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净资产合计（所有者权益合计）</w:t>
            </w:r>
          </w:p>
        </w:tc>
      </w:tr>
      <w:tr w14:paraId="0FFA2B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6457E36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F724A8A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4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年初数（万元）</w:t>
            </w:r>
          </w:p>
        </w:tc>
        <w:tc>
          <w:tcPr>
            <w:tcW w:w="41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5046F55A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4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年末数（万元）</w:t>
            </w:r>
          </w:p>
        </w:tc>
      </w:tr>
      <w:tr w14:paraId="416F72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F711217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FF237F2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4"/>
                <w:sz w:val="32"/>
                <w:szCs w:val="24"/>
                <w:bdr w:val="none" w:color="auto" w:sz="0" w:space="0"/>
                <w:lang w:val="en-US"/>
              </w:rPr>
              <w:t>89</w:t>
            </w:r>
          </w:p>
        </w:tc>
        <w:tc>
          <w:tcPr>
            <w:tcW w:w="41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7D70A3B3">
            <w:pPr>
              <w:jc w:val="center"/>
            </w:pPr>
            <w:r>
              <w:rPr>
                <w:rStyle w:val="19"/>
                <w:sz w:val="32"/>
                <w:szCs w:val="32"/>
                <w:bdr w:val="none" w:color="auto" w:sz="0" w:space="0"/>
                <w:lang w:val="en-US"/>
              </w:rPr>
              <w:t>89</w:t>
            </w:r>
          </w:p>
        </w:tc>
      </w:tr>
      <w:tr w14:paraId="615E3E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4D314FC">
            <w:pPr>
              <w:jc w:val="center"/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网上名称</w:t>
            </w: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9EAFDCC">
            <w:pPr>
              <w:spacing w:line="0" w:lineRule="atLeast"/>
              <w:jc w:val="left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>桃江县第一招待所</w:t>
            </w:r>
          </w:p>
        </w:tc>
        <w:tc>
          <w:tcPr>
            <w:tcW w:w="1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3080638">
            <w:pPr>
              <w:jc w:val="center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从业人数</w:t>
            </w:r>
          </w:p>
        </w:tc>
        <w:tc>
          <w:tcPr>
            <w:tcW w:w="2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48FE6DB3">
            <w:pPr>
              <w:spacing w:line="0" w:lineRule="atLeast"/>
              <w:jc w:val="left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4"/>
                <w:sz w:val="32"/>
                <w:szCs w:val="24"/>
                <w:bdr w:val="none" w:color="auto" w:sz="0" w:space="0"/>
                <w:lang w:val="en-US"/>
              </w:rPr>
              <w:t>4</w:t>
            </w:r>
          </w:p>
        </w:tc>
      </w:tr>
      <w:tr w14:paraId="2C5CF4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91" w:hRule="atLeast"/>
        </w:trPr>
        <w:tc>
          <w:tcPr>
            <w:tcW w:w="1560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4A719F3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对《条</w:t>
            </w:r>
          </w:p>
          <w:p w14:paraId="441803E0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例》和</w:t>
            </w:r>
          </w:p>
          <w:p w14:paraId="7DCD1B94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实施细</w:t>
            </w:r>
          </w:p>
          <w:p w14:paraId="648A86F1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则有关</w:t>
            </w:r>
          </w:p>
          <w:p w14:paraId="269A736E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变更登</w:t>
            </w:r>
          </w:p>
          <w:p w14:paraId="3C1707EF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记规定</w:t>
            </w:r>
          </w:p>
          <w:p w14:paraId="7AE29D45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的执行</w:t>
            </w:r>
          </w:p>
          <w:p w14:paraId="22888479">
            <w:pPr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0669750A">
            <w:pPr>
              <w:spacing w:line="320" w:lineRule="exac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无变更事项</w:t>
            </w:r>
          </w:p>
        </w:tc>
      </w:tr>
      <w:tr w14:paraId="6C4C15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4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shd w:val="clear"/>
            <w:vAlign w:val="center"/>
          </w:tcPr>
          <w:p w14:paraId="685D8913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开</w:t>
            </w:r>
          </w:p>
          <w:p w14:paraId="305D2759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展</w:t>
            </w:r>
          </w:p>
          <w:p w14:paraId="02E9DA74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业</w:t>
            </w:r>
          </w:p>
          <w:p w14:paraId="6A63CCEE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务</w:t>
            </w:r>
          </w:p>
          <w:p w14:paraId="061DF4AB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活</w:t>
            </w:r>
          </w:p>
          <w:p w14:paraId="77DBA8F7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动</w:t>
            </w:r>
          </w:p>
          <w:p w14:paraId="23451314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</w:p>
          <w:p w14:paraId="4B95BFFE">
            <w:pPr>
              <w:jc w:val="center"/>
              <w:rPr>
                <w:u w:val="single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shd w:val="clear"/>
            <w:vAlign w:val="top"/>
          </w:tcPr>
          <w:p w14:paraId="7DD21757">
            <w:pPr>
              <w:autoSpaceDE w:val="0"/>
              <w:autoSpaceDN w:val="0"/>
              <w:adjustRightInd w:val="0"/>
              <w:snapToGrid w:val="0"/>
              <w:spacing w:line="360" w:lineRule="auto"/>
              <w:rPr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  <w:t xml:space="preserve">为社会提供服务租赁服务 </w:t>
            </w:r>
          </w:p>
          <w:p w14:paraId="16D653A9">
            <w:pPr>
              <w:autoSpaceDE w:val="0"/>
              <w:autoSpaceDN w:val="0"/>
              <w:adjustRightInd w:val="0"/>
              <w:snapToGrid w:val="0"/>
              <w:spacing w:line="360" w:lineRule="auto"/>
              <w:rPr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</w:pPr>
          </w:p>
        </w:tc>
      </w:tr>
      <w:tr w14:paraId="17390C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1" w:hRule="atLeast"/>
        </w:trPr>
        <w:tc>
          <w:tcPr>
            <w:tcW w:w="1560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E030205">
            <w:pP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相关资质认可或执业许可证明文件及有效期</w:t>
            </w:r>
          </w:p>
        </w:tc>
        <w:tc>
          <w:tcPr>
            <w:tcW w:w="7980" w:type="dxa"/>
            <w:gridSpan w:val="4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2D5B36D8">
            <w:pPr>
              <w:spacing w:line="320" w:lineRule="exac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  <w:t>无</w:t>
            </w:r>
          </w:p>
        </w:tc>
      </w:tr>
      <w:tr w14:paraId="21E0BB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4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B20EC87">
            <w:pPr>
              <w:spacing w:line="0" w:lineRule="atLeast"/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绩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效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和受奖惩及诉讼投诉情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5AA3932A">
            <w:pPr>
              <w:jc w:val="left"/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无</w:t>
            </w:r>
          </w:p>
        </w:tc>
      </w:tr>
      <w:tr w14:paraId="108D5B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5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shd w:val="clear"/>
            <w:vAlign w:val="center"/>
          </w:tcPr>
          <w:p w14:paraId="63BBA221">
            <w:pPr>
              <w:spacing w:line="0" w:lineRule="atLeast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接受捐赠</w:t>
            </w:r>
          </w:p>
          <w:p w14:paraId="05D05B7C">
            <w:pPr>
              <w:spacing w:line="0" w:lineRule="atLeast"/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资助及使用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shd w:val="clear"/>
            <w:vAlign w:val="top"/>
          </w:tcPr>
          <w:p w14:paraId="21280EF7">
            <w:pPr>
              <w:jc w:val="left"/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无</w:t>
            </w:r>
          </w:p>
        </w:tc>
      </w:tr>
    </w:tbl>
    <w:p w14:paraId="22F4CE40">
      <w:pPr>
        <w:jc w:val="left"/>
        <w:rPr>
          <w:rFonts w:hint="eastAsia" w:ascii="楷体_GB2312" w:eastAsia="楷体_GB2312" w:cs="楷体_GB2312"/>
          <w:b/>
          <w:bCs/>
          <w:sz w:val="28"/>
          <w:szCs w:val="28"/>
          <w:lang w:val="en-US"/>
        </w:rPr>
      </w:pPr>
    </w:p>
    <w:sectPr>
      <w:pgSz w:w="11906" w:h="16838"/>
      <w:pgMar w:top="1440" w:right="1135" w:bottom="1440" w:left="1135" w:header="851" w:footer="992" w:gutter="0"/>
      <w:paperSrc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@宋体">
    <w:panose1 w:val="02010600030101010101"/>
    <w:charset w:val="86"/>
    <w:family w:val="auto"/>
    <w:pitch w:val="variable"/>
    <w:sig w:usb0="00000003" w:usb1="288F0000" w:usb2="00000006" w:usb3="00000000" w:csb0="00040001" w:csb1="00000000"/>
  </w:font>
  <w:font w:name="@楷体_GB2312">
    <w:panose1 w:val="02010609030101010101"/>
    <w:charset w:val="86"/>
    <w:family w:val="auto"/>
    <w:pitch w:val="fixed"/>
    <w:sig w:usb0="00000001" w:usb1="080E0000" w:usb2="00000000" w:usb3="00000000" w:csb0="00040000" w:csb1="00000000"/>
  </w:font>
  <w:font w:name="Cambria Math">
    <w:panose1 w:val="02040503050406030204"/>
    <w:charset w:val="01"/>
    <w:family w:val="auto"/>
    <w:pitch w:val="variable"/>
    <w:sig w:usb0="E00002FF" w:usb1="420024FF" w:usb2="00000000" w:usb3="00000000" w:csb0="2000019F" w:csb1="00000000"/>
  </w:font>
  <w:font w:name="楷体_GB2312">
    <w:panose1 w:val="02010609030101010101"/>
    <w:charset w:val="86"/>
    <w:family w:val="auto"/>
    <w:pitch w:val="fixed"/>
    <w:sig w:usb0="00000001" w:usb1="080E0000" w:usb2="00000000" w:usb3="00000000" w:csb0="00040000" w:csb1="00000000"/>
  </w:font>
  <w:font w:name="@黑体">
    <w:panose1 w:val="02010609060101010101"/>
    <w:charset w:val="86"/>
    <w:family w:val="auto"/>
    <w:pitch w:val="fixed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7"/>
  <w:displayHorizontalDrawingGridEvery w:val="0"/>
  <w:displayVerticalDrawingGridEvery w:val="2"/>
  <w:characterSpacingControl w:val="compressPunctuation"/>
  <w:footnotePr>
    <w:footnote w:id="0"/>
    <w:footnote w:id="1"/>
  </w:footnotePr>
  <w:compat>
    <w:balanceSingleByteDoubleByteWidth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dlNjIyN2U2NjRhN2NiMzUxYTA1NjlkZWExMDEwNWQifQ=="/>
  </w:docVars>
  <w:rsids>
    <w:rsidRoot w:val="00000000"/>
    <w:rsid w:val="6081212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iPriority="99" w:name="Normal"/>
    <w:lsdException w:qFormat="1" w:unhideWhenUsed="0" w:uiPriority="9" w:semiHidden="0" w:name="heading 1"/>
    <w:lsdException w:qFormat="1" w:unhideWhenUsed="0" w:uiPriority="9" w:semiHidden="0" w:name="heading 2"/>
    <w:lsdException w:qFormat="1" w:unhideWhenUsed="0" w:uiPriority="9" w:semiHidden="0" w:name="heading 3"/>
    <w:lsdException w:qFormat="1" w:unhideWhenUsed="0" w:uiPriority="9" w:semiHidden="0" w:name="heading 4"/>
    <w:lsdException w:qFormat="1" w:unhideWhenUsed="0" w:uiPriority="9" w:semiHidden="0" w:name="heading 5"/>
    <w:lsdException w:qFormat="1" w:unhideWhenUsed="0" w:uiPriority="9" w:semiHidden="0" w:name="heading 6"/>
    <w:lsdException w:qFormat="1" w:unhideWhenUsed="0" w:uiPriority="9" w:semiHidden="0" w:name="heading 7"/>
    <w:lsdException w:qFormat="1" w:unhideWhenUsed="0" w:uiPriority="9" w:semiHidden="0" w:name="heading 8"/>
    <w:lsdException w:qFormat="1" w:unhideWhenUsed="0" w:uiPriority="9" w:semiHidden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39" w:semiHidden="0" w:name="toc 1"/>
    <w:lsdException w:unhideWhenUsed="0" w:uiPriority="39" w:semiHidden="0" w:name="toc 2"/>
    <w:lsdException w:unhideWhenUsed="0" w:uiPriority="39" w:semiHidden="0" w:name="toc 3"/>
    <w:lsdException w:unhideWhenUsed="0" w:uiPriority="39" w:semiHidden="0" w:name="toc 4"/>
    <w:lsdException w:unhideWhenUsed="0" w:uiPriority="39" w:semiHidden="0" w:name="toc 5"/>
    <w:lsdException w:unhideWhenUsed="0" w:uiPriority="39" w:semiHidden="0" w:name="toc 6"/>
    <w:lsdException w:unhideWhenUsed="0" w:uiPriority="39" w:semiHidden="0" w:name="toc 7"/>
    <w:lsdException w:unhideWhenUsed="0" w:uiPriority="39" w:semiHidden="0" w:name="toc 8"/>
    <w:lsdException w:unhideWhenUsed="0" w:uiPriority="39" w:semiHidden="0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nhideWhenUsed="0" w:uiPriority="35" w:semiHidden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99" w:name="Table Grid"/>
    <w:lsdException w:uiPriority="99" w:name="Table Theme"/>
    <w:lsdException w:uiPriority="99" w:name="Light Shading"/>
    <w:lsdException w:uiPriority="99" w:name="Light List"/>
    <w:lsdException w:uiPriority="99" w:name="Light Grid"/>
    <w:lsdException w:uiPriority="99" w:name="Medium Shading 1"/>
    <w:lsdException w:uiPriority="99" w:name="Medium Shading 2"/>
    <w:lsdException w:uiPriority="99" w:name="Medium List 1"/>
    <w:lsdException w:uiPriority="99" w:name="Medium List 2"/>
    <w:lsdException w:uiPriority="99" w:name="Medium Grid 1"/>
    <w:lsdException w:uiPriority="99" w:name="Medium Grid 2"/>
    <w:lsdException w:uiPriority="99" w:name="Medium Grid 3"/>
    <w:lsdException w:uiPriority="99" w:name="Dark List"/>
    <w:lsdException w:uiPriority="99" w:name="Colorful Shading"/>
    <w:lsdException w:uiPriority="99" w:name="Colorful List"/>
    <w:lsdException w:uiPriority="99" w:name="Colorful Grid"/>
    <w:lsdException w:uiPriority="99" w:name="Light Shading Accent 1"/>
    <w:lsdException w:uiPriority="99" w:name="Light List Accent 1"/>
    <w:lsdException w:uiPriority="99" w:name="Light Grid Accent 1"/>
    <w:lsdException w:uiPriority="99" w:name="Medium Shading 1 Accent 1"/>
    <w:lsdException w:uiPriority="99" w:name="Medium Shading 2 Accent 1"/>
    <w:lsdException w:uiPriority="99" w:name="Medium List 1 Accent 1"/>
    <w:lsdException w:uiPriority="99" w:name="Medium List 2 Accent 1"/>
    <w:lsdException w:uiPriority="99" w:name="Medium Grid 1 Accent 1"/>
    <w:lsdException w:uiPriority="99" w:name="Medium Grid 2 Accent 1"/>
    <w:lsdException w:uiPriority="99" w:name="Medium Grid 3 Accent 1"/>
    <w:lsdException w:uiPriority="99" w:name="Dark List Accent 1"/>
    <w:lsdException w:uiPriority="99" w:name="Colorful Shading Accent 1"/>
    <w:lsdException w:uiPriority="99" w:name="Colorful List Accent 1"/>
    <w:lsdException w:uiPriority="99" w:name="Colorful Grid Accent 1"/>
    <w:lsdException w:uiPriority="99" w:name="Light Shading Accent 2"/>
    <w:lsdException w:uiPriority="99" w:name="Light List Accent 2"/>
    <w:lsdException w:uiPriority="99" w:name="Light Grid Accent 2"/>
    <w:lsdException w:uiPriority="99" w:name="Medium Shading 1 Accent 2"/>
    <w:lsdException w:uiPriority="99" w:name="Medium Shading 2 Accent 2"/>
    <w:lsdException w:uiPriority="99" w:name="Medium List 1 Accent 2"/>
    <w:lsdException w:uiPriority="99" w:name="Medium List 2 Accent 2"/>
    <w:lsdException w:uiPriority="99" w:name="Medium Grid 1 Accent 2"/>
    <w:lsdException w:uiPriority="99" w:name="Medium Grid 2 Accent 2"/>
    <w:lsdException w:uiPriority="99" w:name="Medium Grid 3 Accent 2"/>
    <w:lsdException w:uiPriority="99" w:name="Dark List Accent 2"/>
    <w:lsdException w:uiPriority="99" w:name="Colorful Shading Accent 2"/>
    <w:lsdException w:uiPriority="99" w:name="Colorful List Accent 2"/>
    <w:lsdException w:uiPriority="99" w:name="Colorful Grid Accent 2"/>
    <w:lsdException w:uiPriority="99" w:name="Light Shading Accent 3"/>
    <w:lsdException w:uiPriority="99" w:name="Light List Accent 3"/>
    <w:lsdException w:uiPriority="99" w:name="Light Grid Accent 3"/>
    <w:lsdException w:uiPriority="99" w:name="Medium Shading 1 Accent 3"/>
    <w:lsdException w:uiPriority="99" w:name="Medium Shading 2 Accent 3"/>
    <w:lsdException w:uiPriority="99" w:name="Medium List 1 Accent 3"/>
    <w:lsdException w:uiPriority="99" w:name="Medium List 2 Accent 3"/>
    <w:lsdException w:uiPriority="99" w:name="Medium Grid 1 Accent 3"/>
    <w:lsdException w:uiPriority="99" w:name="Medium Grid 2 Accent 3"/>
    <w:lsdException w:uiPriority="99" w:name="Medium Grid 3 Accent 3"/>
    <w:lsdException w:uiPriority="99" w:name="Dark List Accent 3"/>
    <w:lsdException w:uiPriority="99" w:name="Colorful Shading Accent 3"/>
    <w:lsdException w:uiPriority="99" w:name="Colorful List Accent 3"/>
    <w:lsdException w:uiPriority="99" w:name="Colorful Grid Accent 3"/>
    <w:lsdException w:uiPriority="99" w:name="Light Shading Accent 4"/>
    <w:lsdException w:uiPriority="99" w:name="Light List Accent 4"/>
    <w:lsdException w:uiPriority="99" w:name="Light Grid Accent 4"/>
    <w:lsdException w:uiPriority="99" w:name="Medium Shading 1 Accent 4"/>
    <w:lsdException w:uiPriority="99" w:name="Medium Shading 2 Accent 4"/>
    <w:lsdException w:uiPriority="99" w:name="Medium List 1 Accent 4"/>
    <w:lsdException w:uiPriority="99" w:name="Medium List 2 Accent 4"/>
    <w:lsdException w:uiPriority="99" w:name="Medium Grid 1 Accent 4"/>
    <w:lsdException w:uiPriority="99" w:name="Medium Grid 2 Accent 4"/>
    <w:lsdException w:uiPriority="99" w:name="Medium Grid 3 Accent 4"/>
    <w:lsdException w:uiPriority="99" w:name="Dark List Accent 4"/>
    <w:lsdException w:uiPriority="99" w:name="Colorful Shading Accent 4"/>
    <w:lsdException w:uiPriority="99" w:name="Colorful List Accent 4"/>
    <w:lsdException w:uiPriority="99" w:name="Colorful Grid Accent 4"/>
    <w:lsdException w:uiPriority="99" w:name="Light Shading Accent 5"/>
    <w:lsdException w:uiPriority="99" w:name="Light List Accent 5"/>
    <w:lsdException w:uiPriority="99" w:name="Light Grid Accent 5"/>
    <w:lsdException w:uiPriority="99" w:name="Medium Shading 1 Accent 5"/>
    <w:lsdException w:uiPriority="99" w:name="Medium Shading 2 Accent 5"/>
    <w:lsdException w:uiPriority="99" w:name="Medium List 1 Accent 5"/>
    <w:lsdException w:uiPriority="99" w:name="Medium List 2 Accent 5"/>
    <w:lsdException w:uiPriority="99" w:name="Medium Grid 1 Accent 5"/>
    <w:lsdException w:uiPriority="99" w:name="Medium Grid 2 Accent 5"/>
    <w:lsdException w:uiPriority="99" w:name="Medium Grid 3 Accent 5"/>
    <w:lsdException w:uiPriority="99" w:name="Dark List Accent 5"/>
    <w:lsdException w:uiPriority="99" w:name="Colorful Shading Accent 5"/>
    <w:lsdException w:uiPriority="99" w:name="Colorful List Accent 5"/>
    <w:lsdException w:uiPriority="99" w:name="Colorful Grid Accent 5"/>
    <w:lsdException w:uiPriority="99" w:name="Light Shading Accent 6"/>
    <w:lsdException w:uiPriority="99" w:name="Light List Accent 6"/>
    <w:lsdException w:uiPriority="99" w:name="Light Grid Accent 6"/>
    <w:lsdException w:uiPriority="99" w:name="Medium Shading 1 Accent 6"/>
    <w:lsdException w:uiPriority="99" w:name="Medium Shading 2 Accent 6"/>
    <w:lsdException w:uiPriority="99" w:name="Medium List 1 Accent 6"/>
    <w:lsdException w:uiPriority="99" w:name="Medium List 2 Accent 6"/>
    <w:lsdException w:uiPriority="99" w:name="Medium Grid 1 Accent 6"/>
    <w:lsdException w:uiPriority="99" w:name="Medium Grid 2 Accent 6"/>
    <w:lsdException w:uiPriority="99" w:name="Medium Grid 3 Accent 6"/>
    <w:lsdException w:uiPriority="99" w:name="Dark List Accent 6"/>
    <w:lsdException w:uiPriority="99" w:name="Colorful Shading Accent 6"/>
    <w:lsdException w:uiPriority="99" w:name="Colorful List Accent 6"/>
    <w:lsdException w:uiPriority="99" w:name="Colorful Grid Accent 6"/>
  </w:latentStyles>
  <w:style w:type="paragraph" w:default="1" w:styleId="1">
    <w:name w:val="Normal"/>
    <w:semiHidden/>
    <w:unhideWhenUsed/>
    <w:uiPriority w:val="99"/>
    <w:pPr>
      <w:keepNext w:val="0"/>
      <w:keepLines w:val="0"/>
      <w:widowControl w:val="0"/>
      <w:suppressLineNumbers w:val="0"/>
      <w:spacing w:before="0" w:beforeAutospacing="0" w:after="0" w:afterAutospacing="0"/>
      <w:ind w:left="0" w:right="0"/>
      <w:jc w:val="both"/>
    </w:pPr>
    <w:rPr>
      <w:rFonts w:hint="default" w:ascii="Times New Roman" w:hAnsi="Times New Roman" w:eastAsia="宋体" w:cs="Times New Roman"/>
      <w:kern w:val="2"/>
      <w:sz w:val="21"/>
      <w:szCs w:val="24"/>
      <w:lang w:val="en-US" w:eastAsia="zh-CN" w:bidi="ar"/>
    </w:rPr>
  </w:style>
  <w:style w:type="paragraph" w:styleId="2">
    <w:name w:val="heading 1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paragraph" w:styleId="4">
    <w:name w:val="heading 3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paragraph" w:styleId="5">
    <w:name w:val="heading 4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4"/>
      <w:szCs w:val="24"/>
      <w:lang w:val="en-US" w:eastAsia="zh-CN" w:bidi="ar"/>
    </w:rPr>
  </w:style>
  <w:style w:type="paragraph" w:styleId="6">
    <w:name w:val="heading 5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0"/>
      <w:szCs w:val="20"/>
      <w:lang w:val="en-US" w:eastAsia="zh-CN" w:bidi="ar"/>
    </w:rPr>
  </w:style>
  <w:style w:type="paragraph" w:styleId="7">
    <w:name w:val="heading 6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15"/>
      <w:szCs w:val="15"/>
      <w:lang w:val="en-US" w:eastAsia="zh-CN" w:bidi="ar"/>
    </w:rPr>
  </w:style>
  <w:style w:type="character" w:default="1" w:styleId="13">
    <w:name w:val="Default Paragraph Font"/>
    <w:semiHidden/>
    <w:unhideWhenUsed/>
    <w:uiPriority w:val="99"/>
  </w:style>
  <w:style w:type="table" w:default="1" w:styleId="12">
    <w:name w:val="Normal Table"/>
    <w:semiHidden/>
    <w:unhideWhenUsed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8">
    <w:name w:val="footer"/>
    <w:basedOn w:val="1"/>
    <w:link w:val="16"/>
    <w:semiHidden/>
    <w:unhideWhenUsed/>
    <w:uiPriority w:val="99"/>
    <w:pPr>
      <w:keepNext w:val="0"/>
      <w:keepLines w:val="0"/>
      <w:widowControl w:val="0"/>
      <w:suppressLineNumbers w:val="0"/>
      <w:tabs>
        <w:tab w:val="center" w:pos="4153"/>
        <w:tab w:val="right" w:pos="8306"/>
      </w:tabs>
      <w:snapToGrid w:val="0"/>
      <w:spacing w:before="0" w:beforeAutospacing="0" w:after="0" w:afterAutospacing="0"/>
      <w:ind w:left="0" w:right="0"/>
      <w:jc w:val="left"/>
    </w:pPr>
    <w:rPr>
      <w:rFonts w:hint="default" w:ascii="Times New Roman" w:hAnsi="Times New Roman" w:eastAsia="宋体" w:cs="Times New Roman"/>
      <w:kern w:val="2"/>
      <w:sz w:val="18"/>
      <w:szCs w:val="18"/>
      <w:lang w:val="en-US" w:eastAsia="zh-CN" w:bidi="ar"/>
    </w:rPr>
  </w:style>
  <w:style w:type="paragraph" w:styleId="9">
    <w:name w:val="header"/>
    <w:basedOn w:val="1"/>
    <w:link w:val="15"/>
    <w:semiHidden/>
    <w:unhideWhenUsed/>
    <w:uiPriority w:val="99"/>
    <w:pPr>
      <w:keepNext w:val="0"/>
      <w:keepLines w:val="0"/>
      <w:widowControl w:val="0"/>
      <w:suppressLineNumbers w:val="0"/>
      <w:pBdr>
        <w:top w:val="none" w:color="auto" w:sz="0" w:space="0"/>
        <w:left w:val="none" w:color="auto" w:sz="0" w:space="0"/>
        <w:bottom w:val="single" w:color="auto" w:sz="6" w:space="1"/>
        <w:right w:val="none" w:color="auto" w:sz="0" w:space="0"/>
      </w:pBdr>
      <w:tabs>
        <w:tab w:val="center" w:pos="4153"/>
        <w:tab w:val="right" w:pos="8306"/>
      </w:tabs>
      <w:snapToGrid w:val="0"/>
      <w:spacing w:before="0" w:beforeAutospacing="0" w:after="0" w:afterAutospacing="0"/>
      <w:ind w:left="0" w:right="0"/>
      <w:jc w:val="center"/>
    </w:pPr>
    <w:rPr>
      <w:rFonts w:hint="default" w:ascii="Times New Roman" w:hAnsi="Times New Roman" w:eastAsia="宋体" w:cs="Times New Roman"/>
      <w:kern w:val="2"/>
      <w:sz w:val="18"/>
      <w:szCs w:val="18"/>
      <w:lang w:val="en-US" w:eastAsia="zh-CN" w:bidi="ar"/>
    </w:rPr>
  </w:style>
  <w:style w:type="paragraph" w:styleId="10">
    <w:name w:val="HTML Preformatted"/>
    <w:basedOn w:val="1"/>
    <w:semiHidden/>
    <w:unhideWhenUsed/>
    <w:uiPriority w:val="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11">
    <w:name w:val="Normal (Web)"/>
    <w:basedOn w:val="1"/>
    <w:semiHidden/>
    <w:unhideWhenUsed/>
    <w:uiPriority w:val="99"/>
    <w:pPr>
      <w:widowControl/>
      <w:spacing w:before="0" w:beforeAutospacing="1" w:after="0" w:afterAutospacing="1"/>
      <w:ind w:left="0" w:right="0"/>
      <w:jc w:val="left"/>
    </w:pPr>
    <w:rPr>
      <w:rFonts w:ascii="宋体" w:hAnsi="宋体" w:eastAsia="宋体" w:cs="宋体"/>
      <w:kern w:val="0"/>
      <w:sz w:val="24"/>
      <w:lang w:val="en-US" w:eastAsia="zh-CN" w:bidi="ar"/>
    </w:rPr>
  </w:style>
  <w:style w:type="character" w:customStyle="1" w:styleId="14">
    <w:name w:val="font61"/>
    <w:basedOn w:val="13"/>
    <w:uiPriority w:val="0"/>
    <w:rPr>
      <w:rFonts w:hint="default" w:ascii="Times New Roman" w:hAnsi="Times New Roman" w:eastAsia="楷体_GB2312" w:cs="Times New Roman"/>
      <w:sz w:val="32"/>
      <w:szCs w:val="24"/>
    </w:rPr>
  </w:style>
  <w:style w:type="character" w:customStyle="1" w:styleId="15">
    <w:name w:val="页眉 Char"/>
    <w:basedOn w:val="13"/>
    <w:link w:val="9"/>
    <w:locked/>
    <w:uiPriority w:val="0"/>
    <w:rPr>
      <w:rFonts w:hint="default" w:ascii="Times New Roman" w:hAnsi="Times New Roman" w:eastAsia="宋体" w:cs="Times New Roman"/>
      <w:sz w:val="18"/>
      <w:szCs w:val="18"/>
    </w:rPr>
  </w:style>
  <w:style w:type="character" w:customStyle="1" w:styleId="16">
    <w:name w:val="页脚 Char"/>
    <w:basedOn w:val="13"/>
    <w:link w:val="8"/>
    <w:locked/>
    <w:uiPriority w:val="0"/>
    <w:rPr>
      <w:rFonts w:hint="default" w:ascii="Times New Roman" w:hAnsi="Times New Roman" w:eastAsia="宋体" w:cs="Times New Roman"/>
      <w:sz w:val="18"/>
      <w:szCs w:val="18"/>
    </w:rPr>
  </w:style>
  <w:style w:type="character" w:customStyle="1" w:styleId="17">
    <w:name w:val="font21"/>
    <w:basedOn w:val="13"/>
    <w:uiPriority w:val="0"/>
    <w:rPr>
      <w:rFonts w:hint="default" w:ascii="Times New Roman" w:hAnsi="Times New Roman" w:eastAsia="楷体_GB2312" w:cs="Times New Roman"/>
      <w:sz w:val="30"/>
      <w:szCs w:val="24"/>
    </w:rPr>
  </w:style>
  <w:style w:type="character" w:customStyle="1" w:styleId="18">
    <w:name w:val="font51"/>
    <w:basedOn w:val="13"/>
    <w:uiPriority w:val="0"/>
    <w:rPr>
      <w:rFonts w:hint="eastAsia" w:ascii="黑体" w:hAnsi="宋体" w:eastAsia="黑体" w:cs="黑体"/>
      <w:sz w:val="36"/>
      <w:szCs w:val="24"/>
    </w:rPr>
  </w:style>
  <w:style w:type="character" w:customStyle="1" w:styleId="19">
    <w:name w:val="font71"/>
    <w:basedOn w:val="13"/>
    <w:uiPriority w:val="0"/>
    <w:rPr>
      <w:rFonts w:hint="default" w:ascii="Times New Roman" w:hAnsi="Times New Roman" w:eastAsia="楷体_GB2312" w:cs="Times New Roman"/>
      <w:sz w:val="28"/>
      <w:szCs w:val="24"/>
    </w:rPr>
  </w:style>
  <w:style w:type="character" w:customStyle="1" w:styleId="20">
    <w:name w:val="hps"/>
    <w:basedOn w:val="13"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Company>WwW.YlmF.CoM</Company>
  <Pages>4</Pages>
  <Words>356</Words>
  <Characters>395</Characters>
  <Lines>4</Lines>
  <Paragraphs>1</Paragraphs>
  <TotalTime>45455.6875000016</TotalTime>
  <ScaleCrop>false</ScaleCrop>
  <LinksUpToDate>false</LinksUpToDate>
  <CharactersWithSpaces>436</CharactersWithSpaces>
  <Application>WPS Office_12.1.0.17133_F1E327BC-269C-435d-A152-05C5408002CA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1899-12-29T16:00:00Z</dcterms:created>
  <dc:creator>雨林木风</dc:creator>
  <cp:lastModifiedBy>Administrator</cp:lastModifiedBy>
  <dcterms:modified xsi:type="dcterms:W3CDTF">2024-06-12T09:02:04Z</dcterms:modified>
  <cp:revision>68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D9DBA0E821FA4B20A9D538C0F2199843_13</vt:lpwstr>
  </property>
</Properties>
</file>