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ascii="Times New Roman" w:hAnsi="Times New Roman" w:eastAsia="方正小标宋简体" w:cs="Times New Roman"/>
          <w:color w:val="000000" w:themeColor="text1"/>
          <w:w w:val="57"/>
          <w:sz w:val="130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pacing w:val="-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139065</wp:posOffset>
                </wp:positionV>
                <wp:extent cx="6245225" cy="933450"/>
                <wp:effectExtent l="0" t="0" r="3175" b="0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1400" w:lineRule="exact"/>
                              <w:ind w:firstLine="0" w:firstLineChars="0"/>
                              <w:rPr>
                                <w:rFonts w:hint="eastAsia" w:ascii="方正小标宋简体" w:eastAsia="方正小标宋简体" w:hAnsiTheme="minorHAnsi" w:cstheme="minorBidi"/>
                                <w:color w:val="FF0000"/>
                                <w:spacing w:val="-40"/>
                                <w:w w:val="48"/>
                                <w:sz w:val="130"/>
                                <w:szCs w:val="130"/>
                              </w:rPr>
                            </w:pPr>
                            <w:r>
                              <w:rPr>
                                <w:rFonts w:hint="eastAsia" w:ascii="方正小标宋简体" w:eastAsia="方正小标宋简体" w:hAnsiTheme="minorHAnsi" w:cstheme="minorBidi"/>
                                <w:color w:val="FF0000"/>
                                <w:spacing w:val="-40"/>
                                <w:w w:val="48"/>
                                <w:sz w:val="130"/>
                                <w:szCs w:val="130"/>
                              </w:rPr>
                              <w:t>中共</w:t>
                            </w:r>
                            <w:r>
                              <w:rPr>
                                <w:rFonts w:hint="eastAsia" w:ascii="方正小标宋简体" w:eastAsia="方正小标宋简体" w:hAnsiTheme="minorHAnsi" w:cstheme="minorBidi"/>
                                <w:color w:val="FF0000"/>
                                <w:spacing w:val="-40"/>
                                <w:w w:val="48"/>
                                <w:sz w:val="130"/>
                                <w:szCs w:val="130"/>
                                <w:lang w:eastAsia="zh-CN"/>
                              </w:rPr>
                              <w:t>桃江高新技术产业</w:t>
                            </w:r>
                            <w:r>
                              <w:rPr>
                                <w:rFonts w:hint="eastAsia" w:ascii="方正小标宋简体" w:eastAsia="方正小标宋简体" w:hAnsiTheme="minorHAnsi" w:cstheme="minorBidi"/>
                                <w:color w:val="FF0000"/>
                                <w:spacing w:val="-40"/>
                                <w:w w:val="48"/>
                                <w:sz w:val="130"/>
                                <w:szCs w:val="130"/>
                              </w:rPr>
                              <w:t>开发区</w:t>
                            </w:r>
                            <w:r>
                              <w:rPr>
                                <w:rFonts w:hint="eastAsia" w:ascii="方正小标宋简体" w:eastAsia="方正小标宋简体" w:hAnsiTheme="minorHAnsi" w:cstheme="minorBidi"/>
                                <w:color w:val="FF0000"/>
                                <w:spacing w:val="-40"/>
                                <w:w w:val="48"/>
                                <w:sz w:val="130"/>
                                <w:szCs w:val="130"/>
                                <w:lang w:eastAsia="zh-CN"/>
                              </w:rPr>
                              <w:t>工作委员会</w:t>
                            </w:r>
                          </w:p>
                          <w:p>
                            <w:pPr>
                              <w:spacing w:line="440" w:lineRule="exact"/>
                              <w:ind w:firstLine="420" w:firstLineChars="200"/>
                              <w:rPr>
                                <w:rFonts w:asciiTheme="minorHAnsi" w:hAnsiTheme="minorHAnsi" w:eastAsiaTheme="minorEastAsia" w:cstheme="minorBidi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0" tIns="0" rIns="0" bIns="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8pt;margin-top:10.95pt;height:73.5pt;width:491.75pt;z-index:251663360;mso-width-relative:page;mso-height-relative:page;" fillcolor="#FFFFFF" filled="t" stroked="f" coordsize="21600,21600" o:gfxdata="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UmG8NwAAAAKAQAADwAAAAAAAAABACAAAAAiAAAAZHJzL2Rvd25yZXYueG1sUEsB&#10;AhQAFAAAAAgAh07iQJMFxGfxAQAA1wMAAA4AAAAAAAAAAQAgAAAAKwEAAGRycy9lMm9Eb2MueG1s&#10;UEsFBgAAAAAGAAYAWQEAAI4FAAAAAA==&#10;">
                <v:fill on="t" focussize="0,0"/>
                <v:stroke on="f" weight="0.1pt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400" w:lineRule="exact"/>
                        <w:ind w:firstLine="0" w:firstLineChars="0"/>
                        <w:rPr>
                          <w:rFonts w:hint="eastAsia" w:ascii="方正小标宋简体" w:eastAsia="方正小标宋简体" w:hAnsiTheme="minorHAnsi" w:cstheme="minorBidi"/>
                          <w:color w:val="FF0000"/>
                          <w:spacing w:val="-40"/>
                          <w:w w:val="48"/>
                          <w:sz w:val="130"/>
                          <w:szCs w:val="130"/>
                        </w:rPr>
                      </w:pPr>
                      <w:r>
                        <w:rPr>
                          <w:rFonts w:hint="eastAsia" w:ascii="方正小标宋简体" w:eastAsia="方正小标宋简体" w:hAnsiTheme="minorHAnsi" w:cstheme="minorBidi"/>
                          <w:color w:val="FF0000"/>
                          <w:spacing w:val="-40"/>
                          <w:w w:val="48"/>
                          <w:sz w:val="130"/>
                          <w:szCs w:val="130"/>
                        </w:rPr>
                        <w:t>中共</w:t>
                      </w:r>
                      <w:r>
                        <w:rPr>
                          <w:rFonts w:hint="eastAsia" w:ascii="方正小标宋简体" w:eastAsia="方正小标宋简体" w:hAnsiTheme="minorHAnsi" w:cstheme="minorBidi"/>
                          <w:color w:val="FF0000"/>
                          <w:spacing w:val="-40"/>
                          <w:w w:val="48"/>
                          <w:sz w:val="130"/>
                          <w:szCs w:val="130"/>
                          <w:lang w:eastAsia="zh-CN"/>
                        </w:rPr>
                        <w:t>桃江高新技术产业</w:t>
                      </w:r>
                      <w:r>
                        <w:rPr>
                          <w:rFonts w:hint="eastAsia" w:ascii="方正小标宋简体" w:eastAsia="方正小标宋简体" w:hAnsiTheme="minorHAnsi" w:cstheme="minorBidi"/>
                          <w:color w:val="FF0000"/>
                          <w:spacing w:val="-40"/>
                          <w:w w:val="48"/>
                          <w:sz w:val="130"/>
                          <w:szCs w:val="130"/>
                        </w:rPr>
                        <w:t>开发区</w:t>
                      </w:r>
                      <w:r>
                        <w:rPr>
                          <w:rFonts w:hint="eastAsia" w:ascii="方正小标宋简体" w:eastAsia="方正小标宋简体" w:hAnsiTheme="minorHAnsi" w:cstheme="minorBidi"/>
                          <w:color w:val="FF0000"/>
                          <w:spacing w:val="-40"/>
                          <w:w w:val="48"/>
                          <w:sz w:val="130"/>
                          <w:szCs w:val="130"/>
                          <w:lang w:eastAsia="zh-CN"/>
                        </w:rPr>
                        <w:t>工作委员会</w:t>
                      </w:r>
                    </w:p>
                    <w:p>
                      <w:pPr>
                        <w:spacing w:line="440" w:lineRule="exact"/>
                        <w:ind w:firstLine="420" w:firstLineChars="200"/>
                        <w:rPr>
                          <w:rFonts w:asciiTheme="minorHAnsi" w:hAnsiTheme="minorHAnsi" w:eastAsiaTheme="minorEastAsia" w:cstheme="minorBidi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uto"/>
        <w:ind w:left="3200" w:hanging="3200" w:hangingChars="1000"/>
        <w:rPr>
          <w:rFonts w:hint="eastAsia" w:ascii="宋体" w:hAnsi="宋体" w:eastAsia="宋体" w:cs="宋体"/>
          <w:b/>
          <w:bCs/>
          <w:sz w:val="44"/>
          <w:szCs w:val="44"/>
          <w:lang w:val="en"/>
        </w:rPr>
      </w:pPr>
      <w:r>
        <w:rPr>
          <w:rFonts w:ascii="Times New Roman" w:hAnsi="Times New Roman" w:cs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125730</wp:posOffset>
                </wp:positionV>
                <wp:extent cx="5939790" cy="0"/>
                <wp:effectExtent l="0" t="19050" r="3810" b="19050"/>
                <wp:wrapNone/>
                <wp:docPr id="6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4.6pt;margin-top:9.9pt;height:0pt;width:467.7pt;z-index:251664384;mso-width-relative:page;mso-height-relative:page;" filled="f" stroked="t" coordsize="21600,21600" o:gfxdata="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PfjH3YAAAACAEAAA8AAAAAAAAAAQAgAAAAIgAAAGRycy9kb3ducmV2LnhtbFBLAQIUABQA&#10;AAAIAIdO4kCHSiNP8AEAAOoDAAAOAAAAAAAAAAEAIAAAACcBAABkcnMvZTJvRG9jLnhtbFBLBQYA&#10;AAAABgAGAFkBAACJ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jc w:val="center"/>
        <w:rPr>
          <w:rFonts w:hint="eastAsia" w:ascii="宋体" w:hAnsi="宋体" w:eastAsia="宋体" w:cs="宋体"/>
          <w:i w:val="0"/>
          <w:iCs w:val="0"/>
          <w:kern w:val="0"/>
          <w:sz w:val="24"/>
          <w:szCs w:val="2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桃江高新区金点子征集活动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充分凝聚园区各方智慧，共同推动桃江高新区经济社会高质量发展，特从即日起至3月底面向社会开展“我为园区献良策”金点子征集活动。在此，我们倡议园区干职工，企业、社区及关心支持园区发展的各界人士，主要围绕以下5个方面献计献策，共谋发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1.规划定位方面。如何坚持规划引领，推动产业升级；如何科学划定发展边界，合理预留发展空间，实现园区质量、效益和水平同步提升。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要素保障方面。如何建设覆盖企业全生命周期的金融服务体系，破解企业融资难、融资贵的问题；如何构建要素高效协同，生产性服务业和生活性服务业并举的产业配套体系，破解园区物流贵、用工结构性矛盾、生活不便的问题；如何进一步盘活存量土地，提高土地利用率，实现价值增值，破解用地保障问题。从根本上解决“项目等要素”“企业等要素”等瓶颈制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3.产业发展方面。如何立足特色谋项目、精准招商引项目、围绕产业建项目，不断壮大园区发展实力，推动园区经济向要素驱动、投资驱动向创新驱动转型；如何培育壮大入园企业，服务企业成长。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4.发展形象方面。如何进一步优化营商环境，建立“亲清”政商关系；如何进一步加强队伍建设和机关管理，打造一支形象好、能力强、敢担当、有激情的园区铁军，营造干事创业的浓厚氛围。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5.体制机制方面。如何深耕“大部门”制、推进扁平化管理，加快园区机构简约化、团队专业化、运营市场化，解决园区运行机制不畅、机构“叠床架屋”等瓶颈制约。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6.其他方面的意见建议。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附件：桃江高新区金点子征集意见表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联系人：胡伟强 15173858399   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办公室联系电话：0737 8821418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邮箱：870939566@qq.com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kern w:val="0"/>
          <w:sz w:val="30"/>
          <w:szCs w:val="30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中共桃江高新技术产业开发区工作委员会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4"/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cs="Times New Roman" w:eastAsia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578485</wp:posOffset>
                </wp:positionV>
                <wp:extent cx="5939790" cy="0"/>
                <wp:effectExtent l="0" t="19050" r="3810" b="19050"/>
                <wp:wrapNone/>
                <wp:docPr id="4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49325" y="2304415"/>
                          <a:ext cx="59397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45pt;margin-top:45.55pt;height:0pt;width:467.7pt;z-index:251665408;mso-width-relative:page;mso-height-relative:page;" filled="f" stroked="t" coordsize="21600,21600" o:gfxdata="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vBpl72gAAAAgBAAAPAAAAAAAAAAEAIAAAACIAAABkcnMvZG93&#10;bnJldi54bWxQSwECFAAUAAAACACHTuJAk63gjv4BAAD1AwAADgAAAAAAAAABACAAAAApAQAAZHJz&#10;L2Uyb0RvYy54bWxQSwUGAAAAAAYABgBZAQAAmQ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ind w:firstLine="645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vertAlign w:val="baseli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sz w:val="44"/>
          <w:szCs w:val="44"/>
          <w:vertAlign w:val="baseline"/>
          <w:lang w:eastAsia="zh-CN"/>
        </w:rPr>
        <w:t>桃江高新区金点子征集意见表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sz w:val="32"/>
          <w:szCs w:val="32"/>
          <w:vertAlign w:val="baseline"/>
          <w:lang w:eastAsia="zh-CN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  <w:t>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9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  <w:t>时间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4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9906000</wp:posOffset>
                </wp:positionV>
                <wp:extent cx="5939790" cy="0"/>
                <wp:effectExtent l="0" t="19050" r="3810" b="19050"/>
                <wp:wrapNone/>
                <wp:docPr id="2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84.7pt;margin-top:780pt;height:0pt;width:467.7pt;z-index:251662336;mso-width-relative:page;mso-height-relative:page;" filled="f" stroked="t" coordsize="21600,21600" o:gfxdata="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uSyTHbAAAADgEAAA8AAAAAAAAAAQAgAAAAIgAAAGRycy9kb3du&#10;cmV2LnhtbFBLAQIUABQAAAAIAIdO4kCGJlSH/AEAAPMDAAAOAAAAAAAAAAEAIAAAACoBAABkcnMv&#10;ZTJvRG9jLnhtbFBLBQYAAAAABgAGAFkBAACY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9753600</wp:posOffset>
                </wp:positionV>
                <wp:extent cx="5939790" cy="0"/>
                <wp:effectExtent l="0" t="19050" r="3810" b="19050"/>
                <wp:wrapNone/>
                <wp:docPr id="1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72.7pt;margin-top:768pt;height:0pt;width:467.7pt;z-index:251661312;mso-width-relative:page;mso-height-relative:page;" filled="f" stroked="t" coordsize="21600,21600" o:gfxdata="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uiCzbAAAADgEAAA8AAAAAAAAAAQAgAAAAIgAAAGRycy9kb3du&#10;cmV2LnhtbFBLAQIUABQAAAAIAIdO4kDMMU4i/AEAAPMDAAAOAAAAAAAAAAEAIAAAACoBAABkcnMv&#10;ZTJvRG9jLnhtbFBLBQYAAAAABgAGAFkBAACY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9753600</wp:posOffset>
                </wp:positionV>
                <wp:extent cx="5939790" cy="0"/>
                <wp:effectExtent l="0" t="19050" r="3810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2.7pt;margin-top:768pt;height:0pt;width:467.7pt;z-index:251660288;mso-width-relative:page;mso-height-relative:page;" filled="f" stroked="t" coordsize="21600,21600" o:gfxdata="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CuiCzbAAAADgEAAA8AAAAAAAAAAQAgAAAAIgAAAGRycy9kb3du&#10;cmV2LnhtbFBLAQIUABQAAAAIAIdO4kBA1F3k/AEAAPMDAAAOAAAAAAAAAAEAIAAAACoBAABkcnMv&#10;ZTJvRG9jLnhtbFBLBQYAAAAABgAGAFkBAACY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871" w:right="1417" w:bottom="1616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MJqpiX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4NmEwMTE0MGIyNmIzODRkNjE4NGNlMWJmYzI1MDAifQ=="/>
  </w:docVars>
  <w:rsids>
    <w:rsidRoot w:val="00F93CFB"/>
    <w:rsid w:val="00105A67"/>
    <w:rsid w:val="00163395"/>
    <w:rsid w:val="00181198"/>
    <w:rsid w:val="001F285B"/>
    <w:rsid w:val="00286F10"/>
    <w:rsid w:val="00524F93"/>
    <w:rsid w:val="00570021"/>
    <w:rsid w:val="005A567D"/>
    <w:rsid w:val="00604E3C"/>
    <w:rsid w:val="006074FC"/>
    <w:rsid w:val="00627291"/>
    <w:rsid w:val="007827C3"/>
    <w:rsid w:val="009A435A"/>
    <w:rsid w:val="00B87C50"/>
    <w:rsid w:val="00BA05FA"/>
    <w:rsid w:val="00C54758"/>
    <w:rsid w:val="00C80FAF"/>
    <w:rsid w:val="00D4136C"/>
    <w:rsid w:val="00D83892"/>
    <w:rsid w:val="00E41BB9"/>
    <w:rsid w:val="00E81151"/>
    <w:rsid w:val="00F60A3F"/>
    <w:rsid w:val="00F93CFB"/>
    <w:rsid w:val="0163009C"/>
    <w:rsid w:val="024E78C8"/>
    <w:rsid w:val="0BF25426"/>
    <w:rsid w:val="0EBA4D40"/>
    <w:rsid w:val="0F277D6F"/>
    <w:rsid w:val="10A24294"/>
    <w:rsid w:val="14113B60"/>
    <w:rsid w:val="14E31122"/>
    <w:rsid w:val="1506674F"/>
    <w:rsid w:val="17C04584"/>
    <w:rsid w:val="1D7414B2"/>
    <w:rsid w:val="1E307E55"/>
    <w:rsid w:val="20017F6E"/>
    <w:rsid w:val="2854138B"/>
    <w:rsid w:val="2C2E3353"/>
    <w:rsid w:val="2CFD07FB"/>
    <w:rsid w:val="2D2549FE"/>
    <w:rsid w:val="30257B02"/>
    <w:rsid w:val="322C6079"/>
    <w:rsid w:val="36CB73D7"/>
    <w:rsid w:val="39847402"/>
    <w:rsid w:val="3B897A11"/>
    <w:rsid w:val="3D5052CE"/>
    <w:rsid w:val="42400AF6"/>
    <w:rsid w:val="427951CD"/>
    <w:rsid w:val="453F7F27"/>
    <w:rsid w:val="485E393D"/>
    <w:rsid w:val="4BCF138B"/>
    <w:rsid w:val="4C241FE0"/>
    <w:rsid w:val="532C5467"/>
    <w:rsid w:val="53C86039"/>
    <w:rsid w:val="545A5203"/>
    <w:rsid w:val="5DCB31EF"/>
    <w:rsid w:val="5DCD37EE"/>
    <w:rsid w:val="63BF534A"/>
    <w:rsid w:val="651F02E1"/>
    <w:rsid w:val="6ABF5A6C"/>
    <w:rsid w:val="6BE96339"/>
    <w:rsid w:val="7025268A"/>
    <w:rsid w:val="71A148C1"/>
    <w:rsid w:val="73FA79EA"/>
    <w:rsid w:val="76D7375A"/>
    <w:rsid w:val="78CC358E"/>
    <w:rsid w:val="79D230E9"/>
    <w:rsid w:val="7B352E57"/>
    <w:rsid w:val="7BDE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autoRedefine/>
    <w:qFormat/>
    <w:locked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Indent"/>
    <w:autoRedefine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autoRedefine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autoRedefine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-SA"/>
    </w:rPr>
  </w:style>
  <w:style w:type="table" w:styleId="9">
    <w:name w:val="Table Grid"/>
    <w:autoRedefine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99"/>
    <w:rPr>
      <w:rFonts w:cs="Times New Roman"/>
    </w:rPr>
  </w:style>
  <w:style w:type="character" w:customStyle="1" w:styleId="12">
    <w:name w:val="页脚 Char"/>
    <w:basedOn w:val="10"/>
    <w:link w:val="5"/>
    <w:autoRedefine/>
    <w:semiHidden/>
    <w:qFormat/>
    <w:locked/>
    <w:uiPriority w:val="99"/>
    <w:rPr>
      <w:rFonts w:cs="Times New Roman"/>
      <w:sz w:val="18"/>
      <w:szCs w:val="18"/>
    </w:rPr>
  </w:style>
  <w:style w:type="paragraph" w:styleId="13">
    <w:name w:val="List Paragraph"/>
    <w:autoRedefine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594</Characters>
  <Lines>4</Lines>
  <Paragraphs>1</Paragraphs>
  <TotalTime>2</TotalTime>
  <ScaleCrop>false</ScaleCrop>
  <LinksUpToDate>false</LinksUpToDate>
  <CharactersWithSpaces>697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2023-10-18T13:24:00Z</dcterms:created>
  <dc:creator>Administrator</dc:creator>
  <cp:lastModifiedBy>tl</cp:lastModifiedBy>
  <cp:lastPrinted>2024-03-21T06:54:00Z</cp:lastPrinted>
  <dcterms:modified xsi:type="dcterms:W3CDTF">2024-03-28T01:39:52Z</dcterms:modified>
  <dc:title>关于支持湖南壹鑫科技产业扶持资金的情况说明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50B61B57C01E4855B925980701AE3069_13</vt:lpwstr>
  </property>
</Properties>
</file>