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9A87" w14:textId="23F2B499" w:rsidR="00BC5327" w:rsidRDefault="00000000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46"/>
          <w:szCs w:val="46"/>
        </w:rPr>
        <w:t>桃江县</w:t>
      </w:r>
      <w:r w:rsidR="00C80F9D">
        <w:rPr>
          <w:rFonts w:ascii="仿宋" w:eastAsia="仿宋" w:hAnsi="仿宋" w:cs="仿宋" w:hint="eastAsia"/>
          <w:b/>
          <w:sz w:val="46"/>
          <w:szCs w:val="46"/>
        </w:rPr>
        <w:t>教育系统</w:t>
      </w:r>
      <w:r w:rsidR="002D3BE8">
        <w:rPr>
          <w:rFonts w:ascii="仿宋" w:eastAsia="仿宋" w:hAnsi="仿宋" w:cs="仿宋" w:hint="eastAsia"/>
          <w:b/>
          <w:sz w:val="46"/>
          <w:szCs w:val="46"/>
        </w:rPr>
        <w:t>2022</w:t>
      </w:r>
      <w:r>
        <w:rPr>
          <w:rFonts w:ascii="仿宋" w:eastAsia="仿宋" w:hAnsi="仿宋" w:cs="仿宋" w:hint="eastAsia"/>
          <w:b/>
          <w:sz w:val="46"/>
          <w:szCs w:val="46"/>
        </w:rPr>
        <w:t>年项目支出绩效评价报告综述</w:t>
      </w:r>
    </w:p>
    <w:p w14:paraId="2FB10250" w14:textId="77777777" w:rsidR="00BC5327" w:rsidRDefault="00BC5327">
      <w:pPr>
        <w:spacing w:line="440" w:lineRule="exact"/>
        <w:ind w:firstLineChars="200" w:firstLine="640"/>
        <w:rPr>
          <w:rFonts w:eastAsia="仿宋_GB2312"/>
          <w:sz w:val="32"/>
          <w:szCs w:val="32"/>
        </w:rPr>
      </w:pPr>
    </w:p>
    <w:p w14:paraId="34B285AA" w14:textId="77777777" w:rsidR="00BC5327" w:rsidRDefault="00000000">
      <w:pPr>
        <w:spacing w:line="300" w:lineRule="auto"/>
        <w:ind w:firstLineChars="200" w:firstLine="562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（一）项目基本概况</w:t>
      </w:r>
    </w:p>
    <w:p w14:paraId="3FBE92FD" w14:textId="5B2FBE89" w:rsidR="00BC5327" w:rsidRDefault="002D3BE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jc w:val="both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2022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年我</w:t>
      </w:r>
      <w:r w:rsidR="00C80F9D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系统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有编制</w:t>
      </w:r>
      <w:r w:rsidR="00C80F9D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5941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人。内部机构包括</w:t>
      </w:r>
      <w:r w:rsidR="00C80F9D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32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个</w:t>
      </w:r>
      <w:r w:rsidR="00C80F9D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二级单位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。1-12月专项收入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33507.06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万元，总支出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33507.06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万元。</w:t>
      </w:r>
    </w:p>
    <w:p w14:paraId="0D19D1A6" w14:textId="77777777" w:rsidR="00BC5327" w:rsidRDefault="00000000">
      <w:pPr>
        <w:numPr>
          <w:ilvl w:val="0"/>
          <w:numId w:val="1"/>
        </w:numPr>
        <w:spacing w:line="300" w:lineRule="auto"/>
        <w:ind w:firstLineChars="200" w:firstLine="562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主要内容及资金使用情况</w:t>
      </w:r>
    </w:p>
    <w:p w14:paraId="328C89B3" w14:textId="29DD9F9A" w:rsidR="00BC5327" w:rsidRDefault="00000000">
      <w:pPr>
        <w:spacing w:line="300" w:lineRule="auto"/>
        <w:ind w:firstLineChars="200" w:firstLine="560"/>
        <w:rPr>
          <w:rFonts w:asciiTheme="minorEastAsia" w:eastAsiaTheme="minorEastAsia" w:hAnsi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主要用于综合楼建设和校舍维修改造建设</w:t>
      </w:r>
      <w:r w:rsidR="00C80F9D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、学校运动场修建、学校整体搬迁等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，共计</w:t>
      </w:r>
      <w:r w:rsidR="002D3BE8"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33507.06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万元</w:t>
      </w:r>
      <w:r>
        <w:rPr>
          <w:rFonts w:asciiTheme="minorEastAsia" w:eastAsiaTheme="minorEastAsia" w:hAnsiTheme="minorEastAsia" w:cstheme="minorEastAsia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548B5AF0" w14:textId="77777777" w:rsidR="00BC5327" w:rsidRDefault="00000000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00" w:lineRule="auto"/>
        <w:ind w:firstLineChars="200" w:firstLine="562"/>
        <w:jc w:val="both"/>
        <w:rPr>
          <w:rFonts w:asciiTheme="minorEastAsia" w:eastAsiaTheme="minorEastAsia" w:hAnsiTheme="minorEastAsia" w:cstheme="minorEastAsia"/>
          <w:b/>
          <w:bCs/>
          <w:kern w:val="2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2"/>
          <w:sz w:val="28"/>
          <w:szCs w:val="28"/>
        </w:rPr>
        <w:t>项目组织实施情况</w:t>
      </w:r>
    </w:p>
    <w:p w14:paraId="012C8AE6" w14:textId="77777777" w:rsidR="00BC5327" w:rsidRDefault="00000000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在部门资金使用过程中，我单位紧紧围绕县委县政府的中心工作，加强管理，使项目实施组织有序，质量标准较高，时间进度较快。主要体现在：</w:t>
      </w:r>
    </w:p>
    <w:p w14:paraId="24D947A3" w14:textId="77777777" w:rsidR="00BC5327" w:rsidRDefault="00000000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14:paraId="3E9E06E4" w14:textId="77777777" w:rsidR="00BC5327" w:rsidRDefault="00000000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14:paraId="4F7B3387" w14:textId="77777777" w:rsidR="00BC5327" w:rsidRDefault="00000000">
      <w:pPr>
        <w:spacing w:line="300" w:lineRule="auto"/>
        <w:ind w:firstLineChars="200" w:firstLine="562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（四）综合评价情况及评价结论</w:t>
      </w:r>
    </w:p>
    <w:p w14:paraId="4474AA58" w14:textId="0B47E231" w:rsidR="00BC5327" w:rsidRDefault="002D3BE8">
      <w:pPr>
        <w:pStyle w:val="a3"/>
        <w:widowControl/>
        <w:shd w:val="clear" w:color="auto" w:fill="FFFFFF"/>
        <w:spacing w:beforeAutospacing="0" w:afterAutospacing="0" w:line="30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2022</w:t>
      </w:r>
      <w:r w:rsidR="00000000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年，我单位紧紧围绕县委、县政府的中心工作，专项目标完成情况良好，达到了预期的完满效果，自评情况为优秀</w:t>
      </w:r>
    </w:p>
    <w:p w14:paraId="4AB7C5D0" w14:textId="77777777" w:rsidR="00BC5327" w:rsidRDefault="00000000">
      <w:pPr>
        <w:spacing w:line="300" w:lineRule="auto"/>
        <w:ind w:firstLineChars="200" w:firstLine="562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（五）主要经验及做法、存在问题和建议</w:t>
      </w:r>
    </w:p>
    <w:p w14:paraId="072CA039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1.主要经验及做法</w:t>
      </w:r>
    </w:p>
    <w:p w14:paraId="560B4E26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①项目相关股室精心组织、策划以及各相关单位的相互支持、密切配合，是保证此项目顺利开展的必要条件。</w:t>
      </w:r>
    </w:p>
    <w:p w14:paraId="0AC1DE6D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 w14:paraId="4A7EAE2D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③项目负责人推进，各项工作责任到人、逐级审批、层层分管、环环相扣、各部门联动的管理机制，全力推进项目。</w:t>
      </w:r>
    </w:p>
    <w:p w14:paraId="78ECBF1F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 w14:paraId="2D6D131B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⑤在资金使用上严格按照规定执行，做到资金使用的安全规范，对项目经费实行专项管理，保证经费及时到位和合理使用。</w:t>
      </w:r>
    </w:p>
    <w:p w14:paraId="4C82BC9D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2.存在的问题及原因分析</w:t>
      </w:r>
    </w:p>
    <w:p w14:paraId="4E8AA9A7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 w14:paraId="389B449C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3.针对问题提出的建议</w:t>
      </w:r>
    </w:p>
    <w:p w14:paraId="37A3DF73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进一步强化措施，细化各项绩效指标，使其具有实用性和操作性。</w:t>
      </w:r>
    </w:p>
    <w:p w14:paraId="24C02342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4.绩效评价结果应用建议</w:t>
      </w:r>
    </w:p>
    <w:p w14:paraId="7A1564B4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绩效管理理念，同时进一步提高绩效评价工作方式、方法，将已完成的所有工作绩效成果充分体现出来。</w:t>
      </w:r>
    </w:p>
    <w:p w14:paraId="21C54368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5.其他需要说明的问题</w:t>
      </w:r>
    </w:p>
    <w:p w14:paraId="27B7A38E" w14:textId="77777777" w:rsidR="00BC5327" w:rsidRDefault="00000000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无</w:t>
      </w:r>
    </w:p>
    <w:sectPr w:rsidR="00BC5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30FD" w14:textId="77777777" w:rsidR="00092C63" w:rsidRDefault="00092C63" w:rsidP="00C80F9D">
      <w:r>
        <w:separator/>
      </w:r>
    </w:p>
  </w:endnote>
  <w:endnote w:type="continuationSeparator" w:id="0">
    <w:p w14:paraId="6463DF32" w14:textId="77777777" w:rsidR="00092C63" w:rsidRDefault="00092C63" w:rsidP="00C8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630D" w14:textId="77777777" w:rsidR="00092C63" w:rsidRDefault="00092C63" w:rsidP="00C80F9D">
      <w:r>
        <w:separator/>
      </w:r>
    </w:p>
  </w:footnote>
  <w:footnote w:type="continuationSeparator" w:id="0">
    <w:p w14:paraId="5FB1A386" w14:textId="77777777" w:rsidR="00092C63" w:rsidRDefault="00092C63" w:rsidP="00C8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939BFF"/>
    <w:multiLevelType w:val="singleLevel"/>
    <w:tmpl w:val="99939BF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1B8AF6B"/>
    <w:multiLevelType w:val="singleLevel"/>
    <w:tmpl w:val="31B8AF6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590583219">
    <w:abstractNumId w:val="1"/>
  </w:num>
  <w:num w:numId="2" w16cid:durableId="1679385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327"/>
    <w:rsid w:val="00092C63"/>
    <w:rsid w:val="002D3BE8"/>
    <w:rsid w:val="00A00176"/>
    <w:rsid w:val="00BC5327"/>
    <w:rsid w:val="00C80F9D"/>
    <w:rsid w:val="05257D6F"/>
    <w:rsid w:val="16622249"/>
    <w:rsid w:val="45B65CF9"/>
    <w:rsid w:val="49734179"/>
    <w:rsid w:val="53525641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AB42AA"/>
  <w15:docId w15:val="{6D9333D1-9D06-4874-A773-2B1C3045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qFormat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C80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80F9D"/>
    <w:rPr>
      <w:kern w:val="2"/>
      <w:sz w:val="18"/>
      <w:szCs w:val="18"/>
    </w:rPr>
  </w:style>
  <w:style w:type="paragraph" w:styleId="a6">
    <w:name w:val="footer"/>
    <w:basedOn w:val="a"/>
    <w:link w:val="a7"/>
    <w:rsid w:val="00C80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80F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2022-11-15T00:42:00Z</dcterms:created>
  <dcterms:modified xsi:type="dcterms:W3CDTF">2023-12-01T02:58:00Z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0269C3B877BB4E9ABC59CC5F5D2CAB1E</vt:lpwstr>
  </property>
</Properties>
</file>