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D7C8" w14:textId="1A71432A" w:rsidR="009813D9" w:rsidRDefault="00000000">
      <w:pPr>
        <w:spacing w:line="800" w:lineRule="exact"/>
        <w:jc w:val="center"/>
        <w:rPr>
          <w:rFonts w:ascii="仿宋" w:eastAsia="仿宋" w:hAnsi="仿宋" w:cs="仿宋"/>
          <w:b/>
          <w:sz w:val="46"/>
          <w:szCs w:val="46"/>
        </w:rPr>
      </w:pPr>
      <w:r>
        <w:rPr>
          <w:rFonts w:ascii="仿宋" w:eastAsia="仿宋" w:hAnsi="仿宋" w:cs="仿宋" w:hint="eastAsia"/>
          <w:b/>
          <w:sz w:val="46"/>
          <w:szCs w:val="46"/>
        </w:rPr>
        <w:t>桃江县</w:t>
      </w:r>
      <w:r w:rsidR="001017E4">
        <w:rPr>
          <w:rFonts w:ascii="仿宋" w:eastAsia="仿宋" w:hAnsi="仿宋" w:cs="仿宋" w:hint="eastAsia"/>
          <w:b/>
          <w:sz w:val="46"/>
          <w:szCs w:val="46"/>
        </w:rPr>
        <w:t>教研室</w:t>
      </w:r>
      <w:r>
        <w:rPr>
          <w:rFonts w:ascii="仿宋" w:eastAsia="仿宋" w:hAnsi="仿宋" w:cs="仿宋" w:hint="eastAsia"/>
          <w:b/>
          <w:sz w:val="46"/>
          <w:szCs w:val="46"/>
        </w:rPr>
        <w:t>2021年度部门整体支出绩效评价自评报告</w:t>
      </w:r>
    </w:p>
    <w:p w14:paraId="5E4E015A" w14:textId="77777777" w:rsidR="009813D9" w:rsidRDefault="009813D9">
      <w:pPr>
        <w:spacing w:line="800" w:lineRule="exact"/>
        <w:jc w:val="center"/>
        <w:rPr>
          <w:rFonts w:ascii="仿宋" w:eastAsia="仿宋" w:hAnsi="仿宋" w:cs="仿宋"/>
          <w:b/>
          <w:sz w:val="46"/>
          <w:szCs w:val="46"/>
        </w:rPr>
      </w:pPr>
    </w:p>
    <w:p w14:paraId="7319A144" w14:textId="13FC90F7" w:rsidR="001017E4" w:rsidRDefault="00000000" w:rsidP="001017E4">
      <w:pPr>
        <w:pStyle w:val="18"/>
        <w:spacing w:after="2"/>
        <w:ind w:firstLine="641"/>
        <w:rPr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2021年我单位有编制2</w:t>
      </w:r>
      <w:r w:rsidR="001017E4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人。内部机构包括</w:t>
      </w:r>
      <w:r w:rsidR="001017E4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个科室。我</w:t>
      </w:r>
      <w:r w:rsidR="001017E4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单位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是</w:t>
      </w:r>
      <w:r w:rsidR="001017E4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从事教学研究的二级机构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，</w:t>
      </w:r>
      <w:r w:rsidR="001017E4">
        <w:rPr>
          <w:rFonts w:ascii="宋体" w:eastAsia="宋体" w:hAnsi="宋体" w:hint="eastAsia"/>
          <w:color w:val="000000"/>
          <w:sz w:val="32"/>
          <w:szCs w:val="32"/>
        </w:rPr>
        <w:t>（一）为全县中小学教育教学工作提供教研服务</w:t>
      </w:r>
      <w:r w:rsidR="001017E4">
        <w:rPr>
          <w:rFonts w:hint="eastAsia"/>
          <w:color w:val="000000"/>
          <w:sz w:val="32"/>
          <w:szCs w:val="32"/>
        </w:rPr>
        <w:t xml:space="preserve"> </w:t>
      </w:r>
      <w:r w:rsidR="001017E4">
        <w:rPr>
          <w:rFonts w:ascii="宋体" w:eastAsia="宋体" w:hAnsi="宋体" w:hint="eastAsia"/>
          <w:color w:val="000000"/>
          <w:sz w:val="32"/>
          <w:szCs w:val="32"/>
        </w:rPr>
        <w:t>（二）教育教学研究</w:t>
      </w:r>
      <w:r w:rsidR="001017E4">
        <w:rPr>
          <w:rFonts w:hint="eastAsia"/>
          <w:color w:val="000000"/>
          <w:sz w:val="32"/>
          <w:szCs w:val="32"/>
        </w:rPr>
        <w:t xml:space="preserve"> </w:t>
      </w:r>
      <w:r w:rsidR="001017E4">
        <w:rPr>
          <w:rFonts w:ascii="宋体" w:eastAsia="宋体" w:hAnsi="宋体" w:hint="eastAsia"/>
          <w:color w:val="000000"/>
          <w:sz w:val="32"/>
          <w:szCs w:val="32"/>
        </w:rPr>
        <w:t>（三）教育教学咨询指导及相关社会服务</w:t>
      </w:r>
      <w:r w:rsidR="001017E4">
        <w:rPr>
          <w:rFonts w:hint="eastAsia"/>
          <w:color w:val="000000"/>
          <w:sz w:val="32"/>
          <w:szCs w:val="32"/>
        </w:rPr>
        <w:t xml:space="preserve"> </w:t>
      </w:r>
    </w:p>
    <w:p w14:paraId="62BFB034" w14:textId="7457BB2D" w:rsidR="001017E4" w:rsidRDefault="001017E4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全年其一般公共预算财政拨款收入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439.86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万元，支出4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39.86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万元。</w:t>
      </w:r>
    </w:p>
    <w:p w14:paraId="3CFF659D" w14:textId="6C3C5CC4" w:rsidR="009813D9" w:rsidRDefault="00000000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602"/>
        <w:jc w:val="both"/>
        <w:rPr>
          <w:rFonts w:ascii="仿宋" w:eastAsia="仿宋" w:hAnsi="仿宋" w:cs="仿宋"/>
          <w:b/>
          <w:bCs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  <w:t>整体支出管理和使用情况</w:t>
      </w:r>
    </w:p>
    <w:p w14:paraId="2CEA1CF7" w14:textId="77777777" w:rsidR="009813D9" w:rsidRDefault="00000000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562"/>
        <w:jc w:val="both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（一）基本支出</w:t>
      </w:r>
    </w:p>
    <w:p w14:paraId="2C65FCE8" w14:textId="48A74217" w:rsidR="009813D9" w:rsidRDefault="00000000">
      <w:pPr>
        <w:pStyle w:val="aa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我单位基本支出为</w:t>
      </w:r>
      <w:r w:rsidR="001017E4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439.86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万元，主要是人员支出和公用支出，人员支出包括工资福利支出及对个人的家庭补助支出；公用支出主要为日常办公支出。支出情况为：工资福利支出：</w:t>
      </w:r>
      <w:r w:rsidR="001017E4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374.35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万元，商品和服务支出：</w:t>
      </w:r>
      <w:r w:rsidR="001017E4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53.93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万元，对个人和家庭补助支出：</w:t>
      </w:r>
      <w:r w:rsidR="001017E4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11.58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万元。</w:t>
      </w:r>
    </w:p>
    <w:p w14:paraId="5FA42D91" w14:textId="77777777" w:rsidR="009813D9" w:rsidRDefault="00000000">
      <w:pPr>
        <w:pStyle w:val="aa"/>
        <w:widowControl/>
        <w:numPr>
          <w:ilvl w:val="0"/>
          <w:numId w:val="2"/>
        </w:numPr>
        <w:shd w:val="clear" w:color="auto" w:fill="FFFFFF"/>
        <w:spacing w:beforeAutospacing="0" w:afterAutospacing="0" w:line="500" w:lineRule="exact"/>
        <w:ind w:firstLineChars="200" w:firstLine="562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项目支出</w:t>
      </w:r>
    </w:p>
    <w:p w14:paraId="3874F2FC" w14:textId="290EEA84" w:rsidR="009813D9" w:rsidRDefault="00000000">
      <w:pPr>
        <w:pStyle w:val="aa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项目支出</w:t>
      </w:r>
      <w:r w:rsidR="001017E4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无</w:t>
      </w:r>
    </w:p>
    <w:p w14:paraId="799A892E" w14:textId="77777777" w:rsidR="009813D9" w:rsidRDefault="00000000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602"/>
        <w:jc w:val="both"/>
        <w:rPr>
          <w:rFonts w:ascii="仿宋" w:eastAsia="仿宋" w:hAnsi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  <w:t xml:space="preserve">二、部门整体支出绩效情况 </w:t>
      </w:r>
    </w:p>
    <w:p w14:paraId="388DAF89" w14:textId="1827F853" w:rsidR="009813D9" w:rsidRDefault="0000000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2021年，我校部门预算整体支出进度100%，在保障</w:t>
      </w:r>
      <w:r w:rsidR="001017E4">
        <w:rPr>
          <w:rFonts w:ascii="仿宋" w:eastAsia="仿宋" w:hAnsi="仿宋" w:cs="仿宋" w:hint="eastAsia"/>
          <w:sz w:val="32"/>
          <w:szCs w:val="32"/>
        </w:rPr>
        <w:t>单位</w:t>
      </w:r>
      <w:r>
        <w:rPr>
          <w:rFonts w:ascii="仿宋" w:eastAsia="仿宋" w:hAnsi="仿宋" w:cs="仿宋" w:hint="eastAsia"/>
          <w:sz w:val="32"/>
          <w:szCs w:val="32"/>
        </w:rPr>
        <w:t>的正常运转和提高教育教学质量等方面发挥了积极作用，总体支出绩效良好。</w:t>
      </w:r>
    </w:p>
    <w:p w14:paraId="2E93DE22" w14:textId="77777777" w:rsidR="009813D9" w:rsidRDefault="00000000">
      <w:pPr>
        <w:pStyle w:val="aa"/>
        <w:widowControl/>
        <w:shd w:val="clear" w:color="auto" w:fill="FFFFFF"/>
        <w:spacing w:beforeAutospacing="0" w:afterAutospacing="0" w:line="500" w:lineRule="exact"/>
        <w:ind w:leftChars="200" w:left="42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（一）经济性分析</w:t>
      </w:r>
    </w:p>
    <w:p w14:paraId="79BD7D23" w14:textId="77777777" w:rsidR="009813D9" w:rsidRDefault="0000000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1、预算执行方面。本年预算控制较好，按照核定的单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位财政供养人员编制数要求，实际在职人员数控制在编制人数范围内。</w:t>
      </w:r>
    </w:p>
    <w:p w14:paraId="7576B028" w14:textId="72C03145" w:rsidR="009813D9" w:rsidRDefault="0000000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2、预算管理方面。按照202</w:t>
      </w:r>
      <w:r w:rsidR="00C36493"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年初制定的单位预算方案，无论是在资金、项目还是在支出模式、支出结构上，都严格管理，较好地完成了年初绩效预算的目标。2021年</w:t>
      </w:r>
      <w:r w:rsidR="00063CAC">
        <w:rPr>
          <w:rFonts w:ascii="仿宋" w:eastAsia="仿宋" w:hAnsi="仿宋" w:cs="仿宋" w:hint="eastAsia"/>
          <w:sz w:val="32"/>
          <w:szCs w:val="32"/>
        </w:rPr>
        <w:t>我单位</w:t>
      </w:r>
      <w:r>
        <w:rPr>
          <w:rFonts w:ascii="仿宋" w:eastAsia="仿宋" w:hAnsi="仿宋" w:cs="仿宋" w:hint="eastAsia"/>
          <w:sz w:val="32"/>
          <w:szCs w:val="32"/>
        </w:rPr>
        <w:t>多次研究财务工作，对一定时段的项目经费及具体工作进行讨论、研究及部署，取得了较好的成绩。</w:t>
      </w:r>
    </w:p>
    <w:p w14:paraId="6550E5E4" w14:textId="77777777" w:rsidR="009813D9" w:rsidRDefault="00000000">
      <w:pPr>
        <w:pStyle w:val="aa"/>
        <w:widowControl/>
        <w:shd w:val="clear" w:color="auto" w:fill="FFFFFF"/>
        <w:spacing w:beforeAutospacing="0" w:afterAutospacing="0" w:line="500" w:lineRule="exact"/>
        <w:ind w:leftChars="200" w:left="42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（二）效率性分析</w:t>
      </w:r>
    </w:p>
    <w:p w14:paraId="6B90434D" w14:textId="77777777" w:rsidR="009813D9" w:rsidRDefault="0000000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预算安排的基本支出保障了学校正常的工作运转，预算安排的项目支出保障了学校各项业务工作的顺利开展。</w:t>
      </w:r>
    </w:p>
    <w:p w14:paraId="1872DB42" w14:textId="77777777" w:rsidR="009813D9" w:rsidRDefault="00000000">
      <w:pPr>
        <w:pStyle w:val="aa"/>
        <w:widowControl/>
        <w:shd w:val="clear" w:color="auto" w:fill="FFFFFF"/>
        <w:spacing w:beforeAutospacing="0" w:afterAutospacing="0" w:line="500" w:lineRule="exact"/>
        <w:ind w:leftChars="200" w:left="42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（三）效益性分析</w:t>
      </w:r>
    </w:p>
    <w:p w14:paraId="0952373D" w14:textId="77777777" w:rsidR="009813D9" w:rsidRDefault="00000000">
      <w:pPr>
        <w:widowControl/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2021年我校各项工作都取得了较好的成绩，学前教育和义务教育都有不同程度的发展，学校办学条件不断改善，各项指标都有所提高，合格率和升学率都有所提高，社会满意度较好，园满地完成了2021年的各项工作。</w:t>
      </w:r>
    </w:p>
    <w:p w14:paraId="321DE4D8" w14:textId="77777777" w:rsidR="009813D9" w:rsidRDefault="00000000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602"/>
        <w:jc w:val="both"/>
        <w:rPr>
          <w:rFonts w:ascii="仿宋" w:eastAsia="仿宋" w:hAnsi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  <w:t>三、绩效评价工作开展情况</w:t>
      </w:r>
    </w:p>
    <w:p w14:paraId="3FE10976" w14:textId="77777777" w:rsidR="009813D9" w:rsidRDefault="00000000">
      <w:pPr>
        <w:pStyle w:val="aa"/>
        <w:widowControl/>
        <w:shd w:val="clear" w:color="auto" w:fill="FFFFFF"/>
        <w:spacing w:beforeAutospacing="0" w:afterAutospacing="0" w:line="500" w:lineRule="exact"/>
        <w:ind w:leftChars="200" w:left="42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（一）绩效评价的目的</w:t>
      </w:r>
    </w:p>
    <w:p w14:paraId="3734C949" w14:textId="77777777" w:rsidR="009813D9" w:rsidRDefault="00000000">
      <w:pPr>
        <w:widowControl/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进一步推进政协工作的制度化、规范化和程序化建设，充分发挥各部门的重要作用，调动各方积极性，转变工作作风，提高办事效率。为切实提高财政资金使用效益，强化预算支出的责任和效率提供参考依据。</w:t>
      </w:r>
    </w:p>
    <w:p w14:paraId="7F1AD20D" w14:textId="77777777" w:rsidR="009813D9" w:rsidRDefault="00000000">
      <w:pPr>
        <w:pStyle w:val="aa"/>
        <w:widowControl/>
        <w:shd w:val="clear" w:color="auto" w:fill="FFFFFF"/>
        <w:spacing w:beforeAutospacing="0" w:afterAutospacing="0" w:line="500" w:lineRule="exact"/>
        <w:ind w:leftChars="200" w:left="42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（二）绩效评价工作过程</w:t>
      </w:r>
    </w:p>
    <w:p w14:paraId="42F94970" w14:textId="77777777" w:rsidR="009813D9" w:rsidRDefault="00000000">
      <w:pPr>
        <w:widowControl/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1、成立绩效评价小组，制定绩效考核指标；</w:t>
      </w:r>
    </w:p>
    <w:p w14:paraId="70832C52" w14:textId="77777777" w:rsidR="009813D9" w:rsidRDefault="00000000">
      <w:pPr>
        <w:widowControl/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根据县财绩[2021]14号文件精神，学校成立了绩效评价工作小组，认真组织对2021年度财政性资金进行了绩效自评，自评结果为95分。</w:t>
      </w:r>
    </w:p>
    <w:p w14:paraId="73482F6F" w14:textId="77777777" w:rsidR="009813D9" w:rsidRDefault="00000000">
      <w:pPr>
        <w:widowControl/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、按时进行资金通报，对资金使用进度进行分析，年末对资金使用进行评价并撰写评价报告。通过开展财政支出绩效评价，进一步强化了财政支出绩效理念，科学合理编制年度预算，提高财政资金使用效益，实现科学理财。</w:t>
      </w:r>
    </w:p>
    <w:p w14:paraId="3350BA06" w14:textId="77777777" w:rsidR="009813D9" w:rsidRDefault="00000000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602"/>
        <w:jc w:val="both"/>
        <w:rPr>
          <w:rFonts w:ascii="仿宋" w:eastAsia="仿宋" w:hAnsi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  <w:t>六、存在的主要问题</w:t>
      </w:r>
    </w:p>
    <w:p w14:paraId="3AFD4608" w14:textId="77777777" w:rsidR="009813D9" w:rsidRDefault="00000000">
      <w:pPr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财务制度有待进一步完善，执行力度有待进一步加强，资金使用年度预算理念有待提高。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</w:p>
    <w:p w14:paraId="2174702F" w14:textId="77777777" w:rsidR="009813D9" w:rsidRDefault="00000000">
      <w:pPr>
        <w:pStyle w:val="aa"/>
        <w:widowControl/>
        <w:shd w:val="clear" w:color="auto" w:fill="FFFFFF"/>
        <w:spacing w:beforeAutospacing="0" w:afterAutospacing="0" w:line="500" w:lineRule="exact"/>
        <w:ind w:firstLineChars="200" w:firstLine="602"/>
        <w:jc w:val="both"/>
        <w:rPr>
          <w:rFonts w:ascii="仿宋" w:eastAsia="仿宋" w:hAnsi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0"/>
          <w:szCs w:val="30"/>
          <w:shd w:val="clear" w:color="auto" w:fill="FFFFFF"/>
        </w:rPr>
        <w:t>七、改进措施和有关建议</w:t>
      </w:r>
    </w:p>
    <w:p w14:paraId="0B00754C" w14:textId="77777777" w:rsidR="009813D9" w:rsidRDefault="00000000">
      <w:pPr>
        <w:spacing w:line="600" w:lineRule="exact"/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科学合理编制年度支出预算，建立健全财务管理机制，依法有效使用财政资金，使有效资金发挥最大效益。</w:t>
      </w:r>
    </w:p>
    <w:sectPr w:rsidR="009813D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E8D92" w14:textId="77777777" w:rsidR="001C47F2" w:rsidRDefault="001C47F2">
      <w:r>
        <w:separator/>
      </w:r>
    </w:p>
  </w:endnote>
  <w:endnote w:type="continuationSeparator" w:id="0">
    <w:p w14:paraId="0E8D8E46" w14:textId="77777777" w:rsidR="001C47F2" w:rsidRDefault="001C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50E40" w14:textId="77777777" w:rsidR="001C47F2" w:rsidRDefault="001C47F2">
      <w:r>
        <w:separator/>
      </w:r>
    </w:p>
  </w:footnote>
  <w:footnote w:type="continuationSeparator" w:id="0">
    <w:p w14:paraId="5163FF31" w14:textId="77777777" w:rsidR="001C47F2" w:rsidRDefault="001C4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EA4F" w14:textId="77777777" w:rsidR="009813D9" w:rsidRDefault="009813D9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CharCharCharCharCharCharCharCharCharCharCharChar1CharCharCharChar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 w15:restartNumberingAfterBreak="0">
    <w:nsid w:val="56D4E26B"/>
    <w:multiLevelType w:val="singleLevel"/>
    <w:tmpl w:val="56D4E26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67527995">
    <w:abstractNumId w:val="0"/>
  </w:num>
  <w:num w:numId="2" w16cid:durableId="1079792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3"/>
  <w:drawingGridVerticalSpacing w:val="301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3CAC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17E4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C47F2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2D31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3D9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6493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4C2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16D06CEF"/>
    <w:rsid w:val="204D4011"/>
    <w:rsid w:val="22024E4B"/>
    <w:rsid w:val="34C23234"/>
    <w:rsid w:val="43A218D9"/>
    <w:rsid w:val="507D6AAE"/>
    <w:rsid w:val="57373941"/>
    <w:rsid w:val="5FB97320"/>
    <w:rsid w:val="60235D19"/>
    <w:rsid w:val="63C309CC"/>
    <w:rsid w:val="67B41FFA"/>
    <w:rsid w:val="69F502EF"/>
    <w:rsid w:val="6A86179D"/>
    <w:rsid w:val="7681402A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A6C1E8"/>
  <w15:docId w15:val="{05814C8B-5AF5-4B29-9714-972A07BB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unhideWhenUsed/>
    <w:qFormat/>
  </w:style>
  <w:style w:type="paragraph" w:styleId="a3">
    <w:name w:val="Normal Indent"/>
    <w:basedOn w:val="a"/>
    <w:qFormat/>
    <w:pPr>
      <w:ind w:firstLineChars="200" w:firstLine="420"/>
    </w:pPr>
  </w:style>
  <w:style w:type="paragraph" w:styleId="2">
    <w:name w:val="Body Text Indent 2"/>
    <w:basedOn w:val="a"/>
    <w:link w:val="20"/>
    <w:uiPriority w:val="99"/>
    <w:unhideWhenUsed/>
    <w:qFormat/>
    <w:pPr>
      <w:ind w:firstLineChars="200" w:firstLine="588"/>
    </w:pPr>
    <w:rPr>
      <w:rFonts w:ascii="仿宋_GB2312" w:eastAsia="仿宋_GB2312" w:hAnsi="Calibri"/>
      <w:sz w:val="32"/>
    </w:rPr>
  </w:style>
  <w:style w:type="paragraph" w:styleId="a4">
    <w:name w:val="Balloon Text"/>
    <w:basedOn w:val="a"/>
    <w:link w:val="a5"/>
    <w:semiHidden/>
    <w:qFormat/>
    <w:rPr>
      <w:sz w:val="18"/>
      <w:szCs w:val="18"/>
    </w:rPr>
  </w:style>
  <w:style w:type="paragraph" w:styleId="a6">
    <w:name w:val="footer"/>
    <w:basedOn w:val="a"/>
    <w:link w:val="a7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b">
    <w:name w:val="page number"/>
    <w:qFormat/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qFormat/>
    <w:rPr>
      <w:sz w:val="18"/>
      <w:szCs w:val="18"/>
    </w:rPr>
  </w:style>
  <w:style w:type="character" w:customStyle="1" w:styleId="3CharChar">
    <w:name w:val="标题 3 Char Char"/>
    <w:qFormat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Char">
    <w:name w:val="Char"/>
    <w:basedOn w:val="a"/>
    <w:qFormat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20">
    <w:name w:val="正文文本缩进 2 字符"/>
    <w:basedOn w:val="a0"/>
    <w:link w:val="2"/>
    <w:uiPriority w:val="99"/>
    <w:qFormat/>
    <w:rPr>
      <w:rFonts w:ascii="仿宋_GB2312" w:eastAsia="仿宋_GB2312" w:hAnsi="Calibri" w:cs="Times New Roman"/>
      <w:sz w:val="32"/>
      <w:szCs w:val="24"/>
    </w:rPr>
  </w:style>
  <w:style w:type="paragraph" w:customStyle="1" w:styleId="Char1">
    <w:name w:val="Char1"/>
    <w:basedOn w:val="a"/>
    <w:qFormat/>
    <w:rPr>
      <w:rFonts w:ascii="仿宋_GB2312" w:eastAsia="仿宋_GB2312"/>
      <w:sz w:val="32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qFormat/>
    <w:pPr>
      <w:numPr>
        <w:numId w:val="1"/>
      </w:numPr>
      <w:tabs>
        <w:tab w:val="left" w:pos="720"/>
      </w:tabs>
    </w:pPr>
    <w:rPr>
      <w:szCs w:val="20"/>
    </w:rPr>
  </w:style>
  <w:style w:type="character" w:customStyle="1" w:styleId="a5">
    <w:name w:val="批注框文本 字符"/>
    <w:basedOn w:val="a0"/>
    <w:link w:val="a4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8">
    <w:name w:val="18"/>
    <w:uiPriority w:val="99"/>
    <w:semiHidden/>
    <w:qFormat/>
    <w:rsid w:val="001017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175</Words>
  <Characters>1002</Characters>
  <Application>Microsoft Office Word</Application>
  <DocSecurity>0</DocSecurity>
  <Lines>8</Lines>
  <Paragraphs>2</Paragraphs>
  <ScaleCrop>false</ScaleCrop>
  <Company>China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cp:lastPrinted>2022-06-23T03:14:00Z</cp:lastPrinted>
  <dcterms:created xsi:type="dcterms:W3CDTF">2021-06-02T01:03:00Z</dcterms:created>
  <dcterms:modified xsi:type="dcterms:W3CDTF">2023-08-16T06:56:00Z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788704CD849E433A8DE1E62748903778</vt:lpwstr>
  </property>
</Properties>
</file>