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大栗港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镇镇、村两级农村人居环境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整治提升监督的公告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近年来，我镇持续加大农村人居环境工作投入，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预计在栗山河片建设全新的垃圾压缩站，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保洁员工资、垃圾清运等年投入资金约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200余万元，全镇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人居环境状况总体得到改善。随着社会的发展，要做好农村人居环境工作仅靠镇党委政府的重视是不够的，还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需要广大群众一起动员、共同参与、相互监督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，为建设和美大栗港发力。在此，将大栗港镇镇、村两级农村人居环境整治提升监督热线事宜公告如下：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一、监督内容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1、所属辖区勾臂箱、垃圾桶等垃圾集中点，保洁员清运不及时，超过3天的（持续极端雨雪天气除外）；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2、陈年垃圾未处理、农业生产垃圾（抛秧盘、农药瓶等）丢弃田间地头、沟渠内的行为；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3、乱倒乱扔、焚烧垃圾的行为；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4、随意倾倒建筑垃圾的行为；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5、机动车、农耕机械公路行驶产生的淤泥和散落的货物；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6、国省干道、农村主次道路沿线及沟渠等公共区域零散垃圾较多，保洁员清理不及时的；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7、机关干部、“两委员一代表”、村干部、党员、组长、网格员、群众代表房前屋后及周边卫生脏、乱、差现象；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8、对人居环境整治提升工作的建议。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二、监督热线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3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C2BCB0" w:sz="24" w:space="0"/>
              <w:right w:val="single" w:color="FEFEFE" w:sz="8" w:space="0"/>
            </w:tcBorders>
            <w:shd w:val="clear" w:color="auto" w:fill="FEFEFE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73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镇人居环境办</w:t>
            </w:r>
          </w:p>
        </w:tc>
        <w:tc>
          <w:tcPr>
            <w:tcW w:w="2873" w:type="dxa"/>
            <w:tcBorders>
              <w:top w:val="single" w:color="C2BCB0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15073788018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社区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13874337848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德茂园村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18373777333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朱家村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18711793395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童子山村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15399721294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五羊坪村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15973738538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黄道仑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13786708171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先锋桥村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15869798457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刘家村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13574728028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红金村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13873778619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筑金坝村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13507379249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兴坪村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13973798159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黄栗洑村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13874304662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卢家村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15273788623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栗山河村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18907371023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张家村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13874304699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松木桥村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15243785322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牌形上村</w:t>
            </w:r>
          </w:p>
        </w:tc>
        <w:tc>
          <w:tcPr>
            <w:tcW w:w="2873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9E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13627371136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（本页无正文）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大栗港镇人民政府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00000000"/>
    <w:rsid w:val="04B660E3"/>
    <w:rsid w:val="2ABE3C0E"/>
    <w:rsid w:val="377F0D27"/>
    <w:rsid w:val="508E2248"/>
    <w:rsid w:val="57B96714"/>
    <w:rsid w:val="5A326126"/>
    <w:rsid w:val="63573F61"/>
    <w:rsid w:val="68051C96"/>
    <w:rsid w:val="6C965DFE"/>
    <w:rsid w:val="779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793</Characters>
  <Lines>0</Lines>
  <Paragraphs>0</Paragraphs>
  <TotalTime>27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2023-04-06T07:42:00Z</dcterms:created>
  <dc:creator>Administrator</dc:creator>
  <cp:lastModifiedBy>呀～嚯～</cp:lastModifiedBy>
  <dcterms:modified xsi:type="dcterms:W3CDTF">2023-08-25T08:14:12Z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7D2108F684574801AC173D7119E8B98B_13</vt:lpwstr>
  </property>
</Properties>
</file>