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大栗港镇人民政府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值班管理制度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</w:rPr>
      </w:pPr>
      <w:r>
        <w:rPr>
          <w:rFonts w:hint="eastAsia" w:eastAsia="黑体" w:cs="Times New Roman"/>
          <w:color w:val="auto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</w:rPr>
        <w:t>明确值班时间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0737-</w:t>
      </w:r>
      <w:r>
        <w:rPr>
          <w:rFonts w:hint="default" w:ascii="Times New Roman" w:hAnsi="Times New Roman" w:eastAsia="仿宋_GB2312" w:cs="Times New Roman"/>
          <w:color w:val="auto"/>
        </w:rPr>
        <w:t>8836102座机电话必须保证每天24小时有人接听，</w:t>
      </w:r>
      <w:r>
        <w:rPr>
          <w:rFonts w:hint="default" w:ascii="Times New Roman" w:hAnsi="Times New Roman" w:cs="Times New Roman"/>
          <w:color w:val="auto"/>
          <w:lang w:eastAsia="zh-CN"/>
        </w:rPr>
        <w:t>工作日</w:t>
      </w:r>
      <w:r>
        <w:rPr>
          <w:rFonts w:hint="default" w:ascii="Times New Roman" w:hAnsi="Times New Roman" w:eastAsia="仿宋_GB2312" w:cs="Times New Roman"/>
          <w:color w:val="auto"/>
        </w:rPr>
        <w:t>上班时间由党政办负责接听电话，</w:t>
      </w:r>
      <w:r>
        <w:rPr>
          <w:rFonts w:hint="default" w:ascii="Times New Roman" w:hAnsi="Times New Roman" w:cs="Times New Roman"/>
          <w:color w:val="auto"/>
          <w:lang w:eastAsia="zh-CN"/>
        </w:rPr>
        <w:t>工作日下班时间由当天值班人员负责接听电话，</w:t>
      </w:r>
      <w:r>
        <w:rPr>
          <w:rFonts w:hint="default" w:ascii="Times New Roman" w:hAnsi="Times New Roman" w:eastAsia="仿宋_GB2312" w:cs="Times New Roman"/>
          <w:color w:val="auto"/>
        </w:rPr>
        <w:t>双休日、节假日上午8点至第二天上午8点由值班人员接听电话。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二、明确值班职责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</w:rPr>
        <w:t>实行党政领导轮流值班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cs="Times New Roman"/>
          <w:color w:val="auto"/>
          <w:lang w:eastAsia="zh-CN"/>
        </w:rPr>
      </w:pPr>
      <w:r>
        <w:rPr>
          <w:rFonts w:hint="eastAsia" w:cs="Times New Roman"/>
          <w:color w:val="auto"/>
          <w:lang w:eastAsia="zh-CN"/>
        </w:rPr>
        <w:t>每日值班人员中，班子成员不少于</w:t>
      </w:r>
      <w:r>
        <w:rPr>
          <w:rFonts w:hint="eastAsia" w:cs="Times New Roman"/>
          <w:color w:val="auto"/>
          <w:lang w:val="en-US" w:eastAsia="zh-CN"/>
        </w:rPr>
        <w:t>2人，机关干部不少于干部总数的20%。</w:t>
      </w:r>
      <w:r>
        <w:rPr>
          <w:rFonts w:hint="eastAsia" w:ascii="Times New Roman" w:hAnsi="Times New Roman" w:cs="Times New Roman"/>
          <w:color w:val="auto"/>
          <w:lang w:eastAsia="zh-CN"/>
        </w:rPr>
        <w:t>工作日</w:t>
      </w:r>
      <w:r>
        <w:rPr>
          <w:rFonts w:hint="eastAsia" w:cs="Times New Roman"/>
          <w:color w:val="auto"/>
          <w:lang w:eastAsia="zh-CN"/>
        </w:rPr>
        <w:t>值班</w:t>
      </w:r>
      <w:r>
        <w:rPr>
          <w:rFonts w:hint="default" w:ascii="Times New Roman" w:hAnsi="Times New Roman" w:eastAsia="仿宋_GB2312" w:cs="Times New Roman"/>
          <w:color w:val="auto"/>
        </w:rPr>
        <w:t>每班由</w:t>
      </w:r>
      <w:r>
        <w:rPr>
          <w:rFonts w:hint="eastAsia" w:cs="Times New Roman"/>
          <w:color w:va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</w:rPr>
        <w:t>名值班领导、</w:t>
      </w:r>
      <w:r>
        <w:rPr>
          <w:rFonts w:hint="eastAsia" w:cs="Times New Roman"/>
          <w:color w:val="auto"/>
          <w:lang w:eastAsia="zh-CN"/>
        </w:rPr>
        <w:t>机关</w:t>
      </w:r>
      <w:r>
        <w:rPr>
          <w:rFonts w:hint="default" w:ascii="Times New Roman" w:hAnsi="Times New Roman" w:eastAsia="仿宋_GB2312" w:cs="Times New Roman"/>
          <w:color w:val="auto"/>
        </w:rPr>
        <w:t>干部若干名</w:t>
      </w:r>
      <w:r>
        <w:rPr>
          <w:rFonts w:hint="eastAsia" w:cs="Times New Roman"/>
          <w:color w:val="auto"/>
          <w:lang w:eastAsia="zh-CN"/>
        </w:rPr>
        <w:t>组成，值班领导和值班人员在岗值班（早上</w:t>
      </w:r>
      <w:r>
        <w:rPr>
          <w:rFonts w:hint="eastAsia" w:cs="Times New Roman"/>
          <w:color w:val="auto"/>
          <w:lang w:val="en-US" w:eastAsia="zh-CN"/>
        </w:rPr>
        <w:t>8:00-晚上8:00</w:t>
      </w:r>
      <w:r>
        <w:rPr>
          <w:rFonts w:hint="eastAsia" w:cs="Times New Roman"/>
          <w:color w:val="auto"/>
          <w:lang w:eastAsia="zh-CN"/>
        </w:rPr>
        <w:t>），晚上</w:t>
      </w:r>
      <w:r>
        <w:rPr>
          <w:rFonts w:hint="eastAsia" w:cs="Times New Roman"/>
          <w:color w:val="auto"/>
          <w:lang w:val="en-US" w:eastAsia="zh-CN"/>
        </w:rPr>
        <w:t>8时过后，值班领导和值班人员驻守政府大院</w:t>
      </w:r>
      <w:r>
        <w:rPr>
          <w:rFonts w:hint="eastAsia" w:ascii="Times New Roman" w:hAnsi="Times New Roman" w:cs="Times New Roman"/>
          <w:color w:val="auto"/>
          <w:lang w:eastAsia="zh-CN"/>
        </w:rPr>
        <w:t>；</w:t>
      </w:r>
      <w:r>
        <w:rPr>
          <w:rFonts w:hint="eastAsia" w:cs="Times New Roman"/>
          <w:color w:val="auto"/>
          <w:lang w:eastAsia="zh-CN"/>
        </w:rPr>
        <w:t>双休日值班</w:t>
      </w:r>
      <w:r>
        <w:rPr>
          <w:rFonts w:hint="eastAsia" w:ascii="Times New Roman" w:hAnsi="Times New Roman" w:cs="Times New Roman"/>
          <w:color w:val="auto"/>
          <w:lang w:eastAsia="zh-CN"/>
        </w:rPr>
        <w:t>每班由党委书记</w:t>
      </w:r>
      <w:r>
        <w:rPr>
          <w:rFonts w:hint="eastAsia" w:cs="Times New Roman"/>
          <w:color w:val="auto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lang w:eastAsia="zh-CN"/>
        </w:rPr>
        <w:t>镇长</w:t>
      </w:r>
      <w:r>
        <w:rPr>
          <w:rFonts w:hint="eastAsia" w:cs="Times New Roman"/>
          <w:color w:val="auto"/>
          <w:lang w:eastAsia="zh-CN"/>
        </w:rPr>
        <w:t>轮流带</w:t>
      </w:r>
      <w:r>
        <w:rPr>
          <w:rFonts w:hint="eastAsia" w:ascii="Times New Roman" w:hAnsi="Times New Roman" w:cs="Times New Roman"/>
          <w:color w:val="auto"/>
          <w:lang w:eastAsia="zh-CN"/>
        </w:rPr>
        <w:t>班，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1名值班领导，</w:t>
      </w:r>
      <w:r>
        <w:rPr>
          <w:rFonts w:hint="eastAsia" w:cs="Times New Roman"/>
          <w:color w:val="auto"/>
          <w:lang w:eastAsia="zh-CN"/>
        </w:rPr>
        <w:t>机关干部若干名</w:t>
      </w:r>
      <w:r>
        <w:rPr>
          <w:rFonts w:hint="default" w:ascii="Times New Roman" w:hAnsi="Times New Roman" w:eastAsia="仿宋_GB2312" w:cs="Times New Roman"/>
          <w:color w:val="auto"/>
        </w:rPr>
        <w:t>组成</w:t>
      </w:r>
      <w:r>
        <w:rPr>
          <w:rFonts w:hint="eastAsia" w:cs="Times New Roman"/>
          <w:color w:val="auto"/>
          <w:lang w:eastAsia="zh-CN"/>
        </w:rPr>
        <w:t>，值班与驻守要求与工作日一致；节假日值班</w:t>
      </w:r>
      <w:r>
        <w:rPr>
          <w:rFonts w:hint="eastAsia" w:ascii="Times New Roman" w:hAnsi="Times New Roman" w:cs="Times New Roman"/>
          <w:color w:val="auto"/>
          <w:lang w:eastAsia="zh-CN"/>
        </w:rPr>
        <w:t>每班由党委书记</w:t>
      </w:r>
      <w:r>
        <w:rPr>
          <w:rFonts w:hint="eastAsia" w:cs="Times New Roman"/>
          <w:color w:val="auto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lang w:eastAsia="zh-CN"/>
        </w:rPr>
        <w:t>镇长</w:t>
      </w:r>
      <w:r>
        <w:rPr>
          <w:rFonts w:hint="eastAsia" w:cs="Times New Roman"/>
          <w:color w:val="auto"/>
          <w:lang w:eastAsia="zh-CN"/>
        </w:rPr>
        <w:t>轮流</w:t>
      </w:r>
      <w:r>
        <w:rPr>
          <w:rFonts w:hint="eastAsia" w:cs="Times New Roman"/>
          <w:b/>
          <w:bCs/>
          <w:color w:val="auto"/>
          <w:lang w:eastAsia="zh-CN"/>
        </w:rPr>
        <w:t>在岗带班</w:t>
      </w:r>
      <w:r>
        <w:rPr>
          <w:rFonts w:hint="eastAsia" w:cs="Times New Roman"/>
          <w:color w:val="auto"/>
          <w:lang w:eastAsia="zh-CN"/>
        </w:rPr>
        <w:t>，</w:t>
      </w:r>
      <w:r>
        <w:rPr>
          <w:rFonts w:hint="eastAsia" w:cs="Times New Roman"/>
          <w:color w:val="auto"/>
          <w:lang w:val="en-US" w:eastAsia="zh-CN"/>
        </w:rPr>
        <w:t>其他值班领导和值班人员24小时坚守岗位</w:t>
      </w:r>
      <w:r>
        <w:rPr>
          <w:rFonts w:hint="eastAsia" w:cs="Times New Roman"/>
          <w:color w:val="auto"/>
          <w:lang w:eastAsia="zh-CN"/>
        </w:rPr>
        <w:t>，</w:t>
      </w:r>
      <w:r>
        <w:rPr>
          <w:rFonts w:hint="eastAsia" w:cs="Times New Roman"/>
          <w:b/>
          <w:bCs/>
          <w:color w:val="auto"/>
          <w:lang w:eastAsia="zh-CN"/>
        </w:rPr>
        <w:t>“在岗带班”</w:t>
      </w:r>
      <w:r>
        <w:rPr>
          <w:rFonts w:hint="eastAsia" w:cs="Times New Roman"/>
          <w:color w:val="auto"/>
          <w:lang w:eastAsia="zh-CN"/>
        </w:rPr>
        <w:t>是指除在机关所在辖区检查值班工作或赴应急处突现场指挥外，应在机关办公区履行带班职责，当日晚</w:t>
      </w:r>
      <w:r>
        <w:rPr>
          <w:rFonts w:hint="eastAsia" w:cs="Times New Roman"/>
          <w:color w:val="auto"/>
          <w:lang w:val="en-US" w:eastAsia="zh-CN"/>
        </w:rPr>
        <w:t>8时后，可在确保联络畅通的情况下居家带班</w:t>
      </w:r>
      <w:r>
        <w:rPr>
          <w:rFonts w:hint="eastAsia" w:cs="Times New Roman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lang w:eastAsia="zh-CN"/>
        </w:rPr>
      </w:pPr>
      <w:r>
        <w:rPr>
          <w:rFonts w:hint="eastAsia" w:ascii="楷体" w:hAnsi="楷体" w:eastAsia="楷体" w:cs="楷体"/>
          <w:color w:val="auto"/>
          <w:lang w:eastAsia="zh-CN"/>
        </w:rPr>
        <w:t>严格履行值班值守职责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全体机关干部</w:t>
      </w:r>
      <w:r>
        <w:rPr>
          <w:rFonts w:hint="eastAsia" w:ascii="仿宋_GB2312" w:hAnsi="仿宋_GB2312" w:cs="仿宋_GB2312"/>
          <w:color w:val="auto"/>
          <w:lang w:eastAsia="zh-CN"/>
        </w:rPr>
        <w:t>要严格按照值班安排切实履行值班值守责任，如遇重大突发事件，应及时请示报告，不得擅离职守，不得在未做好工作衔接的情况下离岗、换岗。</w:t>
      </w:r>
      <w:r>
        <w:rPr>
          <w:rFonts w:hint="default" w:ascii="Times New Roman" w:hAnsi="Times New Roman" w:eastAsia="仿宋_GB2312" w:cs="Times New Roman"/>
          <w:color w:val="auto"/>
        </w:rPr>
        <w:t>值班过程中要做好来电来信来访接待等相关工作</w:t>
      </w:r>
      <w:r>
        <w:rPr>
          <w:rFonts w:hint="eastAsia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</w:rPr>
        <w:t>同时，搞好机关安全保卫和值班室卫生工作。遇到节假日值班的，值班人员可采取自愿报名原则，如没有人员报名，则按正常值班安排值班。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因事、因病不能值班的，须提前向值班领导请假，找替班人员，并提前向党政办主任报备，填写值班申报表。值班人员必须本人在值班记录本上签到并认真填写值班内容，上班时间值班人员须晚上</w:t>
      </w:r>
      <w:r>
        <w:rPr>
          <w:rFonts w:hint="default" w:ascii="Times New Roman" w:hAnsi="Times New Roman" w:cs="Times New Roman"/>
          <w:color w:val="auto"/>
          <w:lang w:val="en-US" w:eastAsia="zh-CN"/>
        </w:rPr>
        <w:t>6点-8点</w:t>
      </w:r>
      <w:r>
        <w:rPr>
          <w:rFonts w:hint="default" w:ascii="Times New Roman" w:hAnsi="Times New Roman" w:eastAsia="仿宋_GB2312" w:cs="Times New Roman"/>
          <w:color w:val="auto"/>
        </w:rPr>
        <w:t>（周末或节假日早上</w:t>
      </w:r>
      <w:r>
        <w:rPr>
          <w:rFonts w:hint="default" w:ascii="Times New Roman" w:hAnsi="Times New Roman" w:cs="Times New Roman"/>
          <w:color w:val="auto"/>
          <w:lang w:val="en-US" w:eastAsia="zh-CN"/>
        </w:rPr>
        <w:t>8点-9点</w:t>
      </w:r>
      <w:r>
        <w:rPr>
          <w:rFonts w:hint="default" w:ascii="Times New Roman" w:hAnsi="Times New Roman" w:eastAsia="仿宋_GB2312" w:cs="Times New Roman"/>
          <w:color w:val="auto"/>
        </w:rPr>
        <w:t>，晚上</w:t>
      </w:r>
      <w:r>
        <w:rPr>
          <w:rFonts w:hint="default" w:ascii="Times New Roman" w:hAnsi="Times New Roman" w:cs="Times New Roman"/>
          <w:color w:val="auto"/>
          <w:lang w:val="en-US" w:eastAsia="zh-CN"/>
        </w:rPr>
        <w:t>6点-8点</w:t>
      </w:r>
      <w:r>
        <w:rPr>
          <w:rFonts w:hint="default" w:ascii="Times New Roman" w:hAnsi="Times New Roman" w:eastAsia="仿宋_GB2312" w:cs="Times New Roman"/>
          <w:color w:val="auto"/>
        </w:rPr>
        <w:t>）集中在办公楼前拍照发至全体机关干部群，作为值班考核的依据</w:t>
      </w:r>
      <w:r>
        <w:rPr>
          <w:rFonts w:hint="eastAsia" w:cs="Times New Roman"/>
          <w:color w:val="auto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eastAsia" w:eastAsia="黑体" w:cs="Times New Roman"/>
          <w:color w:val="auto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</w:rPr>
        <w:t>明确值班纪律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</w:rPr>
      </w:pPr>
      <w:r>
        <w:rPr>
          <w:rFonts w:hint="default" w:ascii="Times New Roman" w:hAnsi="Times New Roman" w:eastAsia="仿宋_GB2312" w:cs="Times New Roman"/>
          <w:color w:val="auto"/>
        </w:rPr>
        <w:t>书记、镇长或纪委书记不定期抽查值班情况，凡值班时间不坚守岗位或被上级相关部门反馈值班电话无人接听的，报主要领导审定后，按旷工处理，由纪委按月进行通报公示，纳入年终绩效考核。对值班工作敷衍塞责，造成严重影响的，要追究值班人员责任，给予严肃处理。值班人员原则上必须睡在机关大院内，并由值班领导安排一名值班人员留守值班室。严禁呼叫转移值班电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870AD"/>
    <w:multiLevelType w:val="singleLevel"/>
    <w:tmpl w:val="801870A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2NmZhODcyOTk4YTlhZWJkOTcxZmEwYzhkYTFlZWYifQ=="/>
  </w:docVars>
  <w:rsids>
    <w:rsidRoot w:val="0045673D"/>
    <w:rsid w:val="000D1952"/>
    <w:rsid w:val="000E3292"/>
    <w:rsid w:val="001D2CE7"/>
    <w:rsid w:val="00281191"/>
    <w:rsid w:val="0045673D"/>
    <w:rsid w:val="005A0135"/>
    <w:rsid w:val="00881F5E"/>
    <w:rsid w:val="00AD1825"/>
    <w:rsid w:val="00CB0AEF"/>
    <w:rsid w:val="1EFD4AF1"/>
    <w:rsid w:val="221A717A"/>
    <w:rsid w:val="247716AE"/>
    <w:rsid w:val="383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871</Words>
  <Characters>896</Characters>
  <Lines>12</Lines>
  <Paragraphs>3</Paragraphs>
  <TotalTime>2</TotalTime>
  <ScaleCrop>false</ScaleCrop>
  <LinksUpToDate>false</LinksUpToDate>
  <CharactersWithSpaces>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2021-02-17T14:16:00Z</dcterms:created>
  <dc:creator>孔 国奇</dc:creator>
  <cp:lastModifiedBy>呀～嚯～</cp:lastModifiedBy>
  <dcterms:modified xsi:type="dcterms:W3CDTF">2023-09-06T07:31:50Z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5A324B08FE5D4F24B1EF8E9D72E89384</vt:lpwstr>
  </property>
</Properties>
</file>