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桃江县老干部休养活动中心</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2022</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1</w:t>
      </w:r>
      <w:r>
        <w:rPr>
          <w:rFonts w:hint="default" w:eastAsia="宋体"/>
          <w:kern w:val="0"/>
          <w:sz w:val="24"/>
          <w:lang w:eastAsia="zh-CN"/>
        </w:rPr>
        <w:t>5</w:t>
      </w:r>
      <w:r>
        <w:rPr>
          <w:rFonts w:eastAsia="宋体"/>
          <w:kern w:val="0"/>
          <w:sz w:val="24"/>
        </w:rPr>
        <w:t>日            金额单位：万元（保留两位小数）</w:t>
      </w:r>
    </w:p>
    <w:tbl>
      <w:tblPr>
        <w:tblStyle w:val="4"/>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92"/>
        <w:gridCol w:w="567"/>
        <w:gridCol w:w="597"/>
        <w:gridCol w:w="597"/>
        <w:gridCol w:w="489"/>
        <w:gridCol w:w="737"/>
        <w:gridCol w:w="493"/>
        <w:gridCol w:w="765"/>
        <w:gridCol w:w="580"/>
        <w:gridCol w:w="590"/>
        <w:gridCol w:w="511"/>
        <w:gridCol w:w="360"/>
        <w:gridCol w:w="390"/>
        <w:gridCol w:w="375"/>
        <w:gridCol w:w="2490"/>
        <w:gridCol w:w="660"/>
        <w:gridCol w:w="465"/>
        <w:gridCol w:w="503"/>
        <w:gridCol w:w="694"/>
        <w:gridCol w:w="287"/>
        <w:gridCol w:w="495"/>
        <w:gridCol w:w="675"/>
        <w:gridCol w:w="405"/>
        <w:gridCol w:w="450"/>
        <w:gridCol w:w="436"/>
      </w:tblGrid>
      <w:tr>
        <w:tblPrEx>
          <w:tblCellMar>
            <w:top w:w="0" w:type="dxa"/>
            <w:left w:w="108" w:type="dxa"/>
            <w:bottom w:w="0" w:type="dxa"/>
            <w:right w:w="108" w:type="dxa"/>
          </w:tblCellMar>
        </w:tblPrEx>
        <w:trPr>
          <w:trHeight w:val="490" w:hRule="atLeast"/>
        </w:trPr>
        <w:tc>
          <w:tcPr>
            <w:tcW w:w="1976"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2913"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840"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291"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1976"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29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57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269"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291"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3071"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6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249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66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50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9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287"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391"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210.72</w:t>
            </w:r>
          </w:p>
        </w:tc>
        <w:tc>
          <w:tcPr>
            <w:tcW w:w="692"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138.18</w:t>
            </w:r>
          </w:p>
        </w:tc>
        <w:tc>
          <w:tcPr>
            <w:tcW w:w="56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72.54</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210.72</w:t>
            </w:r>
          </w:p>
        </w:tc>
        <w:tc>
          <w:tcPr>
            <w:tcW w:w="597"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eastAsia="zh-CN"/>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210.72</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138.18</w:t>
            </w:r>
          </w:p>
        </w:tc>
        <w:tc>
          <w:tcPr>
            <w:tcW w:w="58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72.3</w:t>
            </w:r>
          </w:p>
        </w:tc>
        <w:tc>
          <w:tcPr>
            <w:tcW w:w="5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7.37</w:t>
            </w:r>
          </w:p>
        </w:tc>
        <w:tc>
          <w:tcPr>
            <w:tcW w:w="5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r>
              <w:rPr>
                <w:rFonts w:hint="eastAsia" w:eastAsia="宋体"/>
                <w:kern w:val="0"/>
                <w:sz w:val="13"/>
                <w:szCs w:val="13"/>
                <w:lang w:val="en-US" w:eastAsia="zh-CN"/>
              </w:rPr>
              <w:t>58.52</w:t>
            </w:r>
          </w:p>
        </w:tc>
        <w:tc>
          <w:tcPr>
            <w:tcW w:w="36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eastAsia="宋体"/>
                <w:kern w:val="0"/>
                <w:sz w:val="13"/>
                <w:szCs w:val="13"/>
                <w:lang w:val="en-US" w:eastAsia="zh-CN"/>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3"/>
                <w:szCs w:val="13"/>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合计</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72.54</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59.5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13.04</w:t>
            </w:r>
          </w:p>
        </w:tc>
        <w:tc>
          <w:tcPr>
            <w:tcW w:w="28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16"/>
                <w:szCs w:val="16"/>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16"/>
                <w:szCs w:val="16"/>
              </w:rPr>
            </w:pPr>
          </w:p>
        </w:tc>
      </w:tr>
      <w:tr>
        <w:tblPrEx>
          <w:tblCellMar>
            <w:top w:w="0" w:type="dxa"/>
            <w:left w:w="108" w:type="dxa"/>
            <w:bottom w:w="0" w:type="dxa"/>
            <w:right w:w="108" w:type="dxa"/>
          </w:tblCellMar>
        </w:tblPrEx>
        <w:trPr>
          <w:trHeight w:val="304"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老干部休养活动中心管理经费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27</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12</w:t>
            </w:r>
          </w:p>
        </w:tc>
        <w:tc>
          <w:tcPr>
            <w:tcW w:w="28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364"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县老科协工作经费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24.5</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24.5</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rPr>
            </w:pPr>
          </w:p>
        </w:tc>
        <w:tc>
          <w:tcPr>
            <w:tcW w:w="28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宋体" w:cs="Times New Roman"/>
                <w:kern w:val="0"/>
                <w:sz w:val="15"/>
                <w:szCs w:val="15"/>
                <w:lang w:val="en-US" w:eastAsia="zh-CN"/>
              </w:rPr>
            </w:pP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363"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6"/>
                <w:szCs w:val="16"/>
                <w:lang w:val="en-US" w:eastAsia="zh-CN"/>
              </w:rPr>
            </w:pPr>
            <w:r>
              <w:rPr>
                <w:rFonts w:hint="eastAsia" w:eastAsia="宋体" w:cs="Times New Roman"/>
                <w:kern w:val="0"/>
                <w:sz w:val="16"/>
                <w:szCs w:val="16"/>
                <w:lang w:val="en-US" w:eastAsia="zh-CN"/>
              </w:rPr>
              <w:t>县老年体协工作经费</w:t>
            </w:r>
          </w:p>
        </w:tc>
        <w:tc>
          <w:tcPr>
            <w:tcW w:w="66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8</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8</w:t>
            </w:r>
          </w:p>
        </w:tc>
        <w:tc>
          <w:tcPr>
            <w:tcW w:w="6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0"/>
                <w:sz w:val="15"/>
                <w:szCs w:val="15"/>
              </w:rPr>
            </w:pPr>
          </w:p>
        </w:tc>
        <w:tc>
          <w:tcPr>
            <w:tcW w:w="28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49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67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lang w:val="en-US" w:eastAsia="zh-CN"/>
              </w:rPr>
            </w:pPr>
            <w:bookmarkStart w:id="0" w:name="_GoBack"/>
            <w:bookmarkEnd w:id="0"/>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3"/>
                <w:szCs w:val="13"/>
              </w:rPr>
            </w:pPr>
          </w:p>
        </w:tc>
        <w:tc>
          <w:tcPr>
            <w:tcW w:w="450" w:type="dxa"/>
            <w:tcBorders>
              <w:top w:val="nil"/>
              <w:left w:val="nil"/>
              <w:bottom w:val="single" w:color="auto" w:sz="4" w:space="0"/>
              <w:right w:val="single" w:color="auto" w:sz="4" w:space="0"/>
            </w:tcBorders>
            <w:noWrap w:val="0"/>
            <w:vAlign w:val="center"/>
          </w:tcPr>
          <w:p>
            <w:pPr>
              <w:widowControl/>
              <w:spacing w:line="360" w:lineRule="exact"/>
              <w:jc w:val="center"/>
              <w:rPr>
                <w:rFonts w:eastAsia="宋体"/>
                <w:kern w:val="0"/>
                <w:sz w:val="24"/>
              </w:rPr>
            </w:pPr>
          </w:p>
        </w:tc>
        <w:tc>
          <w:tcPr>
            <w:tcW w:w="436" w:type="dxa"/>
            <w:tcBorders>
              <w:top w:val="nil"/>
              <w:left w:val="nil"/>
              <w:bottom w:val="single" w:color="auto" w:sz="4" w:space="0"/>
              <w:right w:val="single" w:color="auto" w:sz="12" w:space="0"/>
            </w:tcBorders>
            <w:noWrap w:val="0"/>
            <w:vAlign w:val="center"/>
          </w:tcPr>
          <w:p>
            <w:pPr>
              <w:widowControl/>
              <w:spacing w:line="360" w:lineRule="exact"/>
              <w:jc w:val="center"/>
              <w:rPr>
                <w:rFonts w:eastAsia="宋体"/>
                <w:kern w:val="0"/>
                <w:sz w:val="24"/>
              </w:rPr>
            </w:pPr>
          </w:p>
        </w:tc>
      </w:tr>
      <w:tr>
        <w:tblPrEx>
          <w:tblCellMar>
            <w:top w:w="0" w:type="dxa"/>
            <w:left w:w="108" w:type="dxa"/>
            <w:bottom w:w="0" w:type="dxa"/>
            <w:right w:w="108" w:type="dxa"/>
          </w:tblCellMar>
        </w:tblPrEx>
        <w:trPr>
          <w:trHeight w:val="296" w:hRule="atLeast"/>
        </w:trPr>
        <w:tc>
          <w:tcPr>
            <w:tcW w:w="717"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6"/>
                <w:szCs w:val="16"/>
                <w:lang w:val="en-US" w:eastAsia="zh-CN"/>
              </w:rPr>
              <w:t>县老干诗词协会工作经费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46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28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r>
        <w:tblPrEx>
          <w:tblCellMar>
            <w:top w:w="0" w:type="dxa"/>
            <w:left w:w="108" w:type="dxa"/>
            <w:bottom w:w="0" w:type="dxa"/>
            <w:right w:w="108" w:type="dxa"/>
          </w:tblCellMar>
        </w:tblPrEx>
        <w:trPr>
          <w:trHeight w:val="315" w:hRule="atLeast"/>
        </w:trPr>
        <w:tc>
          <w:tcPr>
            <w:tcW w:w="717"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县老年书画协会工作经费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4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28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r>
        <w:tblPrEx>
          <w:tblCellMar>
            <w:top w:w="0" w:type="dxa"/>
            <w:left w:w="108" w:type="dxa"/>
            <w:bottom w:w="0" w:type="dxa"/>
            <w:right w:w="108" w:type="dxa"/>
          </w:tblCellMar>
        </w:tblPrEx>
        <w:trPr>
          <w:trHeight w:val="363" w:hRule="atLeast"/>
        </w:trPr>
        <w:tc>
          <w:tcPr>
            <w:tcW w:w="717"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 xml:space="preserve">老干所经费 </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4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2</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28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r>
        <w:tblPrEx>
          <w:tblCellMar>
            <w:top w:w="0" w:type="dxa"/>
            <w:left w:w="108" w:type="dxa"/>
            <w:bottom w:w="0" w:type="dxa"/>
            <w:right w:w="108" w:type="dxa"/>
          </w:tblCellMar>
        </w:tblPrEx>
        <w:trPr>
          <w:trHeight w:val="363" w:hRule="atLeast"/>
        </w:trPr>
        <w:tc>
          <w:tcPr>
            <w:tcW w:w="717"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设备维护费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4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4</w:t>
            </w: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rPr>
            </w:pPr>
          </w:p>
        </w:tc>
        <w:tc>
          <w:tcPr>
            <w:tcW w:w="28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r>
        <w:tblPrEx>
          <w:tblCellMar>
            <w:top w:w="0" w:type="dxa"/>
            <w:left w:w="108" w:type="dxa"/>
            <w:bottom w:w="0" w:type="dxa"/>
            <w:right w:w="108" w:type="dxa"/>
          </w:tblCellMar>
        </w:tblPrEx>
        <w:trPr>
          <w:trHeight w:val="363" w:hRule="atLeast"/>
        </w:trPr>
        <w:tc>
          <w:tcPr>
            <w:tcW w:w="717"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692"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89"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5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375"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2490"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eastAsia="宋体" w:cs="Times New Roman"/>
                <w:kern w:val="0"/>
                <w:sz w:val="15"/>
                <w:szCs w:val="15"/>
                <w:lang w:val="en-US" w:eastAsia="zh-CN"/>
              </w:rPr>
            </w:pPr>
            <w:r>
              <w:rPr>
                <w:rFonts w:hint="eastAsia" w:eastAsia="宋体" w:cs="Times New Roman"/>
                <w:kern w:val="0"/>
                <w:sz w:val="15"/>
                <w:szCs w:val="15"/>
                <w:lang w:val="en-US" w:eastAsia="zh-CN"/>
              </w:rPr>
              <w:t>企业离休干部特困经费</w:t>
            </w:r>
          </w:p>
        </w:tc>
        <w:tc>
          <w:tcPr>
            <w:tcW w:w="6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cs="Times New Roman"/>
                <w:kern w:val="0"/>
                <w:sz w:val="15"/>
                <w:szCs w:val="15"/>
                <w:lang w:val="en-US" w:eastAsia="zh-CN"/>
              </w:rPr>
            </w:pPr>
            <w:r>
              <w:rPr>
                <w:rFonts w:hint="eastAsia" w:eastAsia="宋体" w:cs="Times New Roman"/>
                <w:kern w:val="0"/>
                <w:sz w:val="15"/>
                <w:szCs w:val="15"/>
                <w:lang w:val="en-US" w:eastAsia="zh-CN"/>
              </w:rPr>
              <w:t>1.04</w:t>
            </w:r>
          </w:p>
        </w:tc>
        <w:tc>
          <w:tcPr>
            <w:tcW w:w="46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5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cs="Times New Roman"/>
                <w:kern w:val="0"/>
                <w:sz w:val="15"/>
                <w:szCs w:val="15"/>
                <w:lang w:val="en-US" w:eastAsia="zh-CN"/>
              </w:rPr>
            </w:pPr>
          </w:p>
        </w:tc>
        <w:tc>
          <w:tcPr>
            <w:tcW w:w="69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5"/>
                <w:szCs w:val="15"/>
                <w:lang w:val="en-US" w:eastAsia="zh-CN"/>
              </w:rPr>
            </w:pPr>
            <w:r>
              <w:rPr>
                <w:rFonts w:hint="eastAsia" w:eastAsia="宋体" w:cs="Times New Roman"/>
                <w:kern w:val="0"/>
                <w:sz w:val="15"/>
                <w:szCs w:val="15"/>
                <w:lang w:val="en-US" w:eastAsia="zh-CN"/>
              </w:rPr>
              <w:t>1.04</w:t>
            </w:r>
          </w:p>
        </w:tc>
        <w:tc>
          <w:tcPr>
            <w:tcW w:w="28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49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15"/>
                <w:szCs w:val="15"/>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15"/>
                <w:szCs w:val="15"/>
                <w:lang w:val="en-US" w:eastAsia="zh-CN"/>
              </w:rPr>
            </w:pPr>
          </w:p>
        </w:tc>
        <w:tc>
          <w:tcPr>
            <w:tcW w:w="4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jc w:val="center"/>
              <w:rPr>
                <w:rFonts w:eastAsia="宋体"/>
                <w:kern w:val="0"/>
                <w:sz w:val="24"/>
              </w:rPr>
            </w:pPr>
          </w:p>
        </w:tc>
        <w:tc>
          <w:tcPr>
            <w:tcW w:w="436" w:type="dxa"/>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jc w:val="center"/>
              <w:textAlignment w:val="center"/>
              <w:rPr>
                <w:rFonts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pPr>
      <w:r>
        <w:rPr>
          <w:rFonts w:eastAsia="宋体"/>
          <w:bCs/>
          <w:kern w:val="0"/>
          <w:sz w:val="24"/>
        </w:rPr>
        <w:t xml:space="preserve">填 报 人 ：                                            单位负责人（签字）：        </w:t>
      </w:r>
    </w:p>
    <w:p>
      <w:r>
        <w:br w:type="page"/>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w:t>
      </w:r>
      <w:r>
        <w:rPr>
          <w:rFonts w:hint="eastAsia" w:eastAsia="宋体"/>
          <w:kern w:val="0"/>
          <w:sz w:val="24"/>
          <w:lang w:val="en-US" w:eastAsia="zh-CN"/>
        </w:rPr>
        <w:t>老干部休养活动中心</w:t>
      </w:r>
      <w:r>
        <w:rPr>
          <w:rFonts w:eastAsia="宋体"/>
          <w:kern w:val="0"/>
          <w:sz w:val="24"/>
        </w:rPr>
        <w:t xml:space="preserve">                                                    </w:t>
      </w:r>
      <w:r>
        <w:rPr>
          <w:rFonts w:hint="eastAsia" w:eastAsia="宋体"/>
          <w:kern w:val="0"/>
          <w:sz w:val="24"/>
          <w:lang w:val="en-US" w:eastAsia="zh-CN"/>
        </w:rPr>
        <w:t>4</w:t>
      </w:r>
      <w:r>
        <w:rPr>
          <w:rFonts w:eastAsia="宋体"/>
          <w:kern w:val="0"/>
          <w:sz w:val="24"/>
        </w:rPr>
        <w:t xml:space="preserve">月 </w:t>
      </w:r>
      <w:r>
        <w:rPr>
          <w:rFonts w:hint="eastAsia" w:eastAsia="宋体"/>
          <w:kern w:val="0"/>
          <w:sz w:val="24"/>
          <w:lang w:val="en-US" w:eastAsia="zh-CN"/>
        </w:rPr>
        <w:t>10</w:t>
      </w:r>
      <w:r>
        <w:rPr>
          <w:rFonts w:eastAsia="宋体"/>
          <w:kern w:val="0"/>
          <w:sz w:val="24"/>
        </w:rPr>
        <w:t xml:space="preserve"> 日</w:t>
      </w:r>
    </w:p>
    <w:tbl>
      <w:tblPr>
        <w:tblStyle w:val="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hint="default" w:eastAsia="黑体"/>
                <w:bCs/>
                <w:kern w:val="0"/>
                <w:sz w:val="24"/>
              </w:rPr>
            </w:pPr>
            <w:r>
              <w:rPr>
                <w:rFonts w:eastAsia="黑体"/>
                <w:bCs/>
                <w:kern w:val="0"/>
                <w:sz w:val="24"/>
              </w:rPr>
              <w:t>25</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3</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eastAsia="宋体"/>
                <w:kern w:val="0"/>
                <w:sz w:val="24"/>
              </w:rPr>
            </w:pPr>
            <w:r>
              <w:rPr>
                <w:rFonts w:hint="eastAsia"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eastAsia="宋体"/>
                <w:kern w:val="0"/>
                <w:sz w:val="24"/>
              </w:rPr>
            </w:pPr>
            <w:r>
              <w:rPr>
                <w:rFonts w:eastAsia="宋体"/>
                <w:kern w:val="0"/>
                <w:sz w:val="24"/>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vMerge w:val="restart"/>
            <w:noWrap w:val="0"/>
            <w:vAlign w:val="center"/>
          </w:tcPr>
          <w:p>
            <w:pPr>
              <w:widowControl/>
              <w:spacing w:line="360" w:lineRule="exact"/>
              <w:jc w:val="center"/>
              <w:rPr>
                <w:rFonts w:hint="eastAsia"/>
                <w:lang w:val="en-US" w:eastAsia="zh-CN"/>
              </w:rPr>
            </w:pPr>
            <w:r>
              <w:rPr>
                <w:rFonts w:hint="eastAsia"/>
                <w:lang w:val="en-US" w:eastAsia="zh-CN"/>
              </w:rPr>
              <w:t>3</w:t>
            </w:r>
          </w:p>
          <w:p>
            <w:pPr>
              <w:pStyle w:val="2"/>
              <w:rPr>
                <w:rFonts w:hint="eastAsia"/>
                <w:lang w:val="en-US" w:eastAsia="zh-CN"/>
              </w:rPr>
            </w:pP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vMerge w:val="continue"/>
            <w:noWrap w:val="0"/>
            <w:vAlign w:val="center"/>
          </w:tcPr>
          <w:p>
            <w:pPr>
              <w:widowControl/>
              <w:spacing w:line="360" w:lineRule="exact"/>
              <w:jc w:val="center"/>
              <w:rPr>
                <w:rFonts w:eastAsia="宋体"/>
                <w:kern w:val="0"/>
                <w:sz w:val="24"/>
              </w:rPr>
            </w:pP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eastAsia="宋体"/>
                <w:kern w:val="0"/>
                <w:sz w:val="24"/>
              </w:rPr>
            </w:pPr>
            <w:r>
              <w:rPr>
                <w:rFonts w:eastAsia="宋体"/>
                <w:kern w:val="0"/>
                <w:sz w:val="24"/>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eastAsia="宋体"/>
                <w:kern w:val="0"/>
                <w:sz w:val="24"/>
              </w:rPr>
            </w:pPr>
            <w:r>
              <w:rPr>
                <w:rFonts w:eastAsia="宋体"/>
                <w:kern w:val="0"/>
                <w:sz w:val="24"/>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pPr>
      <w:r>
        <w:rPr>
          <w:rFonts w:eastAsia="宋体"/>
          <w:kern w:val="0"/>
          <w:sz w:val="24"/>
        </w:rPr>
        <w:t>填报人：                                                                  单位负责人（签字）</w:t>
      </w:r>
      <w:r>
        <w:rPr>
          <w:rFonts w:hint="eastAsia" w:eastAsia="宋体"/>
          <w:kern w:val="0"/>
          <w:sz w:val="24"/>
          <w:lang w:eastAsia="zh-CN"/>
        </w:rPr>
        <w:t>：</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DM1OTNkZmIyNjIyMDEwNGU4MWI3NWQ5ZGFkOWIifQ=="/>
  </w:docVars>
  <w:rsids>
    <w:rsidRoot w:val="56F95703"/>
    <w:rsid w:val="05FF58B1"/>
    <w:rsid w:val="09BC7E9F"/>
    <w:rsid w:val="132C233E"/>
    <w:rsid w:val="1521105F"/>
    <w:rsid w:val="17CB0453"/>
    <w:rsid w:val="1A893DB4"/>
    <w:rsid w:val="1B2E4B1B"/>
    <w:rsid w:val="257F392C"/>
    <w:rsid w:val="279B001D"/>
    <w:rsid w:val="2DAC471F"/>
    <w:rsid w:val="2E3F3416"/>
    <w:rsid w:val="30434F77"/>
    <w:rsid w:val="30737FC3"/>
    <w:rsid w:val="333D2E7D"/>
    <w:rsid w:val="34284B5B"/>
    <w:rsid w:val="3618021C"/>
    <w:rsid w:val="3A5B15D7"/>
    <w:rsid w:val="3CC72073"/>
    <w:rsid w:val="3EDE6333"/>
    <w:rsid w:val="408C6ABD"/>
    <w:rsid w:val="41305A66"/>
    <w:rsid w:val="41B415CD"/>
    <w:rsid w:val="46E94771"/>
    <w:rsid w:val="47F72214"/>
    <w:rsid w:val="498E06D6"/>
    <w:rsid w:val="4AE7656F"/>
    <w:rsid w:val="4CA950F5"/>
    <w:rsid w:val="4D813019"/>
    <w:rsid w:val="528D20F2"/>
    <w:rsid w:val="554879A7"/>
    <w:rsid w:val="56426086"/>
    <w:rsid w:val="56ED3FFE"/>
    <w:rsid w:val="56F95703"/>
    <w:rsid w:val="57E8271A"/>
    <w:rsid w:val="5962291D"/>
    <w:rsid w:val="61500EBB"/>
    <w:rsid w:val="6AB42394"/>
    <w:rsid w:val="6D4B7B1E"/>
    <w:rsid w:val="6E9C129B"/>
    <w:rsid w:val="6FC767EC"/>
    <w:rsid w:val="704A4009"/>
    <w:rsid w:val="75EF084A"/>
    <w:rsid w:val="764B721A"/>
    <w:rsid w:val="79686F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3501</Words>
  <Characters>3675</Characters>
  <Lines>0</Lines>
  <Paragraphs>0</Paragraphs>
  <TotalTime>3</TotalTime>
  <ScaleCrop>false</ScaleCrop>
  <LinksUpToDate>false</LinksUpToDate>
  <CharactersWithSpaces>3928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2021-04-14T03:19:00Z</dcterms:created>
  <dc:creator>人丑多读书</dc:creator>
  <cp:lastModifiedBy>海燕新号</cp:lastModifiedBy>
  <cp:lastPrinted>2021-04-15T02:44:00Z</cp:lastPrinted>
  <dcterms:modified xsi:type="dcterms:W3CDTF">2023-08-18T02:55:39Z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9B656832AF154402A06012B75FD3DF37</vt:lpwstr>
  </property>
</Properties>
</file>