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A46" w:rsidRPr="00B04B6E" w:rsidRDefault="005A2A46" w:rsidP="005A2A46">
      <w:pPr>
        <w:pStyle w:val="a3"/>
        <w:spacing w:line="500" w:lineRule="exact"/>
        <w:jc w:val="center"/>
        <w:rPr>
          <w:rFonts w:ascii="楷体" w:eastAsia="楷体" w:hAnsi="楷体"/>
          <w:b/>
          <w:sz w:val="36"/>
          <w:szCs w:val="36"/>
          <w:lang w:eastAsia="zh-CN"/>
        </w:rPr>
      </w:pPr>
      <w:r w:rsidRPr="00B04B6E">
        <w:rPr>
          <w:rFonts w:ascii="楷体" w:eastAsia="楷体" w:hAnsi="楷体" w:hint="eastAsia"/>
          <w:b/>
          <w:sz w:val="36"/>
          <w:szCs w:val="36"/>
          <w:lang w:eastAsia="zh-CN"/>
        </w:rPr>
        <w:t>桃江县农业农村局</w:t>
      </w:r>
    </w:p>
    <w:p w:rsidR="005A2A46" w:rsidRPr="00B04B6E" w:rsidRDefault="005A2A46" w:rsidP="005A2A46">
      <w:pPr>
        <w:pStyle w:val="a3"/>
        <w:jc w:val="center"/>
        <w:rPr>
          <w:rFonts w:ascii="楷体" w:eastAsia="楷体" w:hAnsi="楷体"/>
          <w:b/>
          <w:sz w:val="36"/>
          <w:szCs w:val="36"/>
          <w:lang w:eastAsia="zh-CN"/>
        </w:rPr>
      </w:pPr>
      <w:bookmarkStart w:id="0" w:name="_Toc48815577"/>
      <w:bookmarkStart w:id="1" w:name="_Toc29744267"/>
      <w:r w:rsidRPr="00B04B6E">
        <w:rPr>
          <w:rFonts w:ascii="楷体" w:eastAsia="楷体" w:hAnsi="楷体" w:hint="eastAsia"/>
          <w:b/>
          <w:sz w:val="36"/>
          <w:szCs w:val="36"/>
          <w:lang w:eastAsia="zh-CN"/>
        </w:rPr>
        <w:t>行政处罚决定书</w:t>
      </w:r>
      <w:bookmarkEnd w:id="0"/>
      <w:bookmarkEnd w:id="1"/>
    </w:p>
    <w:p w:rsidR="005A2A46" w:rsidRPr="00B04B6E" w:rsidRDefault="005A2A46" w:rsidP="005A2A46">
      <w:pPr>
        <w:spacing w:line="560" w:lineRule="exact"/>
        <w:jc w:val="center"/>
        <w:rPr>
          <w:rFonts w:ascii="楷体" w:eastAsia="楷体" w:hAnsi="楷体" w:cs="宋体-18030"/>
          <w:sz w:val="32"/>
          <w:szCs w:val="32"/>
          <w:lang w:eastAsia="zh-CN"/>
        </w:rPr>
      </w:pPr>
      <w:r w:rsidRPr="00B04B6E">
        <w:rPr>
          <w:rFonts w:ascii="楷体" w:eastAsia="楷体" w:hAnsi="楷体" w:cs="宋体-18030" w:hint="eastAsia"/>
          <w:sz w:val="32"/>
          <w:szCs w:val="32"/>
          <w:lang w:eastAsia="zh-CN"/>
        </w:rPr>
        <w:t>桃农（渔政）罚〔2021〕</w:t>
      </w:r>
      <w:r>
        <w:rPr>
          <w:rFonts w:ascii="楷体" w:eastAsia="楷体" w:hAnsi="楷体" w:cs="宋体-18030" w:hint="eastAsia"/>
          <w:sz w:val="32"/>
          <w:szCs w:val="32"/>
          <w:lang w:eastAsia="zh-CN"/>
        </w:rPr>
        <w:t>46</w:t>
      </w:r>
      <w:r w:rsidRPr="00B04B6E">
        <w:rPr>
          <w:rFonts w:ascii="楷体" w:eastAsia="楷体" w:hAnsi="楷体" w:cs="宋体-18030" w:hint="eastAsia"/>
          <w:sz w:val="32"/>
          <w:szCs w:val="32"/>
          <w:lang w:eastAsia="zh-CN"/>
        </w:rPr>
        <w:t>号</w:t>
      </w:r>
    </w:p>
    <w:p w:rsidR="005A2A46" w:rsidRDefault="005A2A46" w:rsidP="005A2A46">
      <w:pPr>
        <w:rPr>
          <w:rFonts w:ascii="楷体" w:eastAsia="楷体" w:hAnsi="楷体" w:hint="eastAsia"/>
          <w:b/>
          <w:sz w:val="32"/>
          <w:szCs w:val="32"/>
          <w:lang w:eastAsia="zh-CN"/>
        </w:rPr>
      </w:pPr>
      <w:r w:rsidRPr="00680892">
        <w:rPr>
          <w:rFonts w:ascii="楷体" w:eastAsia="楷体" w:hAnsi="楷体" w:cs="仿宋" w:hint="eastAsia"/>
          <w:b/>
          <w:sz w:val="32"/>
          <w:szCs w:val="32"/>
          <w:lang w:eastAsia="zh-CN"/>
        </w:rPr>
        <w:t>当事人</w:t>
      </w:r>
      <w:r w:rsidRPr="00680892">
        <w:rPr>
          <w:rFonts w:ascii="楷体" w:eastAsia="楷体" w:hAnsi="楷体" w:hint="eastAsia"/>
          <w:b/>
          <w:sz w:val="32"/>
          <w:szCs w:val="32"/>
          <w:lang w:eastAsia="zh-CN"/>
        </w:rPr>
        <w:t xml:space="preserve">姓名： </w:t>
      </w:r>
      <w:r>
        <w:rPr>
          <w:rFonts w:ascii="楷体" w:eastAsia="楷体" w:hAnsi="楷体" w:hint="eastAsia"/>
          <w:b/>
          <w:sz w:val="32"/>
          <w:szCs w:val="32"/>
          <w:lang w:eastAsia="zh-CN"/>
        </w:rPr>
        <w:t>覃XX</w:t>
      </w:r>
    </w:p>
    <w:p w:rsidR="005A2A46" w:rsidRDefault="005A2A46" w:rsidP="005A2A46">
      <w:pPr>
        <w:rPr>
          <w:rFonts w:ascii="楷体" w:eastAsia="楷体" w:hAnsi="楷体" w:hint="eastAsia"/>
          <w:b/>
          <w:sz w:val="32"/>
          <w:szCs w:val="32"/>
          <w:lang w:eastAsia="zh-CN"/>
        </w:rPr>
      </w:pPr>
      <w:r w:rsidRPr="00680892">
        <w:rPr>
          <w:rFonts w:ascii="楷体" w:eastAsia="楷体" w:hAnsi="楷体" w:hint="eastAsia"/>
          <w:b/>
          <w:sz w:val="32"/>
          <w:szCs w:val="32"/>
          <w:lang w:eastAsia="zh-CN"/>
        </w:rPr>
        <w:t>性别： 男</w:t>
      </w:r>
    </w:p>
    <w:p w:rsidR="005A2A46" w:rsidRDefault="005A2A46" w:rsidP="005A2A46">
      <w:pPr>
        <w:rPr>
          <w:rFonts w:ascii="楷体" w:eastAsia="楷体" w:hAnsi="楷体" w:hint="eastAsia"/>
          <w:b/>
          <w:sz w:val="32"/>
          <w:szCs w:val="32"/>
          <w:lang w:eastAsia="zh-CN"/>
        </w:rPr>
      </w:pPr>
      <w:r w:rsidRPr="00680892">
        <w:rPr>
          <w:rFonts w:ascii="楷体" w:eastAsia="楷体" w:hAnsi="楷体" w:hint="eastAsia"/>
          <w:b/>
          <w:sz w:val="32"/>
          <w:szCs w:val="32"/>
          <w:lang w:eastAsia="zh-CN"/>
        </w:rPr>
        <w:t>民族：汉族</w:t>
      </w:r>
    </w:p>
    <w:p w:rsidR="005A2A46" w:rsidRPr="00680892" w:rsidRDefault="005A2A46" w:rsidP="005A2A46">
      <w:pPr>
        <w:rPr>
          <w:rFonts w:ascii="楷体" w:eastAsia="楷体" w:hAnsi="楷体"/>
          <w:b/>
          <w:sz w:val="24"/>
          <w:szCs w:val="32"/>
          <w:lang w:eastAsia="zh-CN"/>
        </w:rPr>
      </w:pPr>
      <w:r w:rsidRPr="00680892">
        <w:rPr>
          <w:rFonts w:ascii="楷体" w:eastAsia="楷体" w:hAnsi="楷体" w:hint="eastAsia"/>
          <w:b/>
          <w:sz w:val="32"/>
          <w:szCs w:val="32"/>
          <w:lang w:eastAsia="zh-CN"/>
        </w:rPr>
        <w:t>身份证号：</w:t>
      </w:r>
      <w:r w:rsidRPr="00680892">
        <w:rPr>
          <w:rFonts w:ascii="楷体" w:eastAsia="楷体" w:hAnsi="楷体" w:hint="eastAsia"/>
          <w:b/>
          <w:sz w:val="24"/>
          <w:szCs w:val="32"/>
          <w:lang w:eastAsia="zh-CN"/>
        </w:rPr>
        <w:t xml:space="preserve"> 432325</w:t>
      </w:r>
      <w:r>
        <w:rPr>
          <w:rFonts w:ascii="楷体" w:eastAsia="楷体" w:hAnsi="楷体" w:hint="eastAsia"/>
          <w:b/>
          <w:sz w:val="24"/>
          <w:szCs w:val="32"/>
          <w:lang w:eastAsia="zh-CN"/>
        </w:rPr>
        <w:t>XXXX08042235</w:t>
      </w:r>
    </w:p>
    <w:p w:rsidR="005A2A46" w:rsidRPr="00C42521" w:rsidRDefault="005A2A46" w:rsidP="005A2A46">
      <w:pPr>
        <w:rPr>
          <w:rFonts w:asciiTheme="minorEastAsia" w:eastAsiaTheme="minorEastAsia" w:hAnsiTheme="minorEastAsia"/>
          <w:b/>
          <w:sz w:val="32"/>
          <w:szCs w:val="32"/>
          <w:u w:val="single"/>
          <w:lang w:eastAsia="zh-CN"/>
        </w:rPr>
      </w:pPr>
      <w:r w:rsidRPr="00680892">
        <w:rPr>
          <w:rFonts w:ascii="楷体" w:eastAsia="楷体" w:hAnsi="楷体" w:hint="eastAsia"/>
          <w:b/>
          <w:sz w:val="32"/>
          <w:szCs w:val="32"/>
          <w:lang w:eastAsia="zh-CN"/>
        </w:rPr>
        <w:t>联系电话：</w:t>
      </w:r>
      <w:r w:rsidRPr="008B6F7A">
        <w:rPr>
          <w:rFonts w:asciiTheme="minorEastAsia" w:eastAsiaTheme="minorEastAsia" w:hAnsiTheme="minorEastAsia" w:cs="宋体"/>
          <w:b/>
          <w:sz w:val="30"/>
          <w:szCs w:val="30"/>
          <w:lang w:eastAsia="zh-CN"/>
        </w:rPr>
        <w:t>1</w:t>
      </w:r>
      <w:r w:rsidRPr="008B6F7A">
        <w:rPr>
          <w:rFonts w:asciiTheme="minorEastAsia" w:eastAsiaTheme="minorEastAsia" w:hAnsiTheme="minorEastAsia" w:cs="宋体" w:hint="eastAsia"/>
          <w:b/>
          <w:sz w:val="30"/>
          <w:szCs w:val="30"/>
          <w:lang w:eastAsia="zh-CN"/>
        </w:rPr>
        <w:t>334</w:t>
      </w:r>
      <w:r>
        <w:rPr>
          <w:rFonts w:asciiTheme="minorEastAsia" w:eastAsiaTheme="minorEastAsia" w:hAnsiTheme="minorEastAsia" w:cs="宋体" w:hint="eastAsia"/>
          <w:b/>
          <w:sz w:val="30"/>
          <w:szCs w:val="30"/>
          <w:lang w:eastAsia="zh-CN"/>
        </w:rPr>
        <w:t>XXXX</w:t>
      </w:r>
      <w:r w:rsidRPr="008B6F7A">
        <w:rPr>
          <w:rFonts w:asciiTheme="minorEastAsia" w:eastAsiaTheme="minorEastAsia" w:hAnsiTheme="minorEastAsia" w:cs="宋体" w:hint="eastAsia"/>
          <w:b/>
          <w:sz w:val="30"/>
          <w:szCs w:val="30"/>
          <w:lang w:eastAsia="zh-CN"/>
        </w:rPr>
        <w:t>528</w:t>
      </w:r>
      <w:r w:rsidRPr="00C42521">
        <w:rPr>
          <w:rFonts w:asciiTheme="minorEastAsia" w:eastAsiaTheme="minorEastAsia" w:hAnsiTheme="minorEastAsia"/>
          <w:b/>
          <w:sz w:val="32"/>
          <w:szCs w:val="32"/>
          <w:u w:val="single"/>
          <w:lang w:eastAsia="zh-CN"/>
        </w:rPr>
        <w:t xml:space="preserve"> </w:t>
      </w:r>
    </w:p>
    <w:p w:rsidR="005A2A46" w:rsidRDefault="005A2A46" w:rsidP="005A2A46">
      <w:pPr>
        <w:spacing w:line="480" w:lineRule="exact"/>
        <w:rPr>
          <w:rFonts w:ascii="楷体" w:eastAsia="楷体" w:hAnsi="楷体"/>
          <w:b/>
          <w:sz w:val="28"/>
          <w:szCs w:val="32"/>
          <w:lang w:eastAsia="zh-CN"/>
        </w:rPr>
      </w:pPr>
      <w:r w:rsidRPr="00680892">
        <w:rPr>
          <w:rFonts w:ascii="楷体" w:eastAsia="楷体" w:hAnsi="楷体" w:hint="eastAsia"/>
          <w:b/>
          <w:sz w:val="32"/>
          <w:szCs w:val="32"/>
          <w:lang w:eastAsia="zh-CN"/>
        </w:rPr>
        <w:t>住所：</w:t>
      </w:r>
      <w:r w:rsidRPr="0063475B">
        <w:rPr>
          <w:rFonts w:ascii="楷体" w:eastAsia="楷体" w:hAnsi="楷体" w:hint="eastAsia"/>
          <w:b/>
          <w:sz w:val="32"/>
          <w:szCs w:val="32"/>
          <w:lang w:eastAsia="zh-CN"/>
        </w:rPr>
        <w:t>湖南省桃江县高桥镇千秋村大路组</w:t>
      </w:r>
      <w:r w:rsidRPr="0063475B">
        <w:rPr>
          <w:rFonts w:asciiTheme="minorEastAsia" w:eastAsiaTheme="minorEastAsia" w:hAnsiTheme="minorEastAsia" w:hint="eastAsia"/>
          <w:b/>
          <w:sz w:val="32"/>
          <w:szCs w:val="28"/>
          <w:lang w:eastAsia="zh-CN"/>
        </w:rPr>
        <w:t xml:space="preserve">　</w:t>
      </w:r>
    </w:p>
    <w:p w:rsidR="005A2A46" w:rsidRPr="00B04B6E" w:rsidRDefault="005A2A46" w:rsidP="005A2A46">
      <w:pPr>
        <w:spacing w:line="480" w:lineRule="exact"/>
        <w:ind w:firstLineChars="200" w:firstLine="640"/>
        <w:rPr>
          <w:rFonts w:ascii="楷体" w:eastAsia="楷体" w:hAnsi="楷体" w:cs="仿宋"/>
          <w:color w:val="000000"/>
          <w:sz w:val="32"/>
          <w:szCs w:val="32"/>
          <w:lang w:eastAsia="zh-CN"/>
        </w:rPr>
      </w:pPr>
      <w:r w:rsidRPr="00B04B6E">
        <w:rPr>
          <w:rFonts w:ascii="楷体" w:eastAsia="楷体" w:hAnsi="楷体" w:cs="仿宋" w:hint="eastAsia"/>
          <w:sz w:val="32"/>
          <w:szCs w:val="32"/>
          <w:lang w:eastAsia="zh-CN"/>
        </w:rPr>
        <w:t>当事人使用电鱼的方法进行捕捞一案，经本机关依法调查，现查明：</w:t>
      </w:r>
    </w:p>
    <w:p w:rsidR="005A2A46" w:rsidRPr="00B04B6E" w:rsidRDefault="005A2A46" w:rsidP="005A2A46">
      <w:pPr>
        <w:spacing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2021年5月</w:t>
      </w:r>
      <w:r>
        <w:rPr>
          <w:rFonts w:ascii="楷体" w:eastAsia="楷体" w:hAnsi="楷体" w:cs="仿宋" w:hint="eastAsia"/>
          <w:sz w:val="32"/>
          <w:szCs w:val="32"/>
          <w:lang w:eastAsia="zh-CN"/>
        </w:rPr>
        <w:t>9</w:t>
      </w:r>
      <w:r w:rsidRPr="00B04B6E">
        <w:rPr>
          <w:rFonts w:ascii="楷体" w:eastAsia="楷体" w:hAnsi="楷体" w:cs="仿宋" w:hint="eastAsia"/>
          <w:sz w:val="32"/>
          <w:szCs w:val="32"/>
          <w:lang w:eastAsia="zh-CN"/>
        </w:rPr>
        <w:t>日2</w:t>
      </w:r>
      <w:r>
        <w:rPr>
          <w:rFonts w:ascii="楷体" w:eastAsia="楷体" w:hAnsi="楷体" w:cs="仿宋" w:hint="eastAsia"/>
          <w:sz w:val="32"/>
          <w:szCs w:val="32"/>
          <w:lang w:eastAsia="zh-CN"/>
        </w:rPr>
        <w:t>2</w:t>
      </w:r>
      <w:r w:rsidRPr="00B04B6E">
        <w:rPr>
          <w:rFonts w:ascii="楷体" w:eastAsia="楷体" w:hAnsi="楷体" w:cs="仿宋" w:hint="eastAsia"/>
          <w:sz w:val="32"/>
          <w:szCs w:val="32"/>
          <w:lang w:eastAsia="zh-CN"/>
        </w:rPr>
        <w:t>时，桃江县农业综合行政执法大队执法人员在禁捕巡查时发现在位于</w:t>
      </w:r>
      <w:r w:rsidRPr="00680892">
        <w:rPr>
          <w:rFonts w:ascii="楷体" w:eastAsia="楷体" w:hAnsi="楷体" w:hint="eastAsia"/>
          <w:sz w:val="28"/>
          <w:szCs w:val="32"/>
          <w:lang w:eastAsia="zh-CN"/>
        </w:rPr>
        <w:t>湖南省桃江县水口山乡太平赛村上小干村民组</w:t>
      </w:r>
      <w:r w:rsidRPr="00B04B6E">
        <w:rPr>
          <w:rFonts w:ascii="楷体" w:eastAsia="楷体" w:hAnsi="楷体" w:hint="eastAsia"/>
          <w:sz w:val="32"/>
          <w:szCs w:val="32"/>
          <w:lang w:eastAsia="zh-CN"/>
        </w:rPr>
        <w:t>溪港田边进行电力捕鱼，于2</w:t>
      </w:r>
      <w:r>
        <w:rPr>
          <w:rFonts w:ascii="楷体" w:eastAsia="楷体" w:hAnsi="楷体" w:hint="eastAsia"/>
          <w:sz w:val="32"/>
          <w:szCs w:val="32"/>
          <w:lang w:eastAsia="zh-CN"/>
        </w:rPr>
        <w:t>3</w:t>
      </w:r>
      <w:r w:rsidRPr="00B04B6E">
        <w:rPr>
          <w:rFonts w:ascii="楷体" w:eastAsia="楷体" w:hAnsi="楷体" w:hint="eastAsia"/>
          <w:sz w:val="32"/>
          <w:szCs w:val="32"/>
          <w:lang w:eastAsia="zh-CN"/>
        </w:rPr>
        <w:t>时</w:t>
      </w:r>
      <w:r>
        <w:rPr>
          <w:rFonts w:ascii="楷体" w:eastAsia="楷体" w:hAnsi="楷体" w:hint="eastAsia"/>
          <w:sz w:val="32"/>
          <w:szCs w:val="32"/>
          <w:lang w:eastAsia="zh-CN"/>
        </w:rPr>
        <w:t>2</w:t>
      </w:r>
      <w:r w:rsidRPr="00B04B6E">
        <w:rPr>
          <w:rFonts w:ascii="楷体" w:eastAsia="楷体" w:hAnsi="楷体" w:hint="eastAsia"/>
          <w:sz w:val="32"/>
          <w:szCs w:val="32"/>
          <w:lang w:eastAsia="zh-CN"/>
        </w:rPr>
        <w:t>分</w:t>
      </w:r>
      <w:r w:rsidRPr="00B04B6E">
        <w:rPr>
          <w:rFonts w:ascii="楷体" w:eastAsia="楷体" w:hAnsi="楷体" w:cs="仿宋" w:hint="eastAsia"/>
          <w:sz w:val="32"/>
          <w:szCs w:val="32"/>
          <w:lang w:eastAsia="zh-CN"/>
        </w:rPr>
        <w:t>被执法人员现场查获。执法人员对现场情况进行了拍照取证，并向当事人出示了行政执法证件，亮明了身份，说明来意。现场查获涉案用背包式电鱼设备1套，渔获称重为</w:t>
      </w:r>
      <w:r>
        <w:rPr>
          <w:rFonts w:ascii="楷体" w:eastAsia="楷体" w:hAnsi="楷体" w:cs="仿宋" w:hint="eastAsia"/>
          <w:sz w:val="32"/>
          <w:szCs w:val="32"/>
          <w:lang w:eastAsia="zh-CN"/>
        </w:rPr>
        <w:t>1.44</w:t>
      </w:r>
      <w:r w:rsidRPr="00B04B6E">
        <w:rPr>
          <w:rFonts w:ascii="楷体" w:eastAsia="楷体" w:hAnsi="楷体" w:cs="仿宋" w:hint="eastAsia"/>
          <w:sz w:val="32"/>
          <w:szCs w:val="32"/>
          <w:lang w:eastAsia="zh-CN"/>
        </w:rPr>
        <w:t>公斤，作了异地保存，发出了《证据先行登记保存通知书》，《现场检查（勘验）笔录》，以上文书由当事人当场签名加盖指纹进行了确认。</w:t>
      </w:r>
    </w:p>
    <w:p w:rsidR="005A2A46" w:rsidRPr="00B04B6E" w:rsidRDefault="005A2A46" w:rsidP="005A2A46">
      <w:pPr>
        <w:spacing w:line="480" w:lineRule="exact"/>
        <w:ind w:firstLineChars="200" w:firstLine="640"/>
        <w:rPr>
          <w:rFonts w:ascii="楷体" w:eastAsia="楷体" w:hAnsi="楷体" w:cs="宋体"/>
          <w:color w:val="000000"/>
          <w:sz w:val="32"/>
          <w:szCs w:val="32"/>
          <w:lang w:eastAsia="zh-CN"/>
        </w:rPr>
      </w:pPr>
      <w:r w:rsidRPr="00B04B6E">
        <w:rPr>
          <w:rFonts w:ascii="楷体" w:eastAsia="楷体" w:hAnsi="楷体" w:cs="宋体" w:hint="eastAsia"/>
          <w:color w:val="000000"/>
          <w:sz w:val="32"/>
          <w:szCs w:val="32"/>
          <w:lang w:eastAsia="zh-CN"/>
        </w:rPr>
        <w:t>2021年5月</w:t>
      </w:r>
      <w:r>
        <w:rPr>
          <w:rFonts w:ascii="楷体" w:eastAsia="楷体" w:hAnsi="楷体" w:cs="宋体" w:hint="eastAsia"/>
          <w:color w:val="000000"/>
          <w:sz w:val="32"/>
          <w:szCs w:val="32"/>
          <w:lang w:eastAsia="zh-CN"/>
        </w:rPr>
        <w:t>9</w:t>
      </w:r>
      <w:r w:rsidRPr="00B04B6E">
        <w:rPr>
          <w:rFonts w:ascii="楷体" w:eastAsia="楷体" w:hAnsi="楷体" w:cs="宋体" w:hint="eastAsia"/>
          <w:color w:val="000000"/>
          <w:sz w:val="32"/>
          <w:szCs w:val="32"/>
          <w:lang w:eastAsia="zh-CN"/>
        </w:rPr>
        <w:t>日，本机关对当事人使用电鱼机进行电力捕鱼的行为予以立案调查。对当事人进行了询问调查，确定了以下事实：</w:t>
      </w:r>
    </w:p>
    <w:p w:rsidR="005A2A46" w:rsidRPr="00B04B6E" w:rsidRDefault="005A2A46" w:rsidP="005A2A46">
      <w:pPr>
        <w:spacing w:line="480" w:lineRule="exact"/>
        <w:ind w:firstLineChars="200" w:firstLine="640"/>
        <w:rPr>
          <w:rFonts w:ascii="楷体" w:eastAsia="楷体" w:hAnsi="楷体"/>
          <w:sz w:val="32"/>
          <w:szCs w:val="32"/>
          <w:lang w:eastAsia="zh-CN"/>
        </w:rPr>
      </w:pPr>
      <w:r>
        <w:rPr>
          <w:rFonts w:ascii="楷体" w:eastAsia="楷体" w:hAnsi="楷体" w:cs="宋体" w:hint="eastAsia"/>
          <w:color w:val="000000"/>
          <w:sz w:val="32"/>
          <w:szCs w:val="32"/>
          <w:lang w:eastAsia="zh-CN"/>
        </w:rPr>
        <w:lastRenderedPageBreak/>
        <w:t>1、</w:t>
      </w:r>
      <w:r w:rsidRPr="00B04B6E">
        <w:rPr>
          <w:rFonts w:ascii="楷体" w:eastAsia="楷体" w:hAnsi="楷体" w:hint="eastAsia"/>
          <w:sz w:val="32"/>
          <w:szCs w:val="32"/>
          <w:lang w:eastAsia="zh-CN"/>
        </w:rPr>
        <w:t>202</w:t>
      </w:r>
      <w:r w:rsidRPr="00B04B6E">
        <w:rPr>
          <w:rFonts w:ascii="楷体" w:eastAsia="楷体" w:hAnsi="楷体"/>
          <w:sz w:val="32"/>
          <w:szCs w:val="32"/>
          <w:lang w:eastAsia="zh-CN"/>
        </w:rPr>
        <w:t>1</w:t>
      </w:r>
      <w:r w:rsidRPr="00B04B6E">
        <w:rPr>
          <w:rFonts w:ascii="楷体" w:eastAsia="楷体" w:hAnsi="楷体" w:hint="eastAsia"/>
          <w:sz w:val="32"/>
          <w:szCs w:val="32"/>
          <w:lang w:eastAsia="zh-CN"/>
        </w:rPr>
        <w:t>年5月</w:t>
      </w:r>
      <w:r>
        <w:rPr>
          <w:rFonts w:ascii="楷体" w:eastAsia="楷体" w:hAnsi="楷体" w:hint="eastAsia"/>
          <w:sz w:val="32"/>
          <w:szCs w:val="32"/>
          <w:lang w:eastAsia="zh-CN"/>
        </w:rPr>
        <w:t>9</w:t>
      </w:r>
      <w:r w:rsidRPr="00B04B6E">
        <w:rPr>
          <w:rFonts w:ascii="楷体" w:eastAsia="楷体" w:hAnsi="楷体" w:hint="eastAsia"/>
          <w:sz w:val="32"/>
          <w:szCs w:val="32"/>
          <w:lang w:eastAsia="zh-CN"/>
        </w:rPr>
        <w:t>日20点</w:t>
      </w:r>
      <w:r>
        <w:rPr>
          <w:rFonts w:ascii="楷体" w:eastAsia="楷体" w:hAnsi="楷体" w:hint="eastAsia"/>
          <w:sz w:val="32"/>
          <w:szCs w:val="32"/>
          <w:lang w:eastAsia="zh-CN"/>
        </w:rPr>
        <w:t>15</w:t>
      </w:r>
      <w:r w:rsidRPr="00B04B6E">
        <w:rPr>
          <w:rFonts w:ascii="楷体" w:eastAsia="楷体" w:hAnsi="楷体" w:hint="eastAsia"/>
          <w:sz w:val="32"/>
          <w:szCs w:val="32"/>
          <w:lang w:eastAsia="zh-CN"/>
        </w:rPr>
        <w:t>分，当事人携带自有背包式电鱼机从自己家里出发，来到里</w:t>
      </w:r>
      <w:r w:rsidRPr="00680892">
        <w:rPr>
          <w:rFonts w:ascii="楷体" w:eastAsia="楷体" w:hAnsi="楷体" w:hint="eastAsia"/>
          <w:sz w:val="28"/>
          <w:szCs w:val="32"/>
          <w:lang w:eastAsia="zh-CN"/>
        </w:rPr>
        <w:t>湖南省桃江县</w:t>
      </w:r>
      <w:r>
        <w:rPr>
          <w:rFonts w:ascii="楷体" w:eastAsia="楷体" w:hAnsi="楷体" w:hint="eastAsia"/>
          <w:sz w:val="28"/>
          <w:szCs w:val="32"/>
          <w:lang w:eastAsia="zh-CN"/>
        </w:rPr>
        <w:t>浮邱山乡浮邱山</w:t>
      </w:r>
      <w:r w:rsidRPr="00680892">
        <w:rPr>
          <w:rFonts w:ascii="楷体" w:eastAsia="楷体" w:hAnsi="楷体" w:hint="eastAsia"/>
          <w:sz w:val="28"/>
          <w:szCs w:val="32"/>
          <w:lang w:eastAsia="zh-CN"/>
        </w:rPr>
        <w:t>村民组</w:t>
      </w:r>
      <w:r>
        <w:rPr>
          <w:rFonts w:ascii="楷体" w:eastAsia="楷体" w:hAnsi="楷体" w:hint="eastAsia"/>
          <w:sz w:val="32"/>
          <w:szCs w:val="32"/>
          <w:lang w:eastAsia="zh-CN"/>
        </w:rPr>
        <w:t>溪港水</w:t>
      </w:r>
      <w:r w:rsidRPr="00B04B6E">
        <w:rPr>
          <w:rFonts w:ascii="楷体" w:eastAsia="楷体" w:hAnsi="楷体" w:hint="eastAsia"/>
          <w:sz w:val="32"/>
          <w:szCs w:val="32"/>
          <w:lang w:eastAsia="zh-CN"/>
        </w:rPr>
        <w:t>田电力捕获泥鳅、鳝鱼，共计</w:t>
      </w:r>
      <w:r>
        <w:rPr>
          <w:rFonts w:ascii="楷体" w:eastAsia="楷体" w:hAnsi="楷体" w:hint="eastAsia"/>
          <w:sz w:val="32"/>
          <w:szCs w:val="32"/>
          <w:lang w:eastAsia="zh-CN"/>
        </w:rPr>
        <w:t>1.44</w:t>
      </w:r>
      <w:r w:rsidRPr="00B04B6E">
        <w:rPr>
          <w:rFonts w:ascii="楷体" w:eastAsia="楷体" w:hAnsi="楷体" w:hint="eastAsia"/>
          <w:sz w:val="32"/>
          <w:szCs w:val="32"/>
          <w:lang w:eastAsia="zh-CN"/>
        </w:rPr>
        <w:t>公斤。</w:t>
      </w:r>
      <w:r>
        <w:rPr>
          <w:rFonts w:ascii="楷体" w:eastAsia="楷体" w:hAnsi="楷体" w:hint="eastAsia"/>
          <w:sz w:val="32"/>
          <w:szCs w:val="32"/>
          <w:lang w:eastAsia="zh-CN"/>
        </w:rPr>
        <w:t>23时2分</w:t>
      </w:r>
      <w:r w:rsidRPr="00B04B6E">
        <w:rPr>
          <w:rFonts w:ascii="楷体" w:eastAsia="楷体" w:hAnsi="楷体" w:hint="eastAsia"/>
          <w:sz w:val="32"/>
          <w:szCs w:val="32"/>
          <w:lang w:eastAsia="zh-CN"/>
        </w:rPr>
        <w:t>被执法人员现场</w:t>
      </w:r>
      <w:r>
        <w:rPr>
          <w:rFonts w:ascii="楷体" w:eastAsia="楷体" w:hAnsi="楷体" w:hint="eastAsia"/>
          <w:sz w:val="32"/>
          <w:szCs w:val="32"/>
          <w:lang w:eastAsia="zh-CN"/>
        </w:rPr>
        <w:t>查</w:t>
      </w:r>
      <w:r w:rsidRPr="00B04B6E">
        <w:rPr>
          <w:rFonts w:ascii="楷体" w:eastAsia="楷体" w:hAnsi="楷体" w:hint="eastAsia"/>
          <w:sz w:val="32"/>
          <w:szCs w:val="32"/>
          <w:lang w:eastAsia="zh-CN"/>
        </w:rPr>
        <w:t>获。</w:t>
      </w:r>
    </w:p>
    <w:p w:rsidR="005A2A46" w:rsidRPr="008B6F7A" w:rsidRDefault="005A2A46" w:rsidP="005A2A46">
      <w:pPr>
        <w:rPr>
          <w:rFonts w:asciiTheme="minorEastAsia" w:eastAsiaTheme="minorEastAsia" w:hAnsiTheme="minorEastAsia"/>
          <w:sz w:val="32"/>
          <w:szCs w:val="32"/>
          <w:lang w:eastAsia="zh-CN"/>
        </w:rPr>
      </w:pPr>
      <w:r>
        <w:rPr>
          <w:rFonts w:ascii="楷体" w:eastAsia="楷体" w:hAnsi="楷体" w:hint="eastAsia"/>
          <w:sz w:val="32"/>
          <w:szCs w:val="32"/>
          <w:lang w:eastAsia="zh-CN"/>
        </w:rPr>
        <w:t>2</w:t>
      </w:r>
      <w:r w:rsidRPr="00B04B6E">
        <w:rPr>
          <w:rFonts w:ascii="楷体" w:eastAsia="楷体" w:hAnsi="楷体" w:hint="eastAsia"/>
          <w:sz w:val="32"/>
          <w:szCs w:val="32"/>
          <w:lang w:eastAsia="zh-CN"/>
        </w:rPr>
        <w:t>、当事人使用的电鱼设</w:t>
      </w:r>
      <w:r w:rsidRPr="0063475B">
        <w:rPr>
          <w:rFonts w:ascii="楷体" w:eastAsia="楷体" w:hAnsi="楷体" w:hint="eastAsia"/>
          <w:sz w:val="32"/>
          <w:szCs w:val="32"/>
          <w:lang w:eastAsia="zh-CN"/>
        </w:rPr>
        <w:t>备是由锂电池加逆变器加二根竹竿一根连接正极、一根连接负极，两根竹竿上用黑色绝缘胶布将电源线缭绕，一根竹竿上带接触性开关。两根竹竿顶端带电线直通尾端不锈钢小抄网形成电场。将带不锈钢小抄网放入水中，水中的水产品就会击晕或死亡。</w:t>
      </w:r>
    </w:p>
    <w:p w:rsidR="005A2A46" w:rsidRPr="00B04B6E" w:rsidRDefault="005A2A46" w:rsidP="005A2A46">
      <w:pPr>
        <w:spacing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以上事实，有下列证据充分认定：</w:t>
      </w:r>
    </w:p>
    <w:p w:rsidR="005A2A46" w:rsidRPr="00B04B6E" w:rsidRDefault="005A2A46" w:rsidP="005A2A46">
      <w:pPr>
        <w:spacing w:line="480" w:lineRule="exact"/>
        <w:ind w:rightChars="-50" w:right="-110"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1</w:t>
      </w:r>
      <w:r>
        <w:rPr>
          <w:rFonts w:ascii="楷体" w:eastAsia="楷体" w:hAnsi="楷体" w:cs="仿宋" w:hint="eastAsia"/>
          <w:sz w:val="32"/>
          <w:szCs w:val="32"/>
          <w:lang w:eastAsia="zh-CN"/>
        </w:rPr>
        <w:t>.</w:t>
      </w:r>
      <w:r w:rsidRPr="00B04B6E">
        <w:rPr>
          <w:rFonts w:ascii="楷体" w:eastAsia="楷体" w:hAnsi="楷体" w:cs="仿宋" w:hint="eastAsia"/>
          <w:sz w:val="32"/>
          <w:szCs w:val="32"/>
          <w:lang w:eastAsia="zh-CN"/>
        </w:rPr>
        <w:t>《执法巡查记录》1份1页，证明案件来源。</w:t>
      </w:r>
    </w:p>
    <w:p w:rsidR="005A2A46" w:rsidRPr="00B04B6E" w:rsidRDefault="005A2A46" w:rsidP="005A2A46">
      <w:pPr>
        <w:spacing w:line="480" w:lineRule="exact"/>
        <w:ind w:left="4" w:rightChars="-50" w:right="-110"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2</w:t>
      </w:r>
      <w:r>
        <w:rPr>
          <w:rFonts w:ascii="楷体" w:eastAsia="楷体" w:hAnsi="楷体" w:cs="仿宋" w:hint="eastAsia"/>
          <w:sz w:val="32"/>
          <w:szCs w:val="32"/>
          <w:lang w:eastAsia="zh-CN"/>
        </w:rPr>
        <w:t>.</w:t>
      </w:r>
      <w:r w:rsidRPr="00B04B6E">
        <w:rPr>
          <w:rFonts w:ascii="楷体" w:eastAsia="楷体" w:hAnsi="楷体" w:cs="仿宋" w:hint="eastAsia"/>
          <w:sz w:val="32"/>
          <w:szCs w:val="32"/>
          <w:lang w:eastAsia="zh-CN"/>
        </w:rPr>
        <w:t xml:space="preserve">当事人《身份证》复印件各1份1页，证明其承担行政法律责任的能力。 </w:t>
      </w:r>
    </w:p>
    <w:p w:rsidR="005A2A46" w:rsidRPr="00B04B6E" w:rsidRDefault="005A2A46" w:rsidP="005A2A46">
      <w:pPr>
        <w:spacing w:line="480" w:lineRule="exact"/>
        <w:ind w:left="4" w:rightChars="-50" w:right="-110"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3</w:t>
      </w:r>
      <w:r>
        <w:rPr>
          <w:rFonts w:ascii="楷体" w:eastAsia="楷体" w:hAnsi="楷体" w:cs="仿宋" w:hint="eastAsia"/>
          <w:sz w:val="32"/>
          <w:szCs w:val="32"/>
          <w:lang w:eastAsia="zh-CN"/>
        </w:rPr>
        <w:t>.</w:t>
      </w:r>
      <w:r w:rsidRPr="00B04B6E">
        <w:rPr>
          <w:rFonts w:ascii="楷体" w:eastAsia="楷体" w:hAnsi="楷体" w:cs="仿宋" w:hint="eastAsia"/>
          <w:sz w:val="32"/>
          <w:szCs w:val="32"/>
          <w:lang w:eastAsia="zh-CN"/>
        </w:rPr>
        <w:t>《询问笔录》1份6页，《现场检查（勘验）笔录》1份2页，《证据材料》照片</w:t>
      </w:r>
      <w:r>
        <w:rPr>
          <w:rFonts w:ascii="楷体" w:eastAsia="楷体" w:hAnsi="楷体" w:cs="仿宋" w:hint="eastAsia"/>
          <w:sz w:val="32"/>
          <w:szCs w:val="32"/>
          <w:lang w:eastAsia="zh-CN"/>
        </w:rPr>
        <w:t>1份</w:t>
      </w:r>
      <w:r w:rsidRPr="00B04B6E">
        <w:rPr>
          <w:rFonts w:ascii="楷体" w:eastAsia="楷体" w:hAnsi="楷体" w:cs="仿宋" w:hint="eastAsia"/>
          <w:sz w:val="32"/>
          <w:szCs w:val="32"/>
          <w:lang w:eastAsia="zh-CN"/>
        </w:rPr>
        <w:t>5张，证明当事人非法使用电力捕鱼的事实、渔获物数量、电鱼的详细经过。</w:t>
      </w:r>
    </w:p>
    <w:p w:rsidR="005A2A46" w:rsidRPr="00B04B6E" w:rsidRDefault="005A2A46" w:rsidP="005A2A46">
      <w:pPr>
        <w:spacing w:line="480" w:lineRule="exact"/>
        <w:ind w:left="4" w:rightChars="-50" w:right="-110"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以上证据均经依法确认，本机关予以采信。</w:t>
      </w:r>
    </w:p>
    <w:p w:rsidR="005A2A46" w:rsidRPr="00B04B6E" w:rsidRDefault="005A2A46" w:rsidP="005A2A46">
      <w:pPr>
        <w:spacing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本机关认为：当事人使用电鱼的方法进行捕捞行为违反了《中华人民共和国渔业法》第三十条第一款“禁止使用炸鱼、毒鱼、电鱼等破坏渔业资源的方法进捕捞。</w:t>
      </w:r>
    </w:p>
    <w:p w:rsidR="005A2A46" w:rsidRPr="00B04B6E" w:rsidRDefault="005A2A46" w:rsidP="005A2A46">
      <w:pPr>
        <w:spacing w:line="480" w:lineRule="exact"/>
        <w:ind w:firstLineChars="200" w:firstLine="640"/>
        <w:rPr>
          <w:rFonts w:ascii="楷体" w:eastAsia="楷体" w:hAnsi="楷体" w:cs="仿宋"/>
          <w:color w:val="000000"/>
          <w:sz w:val="32"/>
          <w:szCs w:val="32"/>
          <w:lang w:eastAsia="zh-CN"/>
        </w:rPr>
      </w:pPr>
      <w:r w:rsidRPr="00B04B6E">
        <w:rPr>
          <w:rFonts w:ascii="楷体" w:eastAsia="楷体" w:hAnsi="楷体" w:cs="仿宋" w:hint="eastAsia"/>
          <w:sz w:val="32"/>
          <w:szCs w:val="32"/>
          <w:lang w:eastAsia="zh-CN"/>
        </w:rPr>
        <w:t>依据</w:t>
      </w:r>
      <w:r w:rsidRPr="00B04B6E">
        <w:rPr>
          <w:rFonts w:ascii="楷体" w:eastAsia="楷体" w:hAnsi="楷体" w:cs="仿宋" w:hint="eastAsia"/>
          <w:color w:val="000000"/>
          <w:sz w:val="32"/>
          <w:szCs w:val="32"/>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w:t>
      </w:r>
      <w:r w:rsidRPr="00B04B6E">
        <w:rPr>
          <w:rFonts w:ascii="楷体" w:eastAsia="楷体" w:hAnsi="楷体" w:cs="仿宋" w:hint="eastAsia"/>
          <w:color w:val="000000"/>
          <w:sz w:val="32"/>
          <w:szCs w:val="32"/>
          <w:lang w:eastAsia="zh-CN"/>
        </w:rPr>
        <w:lastRenderedPageBreak/>
        <w:t>鱼超过规定比例的，没收渔获物和违法所得，处5万元以下的罚款；情节严重的，没收渔具，吊销捕捞许可证；情节特别严重的，可以没收渔船；构成犯罪的，依法追究刑事责任。</w:t>
      </w:r>
    </w:p>
    <w:p w:rsidR="005A2A46" w:rsidRPr="00B04B6E" w:rsidRDefault="005A2A46" w:rsidP="005A2A46">
      <w:pPr>
        <w:spacing w:line="480" w:lineRule="exact"/>
        <w:ind w:firstLineChars="200" w:firstLine="640"/>
        <w:rPr>
          <w:rFonts w:ascii="楷体" w:eastAsia="楷体" w:hAnsi="楷体" w:cs="仿宋"/>
          <w:color w:val="000000"/>
          <w:sz w:val="32"/>
          <w:szCs w:val="32"/>
          <w:lang w:eastAsia="zh-CN"/>
        </w:rPr>
      </w:pPr>
      <w:r w:rsidRPr="00B04B6E">
        <w:rPr>
          <w:rFonts w:ascii="楷体" w:eastAsia="楷体" w:hAnsi="楷体" w:cs="仿宋" w:hint="eastAsia"/>
          <w:sz w:val="32"/>
          <w:szCs w:val="32"/>
          <w:lang w:eastAsia="zh-CN"/>
        </w:rPr>
        <w:t>因当事人是在田中进行捕捞（非天然水域）并渔获物在50公斤以下，所以对当事人作行政处罚。参照《湖南省农业行政处罚自由裁量权基准》第八十二条</w:t>
      </w:r>
      <w:r w:rsidRPr="00B04B6E">
        <w:rPr>
          <w:rFonts w:ascii="楷体" w:eastAsia="楷体" w:hAnsi="楷体" w:cs="仿宋" w:hint="eastAsia"/>
          <w:color w:val="000000"/>
          <w:sz w:val="32"/>
          <w:szCs w:val="32"/>
          <w:lang w:eastAsia="zh-CN"/>
        </w:rPr>
        <w:t>1.2未经批准初次使用电力捕鱼，渔获物在50公斤以下的，没收渔获物、违法所得和电鱼设备，处2000元以上5000元以下的罚款。但当事人在十年禁捕严查期间顶风作案，应进行顶格处罚。</w:t>
      </w:r>
    </w:p>
    <w:p w:rsidR="005A2A46" w:rsidRPr="00B04B6E" w:rsidRDefault="005A2A46" w:rsidP="005A2A46">
      <w:pPr>
        <w:spacing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color w:val="000000"/>
          <w:sz w:val="32"/>
          <w:szCs w:val="32"/>
          <w:lang w:eastAsia="zh-CN"/>
        </w:rPr>
        <w:t>经</w:t>
      </w:r>
      <w:r w:rsidRPr="00B04B6E">
        <w:rPr>
          <w:rFonts w:ascii="楷体" w:eastAsia="楷体" w:hAnsi="楷体" w:cs="仿宋" w:hint="eastAsia"/>
          <w:sz w:val="32"/>
          <w:szCs w:val="32"/>
          <w:lang w:eastAsia="zh-CN"/>
        </w:rPr>
        <w:t>本机关集体会议讨论作出如下处罚决定：</w:t>
      </w:r>
    </w:p>
    <w:p w:rsidR="005A2A46" w:rsidRPr="00B04B6E" w:rsidRDefault="005A2A46" w:rsidP="005A2A46">
      <w:pPr>
        <w:spacing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1.没收背包式电鱼机1套。</w:t>
      </w:r>
    </w:p>
    <w:p w:rsidR="005A2A46" w:rsidRPr="00B04B6E" w:rsidRDefault="005A2A46" w:rsidP="005A2A46">
      <w:pPr>
        <w:spacing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2.没收渔获物</w:t>
      </w:r>
      <w:r>
        <w:rPr>
          <w:rFonts w:ascii="楷体" w:eastAsia="楷体" w:hAnsi="楷体" w:cs="仿宋" w:hint="eastAsia"/>
          <w:sz w:val="32"/>
          <w:szCs w:val="32"/>
          <w:lang w:eastAsia="zh-CN"/>
        </w:rPr>
        <w:t>1.44</w:t>
      </w:r>
      <w:r w:rsidRPr="00B04B6E">
        <w:rPr>
          <w:rFonts w:ascii="楷体" w:eastAsia="楷体" w:hAnsi="楷体" w:cs="仿宋" w:hint="eastAsia"/>
          <w:sz w:val="32"/>
          <w:szCs w:val="32"/>
          <w:lang w:eastAsia="zh-CN"/>
        </w:rPr>
        <w:t>公斤。</w:t>
      </w:r>
    </w:p>
    <w:p w:rsidR="005A2A46" w:rsidRPr="00B04B6E" w:rsidRDefault="005A2A46" w:rsidP="005A2A46">
      <w:pPr>
        <w:spacing w:line="480" w:lineRule="exact"/>
        <w:ind w:rightChars="-50" w:right="-110"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3.罚款人民帀5000元整。</w:t>
      </w:r>
    </w:p>
    <w:p w:rsidR="005A2A46" w:rsidRPr="00B04B6E" w:rsidRDefault="005A2A46" w:rsidP="005A2A46">
      <w:pPr>
        <w:adjustRightInd w:val="0"/>
        <w:snapToGrid w:val="0"/>
        <w:spacing w:beforeLines="50" w:line="480" w:lineRule="exact"/>
        <w:ind w:firstLine="570"/>
        <w:rPr>
          <w:rFonts w:ascii="楷体" w:eastAsia="楷体" w:hAnsi="楷体" w:cs="仿宋"/>
          <w:sz w:val="32"/>
          <w:szCs w:val="32"/>
          <w:lang w:eastAsia="zh-CN"/>
        </w:rPr>
      </w:pPr>
      <w:r w:rsidRPr="00B04B6E">
        <w:rPr>
          <w:rFonts w:ascii="楷体" w:eastAsia="楷体" w:hAnsi="楷体" w:cs="仿宋" w:hint="eastAsia"/>
          <w:sz w:val="32"/>
          <w:szCs w:val="32"/>
          <w:lang w:eastAsia="zh-CN"/>
        </w:rPr>
        <w:t>当事人必须在收到本处罚决定书之日起15日内持本决定书到桃江县建设银行缴纳罚（没）款。逾期不按规定缴纳罚款的，每日按罚款数额的3%加处罚款。</w:t>
      </w:r>
    </w:p>
    <w:p w:rsidR="005A2A46" w:rsidRPr="00B04B6E" w:rsidRDefault="005A2A46" w:rsidP="005A2A46">
      <w:pPr>
        <w:adjustRightInd w:val="0"/>
        <w:snapToGrid w:val="0"/>
        <w:spacing w:beforeLines="50" w:line="480" w:lineRule="exact"/>
        <w:ind w:firstLine="570"/>
        <w:rPr>
          <w:rFonts w:ascii="楷体" w:eastAsia="楷体" w:hAnsi="楷体" w:cs="仿宋"/>
          <w:sz w:val="32"/>
          <w:szCs w:val="32"/>
          <w:lang w:eastAsia="zh-CN"/>
        </w:rPr>
      </w:pPr>
      <w:r w:rsidRPr="00B04B6E">
        <w:rPr>
          <w:rFonts w:ascii="楷体" w:eastAsia="楷体" w:hAnsi="楷体" w:cs="仿宋" w:hint="eastAsia"/>
          <w:sz w:val="32"/>
          <w:szCs w:val="32"/>
          <w:lang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5A2A46" w:rsidRPr="00B04B6E" w:rsidRDefault="005A2A46" w:rsidP="005A2A46">
      <w:pPr>
        <w:spacing w:beforeLines="50" w:line="480" w:lineRule="exact"/>
        <w:ind w:firstLineChars="200" w:firstLine="640"/>
        <w:rPr>
          <w:rFonts w:ascii="楷体" w:eastAsia="楷体" w:hAnsi="楷体" w:cs="仿宋"/>
          <w:sz w:val="32"/>
          <w:szCs w:val="32"/>
          <w:lang w:eastAsia="zh-CN"/>
        </w:rPr>
      </w:pPr>
      <w:r w:rsidRPr="00B04B6E">
        <w:rPr>
          <w:rFonts w:ascii="楷体" w:eastAsia="楷体" w:hAnsi="楷体" w:cs="仿宋" w:hint="eastAsia"/>
          <w:sz w:val="32"/>
          <w:szCs w:val="32"/>
          <w:lang w:eastAsia="zh-CN"/>
        </w:rPr>
        <w:t>当事人逾期不申请行政复议或提起行政诉讼，也不履行本行政处罚决定的，本机关将依法申请人民法院强制执行。</w:t>
      </w:r>
    </w:p>
    <w:p w:rsidR="005A2A46" w:rsidRPr="00B04B6E" w:rsidRDefault="005A2A46" w:rsidP="005A2A46">
      <w:pPr>
        <w:spacing w:beforeLines="50" w:line="480" w:lineRule="exact"/>
        <w:ind w:right="320"/>
        <w:jc w:val="right"/>
        <w:rPr>
          <w:rFonts w:ascii="楷体" w:eastAsia="楷体" w:hAnsi="楷体" w:cs="仿宋"/>
          <w:sz w:val="32"/>
          <w:szCs w:val="32"/>
          <w:lang w:eastAsia="zh-CN"/>
        </w:rPr>
      </w:pPr>
      <w:r w:rsidRPr="00B04B6E">
        <w:rPr>
          <w:rFonts w:ascii="楷体" w:eastAsia="楷体" w:hAnsi="楷体" w:cs="仿宋" w:hint="eastAsia"/>
          <w:sz w:val="32"/>
          <w:szCs w:val="32"/>
          <w:lang w:eastAsia="zh-CN"/>
        </w:rPr>
        <w:t>桃江县农业农村局（印章）</w:t>
      </w:r>
    </w:p>
    <w:p w:rsidR="005A2A46" w:rsidRPr="0063475B" w:rsidRDefault="005A2A46" w:rsidP="005A2A46">
      <w:pPr>
        <w:spacing w:beforeLines="50" w:line="480" w:lineRule="exact"/>
        <w:ind w:right="320"/>
        <w:jc w:val="center"/>
        <w:rPr>
          <w:rFonts w:ascii="楷体" w:eastAsia="楷体" w:hAnsi="楷体" w:cs="仿宋"/>
          <w:sz w:val="32"/>
          <w:szCs w:val="32"/>
          <w:lang w:eastAsia="zh-CN"/>
        </w:rPr>
      </w:pPr>
      <w:r w:rsidRPr="00B04B6E">
        <w:rPr>
          <w:rFonts w:ascii="楷体" w:eastAsia="楷体" w:hAnsi="楷体" w:cs="仿宋" w:hint="eastAsia"/>
          <w:sz w:val="32"/>
          <w:szCs w:val="32"/>
          <w:lang w:eastAsia="zh-CN"/>
        </w:rPr>
        <w:t xml:space="preserve">                      2021年5月1</w:t>
      </w:r>
      <w:r>
        <w:rPr>
          <w:rFonts w:ascii="楷体" w:eastAsia="楷体" w:hAnsi="楷体" w:cs="仿宋" w:hint="eastAsia"/>
          <w:sz w:val="32"/>
          <w:szCs w:val="32"/>
          <w:lang w:eastAsia="zh-CN"/>
        </w:rPr>
        <w:t>5</w:t>
      </w:r>
      <w:r w:rsidRPr="00B04B6E">
        <w:rPr>
          <w:rFonts w:ascii="楷体" w:eastAsia="楷体" w:hAnsi="楷体" w:cs="仿宋" w:hint="eastAsia"/>
          <w:sz w:val="32"/>
          <w:szCs w:val="32"/>
          <w:lang w:eastAsia="zh-CN"/>
        </w:rPr>
        <w:t>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仿宋">
    <w:altName w:val="宋体"/>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2A46"/>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2A46"/>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36C65"/>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A46"/>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5A2A4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233</Words>
  <Characters>1331</Characters>
  <Application>Microsoft Office Word</Application>
  <DocSecurity>0</DocSecurity>
  <Lines>11</Lines>
  <Paragraphs>3</Paragraphs>
  <ScaleCrop>false</ScaleCrop>
  <Company>微软中国</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2021-12-13T01:56:00Z</dcterms:created>
  <dcterms:modified xsi:type="dcterms:W3CDTF">2021-12-13T02:00:00Z</dcterms:modified>
</cp:coreProperties>
</file>